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09"/>
        </w:trPr>
        <w:tc>
          <w:tcPr>
            <w:tcW w:w="2200" w:type="dxa"/>
            <w:vAlign w:val="bottom"/>
          </w:tcPr>
          <w:p>
            <w:pPr>
              <w:spacing w:after="0"/>
              <w:rPr>
                <w:sz w:val="20"/>
                <w:szCs w:val="20"/>
                <w:color w:val="auto"/>
              </w:rPr>
            </w:pPr>
            <w:r>
              <w:rPr>
                <w:rFonts w:ascii="Times New Roman" w:cs="Times New Roman" w:eastAsia="Times New Roman" w:hAnsi="Times New Roman"/>
                <w:sz w:val="16"/>
                <w:szCs w:val="16"/>
                <w:color w:val="auto"/>
              </w:rPr>
              <w:t>SEC Form 3</w:t>
            </w:r>
          </w:p>
        </w:tc>
        <w:tc>
          <w:tcPr>
            <w:tcW w:w="6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200" w:type="dxa"/>
            <w:vAlign w:val="bottom"/>
          </w:tcPr>
          <w:p>
            <w:pPr>
              <w:ind w:left="760"/>
              <w:spacing w:after="0" w:line="201" w:lineRule="exact"/>
              <w:rPr>
                <w:sz w:val="20"/>
                <w:szCs w:val="20"/>
                <w:color w:val="auto"/>
              </w:rPr>
            </w:pPr>
            <w:r>
              <w:rPr>
                <w:rFonts w:ascii="Arial" w:cs="Arial" w:eastAsia="Arial" w:hAnsi="Arial"/>
                <w:sz w:val="18"/>
                <w:szCs w:val="18"/>
                <w:b w:val="1"/>
                <w:bCs w:val="1"/>
                <w:color w:val="auto"/>
              </w:rPr>
              <w:t>FORM 3</w:t>
            </w:r>
          </w:p>
        </w:tc>
        <w:tc>
          <w:tcPr>
            <w:tcW w:w="6660" w:type="dxa"/>
            <w:vAlign w:val="bottom"/>
          </w:tcPr>
          <w:p>
            <w:pPr>
              <w:jc w:val="center"/>
              <w:spacing w:after="0"/>
              <w:rPr>
                <w:sz w:val="20"/>
                <w:szCs w:val="20"/>
                <w:color w:val="auto"/>
              </w:rPr>
            </w:pPr>
            <w:r>
              <w:rPr>
                <w:rFonts w:ascii="Arial" w:cs="Arial" w:eastAsia="Arial" w:hAnsi="Arial"/>
                <w:sz w:val="16"/>
                <w:szCs w:val="16"/>
                <w:b w:val="1"/>
                <w:bCs w:val="1"/>
                <w:color w:val="auto"/>
                <w:w w:val="99"/>
              </w:rPr>
              <w:t>UNITED STATES SECURITIES AND EXCHANGE COMMISSION</w:t>
            </w:r>
          </w:p>
        </w:tc>
        <w:tc>
          <w:tcPr>
            <w:tcW w:w="20" w:type="dxa"/>
            <w:vAlign w:val="bottom"/>
            <w:tcBorders>
              <w:bottom w:val="single" w:sz="8" w:color="808080"/>
            </w:tcBorders>
          </w:tcPr>
          <w:p>
            <w:pPr>
              <w:spacing w:after="0"/>
              <w:rPr>
                <w:sz w:val="17"/>
                <w:szCs w:val="17"/>
                <w:color w:val="auto"/>
              </w:rPr>
            </w:pPr>
          </w:p>
        </w:tc>
        <w:tc>
          <w:tcPr>
            <w:tcW w:w="1580" w:type="dxa"/>
            <w:vAlign w:val="bottom"/>
            <w:tcBorders>
              <w:bottom w:val="single" w:sz="8" w:color="808080"/>
            </w:tcBorders>
          </w:tcPr>
          <w:p>
            <w:pPr>
              <w:spacing w:after="0"/>
              <w:rPr>
                <w:sz w:val="17"/>
                <w:szCs w:val="17"/>
                <w:color w:val="auto"/>
              </w:rPr>
            </w:pPr>
          </w:p>
        </w:tc>
        <w:tc>
          <w:tcPr>
            <w:tcW w:w="480" w:type="dxa"/>
            <w:vAlign w:val="bottom"/>
            <w:tcBorders>
              <w:bottom w:val="single" w:sz="8" w:color="808080"/>
            </w:tcBorders>
          </w:tcPr>
          <w:p>
            <w:pPr>
              <w:spacing w:after="0"/>
              <w:rPr>
                <w:sz w:val="17"/>
                <w:szCs w:val="17"/>
                <w:color w:val="auto"/>
              </w:rPr>
            </w:pPr>
          </w:p>
        </w:tc>
        <w:tc>
          <w:tcPr>
            <w:tcW w:w="40" w:type="dxa"/>
            <w:vAlign w:val="bottom"/>
            <w:tcBorders>
              <w:bottom w:val="single" w:sz="8" w:color="808080"/>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restart"/>
          </w:tcPr>
          <w:p>
            <w:pPr>
              <w:jc w:val="center"/>
              <w:spacing w:after="0" w:line="112" w:lineRule="exact"/>
              <w:rPr>
                <w:sz w:val="20"/>
                <w:szCs w:val="20"/>
                <w:color w:val="auto"/>
              </w:rPr>
            </w:pPr>
            <w:r>
              <w:rPr>
                <w:rFonts w:ascii="Arial" w:cs="Arial" w:eastAsia="Arial" w:hAnsi="Arial"/>
                <w:sz w:val="10"/>
                <w:szCs w:val="10"/>
                <w:color w:val="auto"/>
                <w:w w:val="99"/>
              </w:rPr>
              <w:t>Washington, D.C. 20549</w:t>
            </w:r>
          </w:p>
        </w:tc>
        <w:tc>
          <w:tcPr>
            <w:tcW w:w="20" w:type="dxa"/>
            <w:vAlign w:val="bottom"/>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2"/>
        </w:trPr>
        <w:tc>
          <w:tcPr>
            <w:tcW w:w="2200" w:type="dxa"/>
            <w:vAlign w:val="bottom"/>
          </w:tcPr>
          <w:p>
            <w:pPr>
              <w:spacing w:after="0"/>
              <w:rPr>
                <w:sz w:val="6"/>
                <w:szCs w:val="6"/>
                <w:color w:val="auto"/>
              </w:rPr>
            </w:pPr>
          </w:p>
        </w:tc>
        <w:tc>
          <w:tcPr>
            <w:tcW w:w="666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1580" w:type="dxa"/>
            <w:vAlign w:val="bottom"/>
            <w:vMerge w:val="restart"/>
          </w:tcPr>
          <w:p>
            <w:pPr>
              <w:ind w:left="520"/>
              <w:spacing w:after="0"/>
              <w:rPr>
                <w:sz w:val="20"/>
                <w:szCs w:val="20"/>
                <w:color w:val="auto"/>
              </w:rPr>
            </w:pPr>
            <w:r>
              <w:rPr>
                <w:rFonts w:ascii="Arial" w:cs="Arial" w:eastAsia="Arial" w:hAnsi="Arial"/>
                <w:sz w:val="13"/>
                <w:szCs w:val="13"/>
                <w:color w:val="auto"/>
              </w:rPr>
              <w:t>OMB APPROVAL</w:t>
            </w:r>
          </w:p>
        </w:tc>
        <w:tc>
          <w:tcPr>
            <w:tcW w:w="480" w:type="dxa"/>
            <w:vAlign w:val="bottom"/>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8"/>
        </w:trPr>
        <w:tc>
          <w:tcPr>
            <w:tcW w:w="2200" w:type="dxa"/>
            <w:vAlign w:val="bottom"/>
          </w:tcPr>
          <w:p>
            <w:pPr>
              <w:spacing w:after="0"/>
              <w:rPr>
                <w:sz w:val="7"/>
                <w:szCs w:val="7"/>
                <w:color w:val="auto"/>
              </w:rPr>
            </w:pPr>
          </w:p>
        </w:tc>
        <w:tc>
          <w:tcPr>
            <w:tcW w:w="6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580" w:type="dxa"/>
            <w:vAlign w:val="bottom"/>
            <w:tcBorders>
              <w:bottom w:val="single" w:sz="8" w:color="808080"/>
            </w:tcBorders>
            <w:vMerge w:val="continue"/>
          </w:tcPr>
          <w:p>
            <w:pPr>
              <w:spacing w:after="0"/>
              <w:rPr>
                <w:sz w:val="7"/>
                <w:szCs w:val="7"/>
                <w:color w:val="auto"/>
              </w:rPr>
            </w:pPr>
          </w:p>
        </w:tc>
        <w:tc>
          <w:tcPr>
            <w:tcW w:w="4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restart"/>
          </w:tcPr>
          <w:p>
            <w:pPr>
              <w:jc w:val="center"/>
              <w:spacing w:after="0" w:line="140" w:lineRule="exact"/>
              <w:rPr>
                <w:sz w:val="20"/>
                <w:szCs w:val="20"/>
                <w:color w:val="auto"/>
              </w:rPr>
            </w:pPr>
            <w:r>
              <w:rPr>
                <w:rFonts w:ascii="Arial" w:cs="Arial" w:eastAsia="Arial" w:hAnsi="Arial"/>
                <w:sz w:val="16"/>
                <w:szCs w:val="16"/>
                <w:b w:val="1"/>
                <w:bCs w:val="1"/>
                <w:color w:val="auto"/>
                <w:w w:val="99"/>
              </w:rPr>
              <w:t>INITIAL STATEMENT OF BENEFICIAL OWNERSHIP OF SECURITIES</w:t>
            </w:r>
          </w:p>
        </w:tc>
        <w:tc>
          <w:tcPr>
            <w:tcW w:w="20" w:type="dxa"/>
            <w:vAlign w:val="bottom"/>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0"/>
        </w:trPr>
        <w:tc>
          <w:tcPr>
            <w:tcW w:w="2200" w:type="dxa"/>
            <w:vAlign w:val="bottom"/>
          </w:tcPr>
          <w:p>
            <w:pPr>
              <w:spacing w:after="0"/>
              <w:rPr>
                <w:sz w:val="8"/>
                <w:szCs w:val="8"/>
                <w:color w:val="auto"/>
              </w:rPr>
            </w:pPr>
          </w:p>
        </w:tc>
        <w:tc>
          <w:tcPr>
            <w:tcW w:w="666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1580" w:type="dxa"/>
            <w:vAlign w:val="bottom"/>
            <w:vMerge w:val="restart"/>
          </w:tcPr>
          <w:p>
            <w:pPr>
              <w:ind w:left="60"/>
              <w:spacing w:after="0"/>
              <w:rPr>
                <w:sz w:val="20"/>
                <w:szCs w:val="20"/>
                <w:color w:val="auto"/>
              </w:rPr>
            </w:pPr>
            <w:r>
              <w:rPr>
                <w:rFonts w:ascii="Arial" w:cs="Arial" w:eastAsia="Arial" w:hAnsi="Arial"/>
                <w:sz w:val="9"/>
                <w:szCs w:val="9"/>
                <w:color w:val="auto"/>
              </w:rPr>
              <w:t>OMB Number:</w:t>
            </w:r>
          </w:p>
        </w:tc>
        <w:tc>
          <w:tcPr>
            <w:tcW w:w="480" w:type="dxa"/>
            <w:vAlign w:val="bottom"/>
            <w:vMerge w:val="restart"/>
          </w:tcPr>
          <w:p>
            <w:pPr>
              <w:jc w:val="right"/>
              <w:spacing w:after="0"/>
              <w:rPr>
                <w:sz w:val="20"/>
                <w:szCs w:val="20"/>
                <w:color w:val="auto"/>
              </w:rPr>
            </w:pPr>
            <w:r>
              <w:rPr>
                <w:rFonts w:ascii="Arial" w:cs="Arial" w:eastAsia="Arial" w:hAnsi="Arial"/>
                <w:sz w:val="9"/>
                <w:szCs w:val="9"/>
                <w:color w:val="auto"/>
                <w:w w:val="97"/>
              </w:rPr>
              <w:t>3235-0104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
        </w:trPr>
        <w:tc>
          <w:tcPr>
            <w:tcW w:w="2200" w:type="dxa"/>
            <w:vAlign w:val="bottom"/>
          </w:tcPr>
          <w:p>
            <w:pPr>
              <w:spacing w:after="0"/>
              <w:rPr>
                <w:sz w:val="2"/>
                <w:szCs w:val="2"/>
                <w:color w:val="auto"/>
              </w:rPr>
            </w:pPr>
          </w:p>
        </w:tc>
        <w:tc>
          <w:tcPr>
            <w:tcW w:w="6660" w:type="dxa"/>
            <w:vAlign w:val="bottom"/>
          </w:tcPr>
          <w:p>
            <w:pPr>
              <w:spacing w:after="0"/>
              <w:rPr>
                <w:sz w:val="2"/>
                <w:szCs w:val="2"/>
                <w:color w:val="auto"/>
              </w:rPr>
            </w:pPr>
          </w:p>
        </w:tc>
        <w:tc>
          <w:tcPr>
            <w:tcW w:w="20" w:type="dxa"/>
            <w:vAlign w:val="bottom"/>
          </w:tcPr>
          <w:p>
            <w:pPr>
              <w:spacing w:after="0"/>
              <w:rPr>
                <w:sz w:val="2"/>
                <w:szCs w:val="2"/>
                <w:color w:val="auto"/>
              </w:rPr>
            </w:pPr>
          </w:p>
        </w:tc>
        <w:tc>
          <w:tcPr>
            <w:tcW w:w="1580" w:type="dxa"/>
            <w:vAlign w:val="bottom"/>
            <w:vMerge w:val="continue"/>
          </w:tcPr>
          <w:p>
            <w:pPr>
              <w:spacing w:after="0"/>
              <w:rPr>
                <w:sz w:val="2"/>
                <w:szCs w:val="2"/>
                <w:color w:val="auto"/>
              </w:rPr>
            </w:pPr>
          </w:p>
        </w:tc>
        <w:tc>
          <w:tcPr>
            <w:tcW w:w="4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0"/>
        </w:trPr>
        <w:tc>
          <w:tcPr>
            <w:tcW w:w="2200" w:type="dxa"/>
            <w:vAlign w:val="bottom"/>
          </w:tcPr>
          <w:p>
            <w:pPr>
              <w:spacing w:after="0"/>
              <w:rPr>
                <w:sz w:val="12"/>
                <w:szCs w:val="12"/>
                <w:color w:val="auto"/>
              </w:rPr>
            </w:pPr>
          </w:p>
        </w:tc>
        <w:tc>
          <w:tcPr>
            <w:tcW w:w="6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80" w:type="dxa"/>
            <w:vAlign w:val="bottom"/>
          </w:tcPr>
          <w:p>
            <w:pPr>
              <w:ind w:left="60"/>
              <w:spacing w:after="0"/>
              <w:rPr>
                <w:sz w:val="20"/>
                <w:szCs w:val="20"/>
                <w:color w:val="auto"/>
              </w:rPr>
            </w:pPr>
            <w:r>
              <w:rPr>
                <w:rFonts w:ascii="Arial" w:cs="Arial" w:eastAsia="Arial" w:hAnsi="Arial"/>
                <w:sz w:val="9"/>
                <w:szCs w:val="9"/>
                <w:color w:val="auto"/>
              </w:rPr>
              <w:t>Estimated average burden</w:t>
            </w: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2200" w:type="dxa"/>
            <w:vAlign w:val="bottom"/>
          </w:tcPr>
          <w:p>
            <w:pPr>
              <w:spacing w:after="0"/>
              <w:rPr>
                <w:sz w:val="12"/>
                <w:szCs w:val="12"/>
                <w:color w:val="auto"/>
              </w:rPr>
            </w:pPr>
          </w:p>
        </w:tc>
        <w:tc>
          <w:tcPr>
            <w:tcW w:w="6660" w:type="dxa"/>
            <w:vAlign w:val="bottom"/>
            <w:vMerge w:val="restart"/>
          </w:tcPr>
          <w:p>
            <w:pPr>
              <w:jc w:val="center"/>
              <w:spacing w:after="0"/>
              <w:rPr>
                <w:sz w:val="20"/>
                <w:szCs w:val="20"/>
                <w:color w:val="auto"/>
              </w:rPr>
            </w:pPr>
            <w:r>
              <w:rPr>
                <w:rFonts w:ascii="Arial" w:cs="Arial" w:eastAsia="Arial" w:hAnsi="Arial"/>
                <w:sz w:val="10"/>
                <w:szCs w:val="10"/>
                <w:color w:val="auto"/>
              </w:rPr>
              <w:t>Filed pursuant to Section 16(a) of the Securities Exchange Act of 1934</w:t>
            </w:r>
          </w:p>
        </w:tc>
        <w:tc>
          <w:tcPr>
            <w:tcW w:w="20" w:type="dxa"/>
            <w:vAlign w:val="bottom"/>
          </w:tcPr>
          <w:p>
            <w:pPr>
              <w:spacing w:after="0"/>
              <w:rPr>
                <w:sz w:val="12"/>
                <w:szCs w:val="12"/>
                <w:color w:val="auto"/>
              </w:rPr>
            </w:pPr>
          </w:p>
        </w:tc>
        <w:tc>
          <w:tcPr>
            <w:tcW w:w="1580" w:type="dxa"/>
            <w:vAlign w:val="bottom"/>
          </w:tcPr>
          <w:p>
            <w:pPr>
              <w:ind w:left="60"/>
              <w:spacing w:after="0"/>
              <w:rPr>
                <w:sz w:val="20"/>
                <w:szCs w:val="20"/>
                <w:color w:val="auto"/>
              </w:rPr>
            </w:pPr>
            <w:r>
              <w:rPr>
                <w:rFonts w:ascii="Arial" w:cs="Arial" w:eastAsia="Arial" w:hAnsi="Arial"/>
                <w:sz w:val="9"/>
                <w:szCs w:val="9"/>
                <w:color w:val="auto"/>
              </w:rPr>
              <w:t>hours per response:</w:t>
            </w:r>
          </w:p>
        </w:tc>
        <w:tc>
          <w:tcPr>
            <w:tcW w:w="480" w:type="dxa"/>
            <w:vAlign w:val="bottom"/>
          </w:tcPr>
          <w:p>
            <w:pPr>
              <w:jc w:val="right"/>
              <w:spacing w:after="0"/>
              <w:rPr>
                <w:sz w:val="20"/>
                <w:szCs w:val="20"/>
                <w:color w:val="auto"/>
              </w:rPr>
            </w:pPr>
            <w:r>
              <w:rPr>
                <w:rFonts w:ascii="Arial" w:cs="Arial" w:eastAsia="Arial" w:hAnsi="Arial"/>
                <w:sz w:val="9"/>
                <w:szCs w:val="9"/>
                <w:color w:val="auto"/>
              </w:rPr>
              <w:t>0.5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2200" w:type="dxa"/>
            <w:vAlign w:val="bottom"/>
          </w:tcPr>
          <w:p>
            <w:pPr>
              <w:spacing w:after="0"/>
              <w:rPr>
                <w:sz w:val="2"/>
                <w:szCs w:val="2"/>
                <w:color w:val="auto"/>
              </w:rPr>
            </w:pPr>
          </w:p>
        </w:tc>
        <w:tc>
          <w:tcPr>
            <w:tcW w:w="666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1580" w:type="dxa"/>
            <w:vAlign w:val="bottom"/>
            <w:tcBorders>
              <w:bottom w:val="single" w:sz="8" w:color="808080"/>
            </w:tcBorders>
          </w:tcPr>
          <w:p>
            <w:pPr>
              <w:spacing w:after="0"/>
              <w:rPr>
                <w:sz w:val="2"/>
                <w:szCs w:val="2"/>
                <w:color w:val="auto"/>
              </w:rPr>
            </w:pPr>
          </w:p>
        </w:tc>
        <w:tc>
          <w:tcPr>
            <w:tcW w:w="480" w:type="dxa"/>
            <w:vAlign w:val="bottom"/>
            <w:tcBorders>
              <w:bottom w:val="single" w:sz="8" w:color="808080"/>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6934200</wp:posOffset>
            </wp:positionH>
            <wp:positionV relativeFrom="paragraph">
              <wp:posOffset>-488950</wp:posOffset>
            </wp:positionV>
            <wp:extent cx="50800" cy="5022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0800" cy="502285"/>
                    </a:xfrm>
                    <a:prstGeom prst="rect">
                      <a:avLst/>
                    </a:prstGeom>
                    <a:noFill/>
                  </pic:spPr>
                </pic:pic>
              </a:graphicData>
            </a:graphic>
          </wp:anchor>
        </w:drawing>
        <w:drawing>
          <wp:anchor simplePos="0" relativeHeight="251657728" behindDoc="1" locked="0" layoutInCell="0" allowOverlap="1">
            <wp:simplePos x="0" y="0"/>
            <wp:positionH relativeFrom="column">
              <wp:posOffset>5612130</wp:posOffset>
            </wp:positionH>
            <wp:positionV relativeFrom="paragraph">
              <wp:posOffset>-488950</wp:posOffset>
            </wp:positionV>
            <wp:extent cx="50800" cy="5022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0800" cy="50228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0"/>
          <w:szCs w:val="10"/>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15875</wp:posOffset>
            </wp:positionV>
            <wp:extent cx="7023100" cy="2536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23100" cy="2536190"/>
                    </a:xfrm>
                    <a:prstGeom prst="rect">
                      <a:avLst/>
                    </a:prstGeom>
                    <a:noFill/>
                  </pic:spPr>
                </pic:pic>
              </a:graphicData>
            </a:graphic>
          </wp:anchor>
        </w:drawing>
      </w:r>
    </w:p>
    <w:p>
      <w:pPr>
        <w:sectPr>
          <w:pgSz w:w="11900" w:h="16838" w:orient="portrait"/>
          <w:cols w:equalWidth="0" w:num="1">
            <w:col w:w="11020"/>
          </w:cols>
          <w:pgMar w:left="440" w:top="199" w:right="439" w:bottom="1440" w:gutter="0" w:footer="0" w:header="0"/>
        </w:sectPr>
      </w:pPr>
    </w:p>
    <w:p>
      <w:pPr>
        <w:spacing w:after="0" w:line="41" w:lineRule="exact"/>
        <w:rPr>
          <w:sz w:val="24"/>
          <w:szCs w:val="24"/>
          <w:color w:val="auto"/>
        </w:rPr>
      </w:pPr>
    </w:p>
    <w:tbl>
      <w:tblPr>
        <w:tblLayout w:type="fixed"/>
        <w:tblInd w:w="60" w:type="dxa"/>
        <w:tblCellMar>
          <w:top w:w="0" w:type="dxa"/>
          <w:left w:w="0" w:type="dxa"/>
          <w:bottom w:w="0" w:type="dxa"/>
          <w:right w:w="0" w:type="dxa"/>
        </w:tblCellMar>
      </w:tblPr>
      <w:tr>
        <w:trPr>
          <w:trHeight w:val="184"/>
        </w:trPr>
        <w:tc>
          <w:tcPr>
            <w:tcW w:w="3180" w:type="dxa"/>
            <w:vAlign w:val="bottom"/>
            <w:gridSpan w:val="4"/>
          </w:tcPr>
          <w:p>
            <w:pPr>
              <w:spacing w:after="0"/>
              <w:rPr>
                <w:sz w:val="20"/>
                <w:szCs w:val="20"/>
                <w:color w:val="auto"/>
              </w:rPr>
            </w:pPr>
            <w:r>
              <w:rPr>
                <w:rFonts w:ascii="Arial" w:cs="Arial" w:eastAsia="Arial" w:hAnsi="Arial"/>
                <w:sz w:val="10"/>
                <w:szCs w:val="10"/>
                <w:color w:val="auto"/>
              </w:rPr>
              <w:t>1. Name and Address of Reporting Person</w:t>
            </w:r>
            <w:r>
              <w:rPr>
                <w:rFonts w:ascii="Arial" w:cs="Arial" w:eastAsia="Arial" w:hAnsi="Arial"/>
                <w:sz w:val="16"/>
                <w:szCs w:val="16"/>
                <w:color w:val="auto"/>
                <w:vertAlign w:val="superscript"/>
              </w:rPr>
              <w:t>*</w:t>
            </w:r>
          </w:p>
        </w:tc>
        <w:tc>
          <w:tcPr>
            <w:tcW w:w="1380" w:type="dxa"/>
            <w:vAlign w:val="bottom"/>
          </w:tcPr>
          <w:p>
            <w:pPr>
              <w:ind w:left="120"/>
              <w:spacing w:after="0"/>
              <w:rPr>
                <w:sz w:val="20"/>
                <w:szCs w:val="20"/>
                <w:color w:val="auto"/>
              </w:rPr>
            </w:pPr>
            <w:r>
              <w:rPr>
                <w:rFonts w:ascii="Arial" w:cs="Arial" w:eastAsia="Arial" w:hAnsi="Arial"/>
                <w:sz w:val="10"/>
                <w:szCs w:val="10"/>
                <w:color w:val="auto"/>
              </w:rPr>
              <w:t>2. Date of Event Requiring</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960" w:type="dxa"/>
            <w:vAlign w:val="bottom"/>
            <w:vMerge w:val="restart"/>
          </w:tcPr>
          <w:p>
            <w:pPr>
              <w:spacing w:after="0" w:line="181" w:lineRule="exact"/>
              <w:rPr>
                <w:rFonts w:ascii="Times New Roman" w:cs="Times New Roman" w:eastAsia="Times New Roman" w:hAnsi="Times New Roman"/>
                <w:sz w:val="16"/>
                <w:szCs w:val="16"/>
                <w:color w:val="0000EE"/>
                <w:w w:val="96"/>
              </w:rPr>
            </w:pPr>
            <w:hyperlink r:id="rId11">
              <w:r>
                <w:rPr>
                  <w:rFonts w:ascii="Times New Roman" w:cs="Times New Roman" w:eastAsia="Times New Roman" w:hAnsi="Times New Roman"/>
                  <w:sz w:val="16"/>
                  <w:szCs w:val="16"/>
                  <w:color w:val="0000EE"/>
                  <w:w w:val="96"/>
                </w:rPr>
                <w:t>Flees Lori Ann</w:t>
              </w:r>
            </w:hyperlink>
          </w:p>
        </w:tc>
        <w:tc>
          <w:tcPr>
            <w:tcW w:w="2180" w:type="dxa"/>
            <w:vAlign w:val="bottom"/>
          </w:tcPr>
          <w:p>
            <w:pPr>
              <w:spacing w:after="0"/>
              <w:rPr>
                <w:sz w:val="7"/>
                <w:szCs w:val="7"/>
                <w:color w:val="auto"/>
              </w:rPr>
            </w:pPr>
          </w:p>
        </w:tc>
        <w:tc>
          <w:tcPr>
            <w:tcW w:w="1380" w:type="dxa"/>
            <w:vAlign w:val="bottom"/>
          </w:tcPr>
          <w:p>
            <w:pPr>
              <w:ind w:left="120"/>
              <w:spacing w:after="0" w:line="91" w:lineRule="exact"/>
              <w:rPr>
                <w:sz w:val="20"/>
                <w:szCs w:val="20"/>
                <w:color w:val="auto"/>
              </w:rPr>
            </w:pPr>
            <w:r>
              <w:rPr>
                <w:rFonts w:ascii="Arial" w:cs="Arial" w:eastAsia="Arial" w:hAnsi="Arial"/>
                <w:sz w:val="10"/>
                <w:szCs w:val="10"/>
                <w:color w:val="auto"/>
                <w:w w:val="97"/>
              </w:rPr>
              <w:t>Statement (Month/Day/Year)</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960" w:type="dxa"/>
            <w:vAlign w:val="bottom"/>
            <w:tcBorders>
              <w:bottom w:val="single" w:sz="8" w:color="0000EE"/>
            </w:tcBorders>
            <w:vMerge w:val="continue"/>
          </w:tcPr>
          <w:p>
            <w:pPr>
              <w:spacing w:after="0"/>
              <w:rPr>
                <w:sz w:val="9"/>
                <w:szCs w:val="9"/>
                <w:color w:val="auto"/>
              </w:rPr>
            </w:pPr>
          </w:p>
        </w:tc>
        <w:tc>
          <w:tcPr>
            <w:tcW w:w="2180" w:type="dxa"/>
            <w:vAlign w:val="bottom"/>
            <w:vMerge w:val="restart"/>
          </w:tcPr>
          <w:p>
            <w:pPr>
              <w:spacing w:after="0"/>
              <w:rPr>
                <w:sz w:val="9"/>
                <w:szCs w:val="9"/>
                <w:color w:val="auto"/>
              </w:rPr>
            </w:pPr>
          </w:p>
        </w:tc>
        <w:tc>
          <w:tcPr>
            <w:tcW w:w="138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04/11/2022</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0" w:type="dxa"/>
            <w:vAlign w:val="bottom"/>
          </w:tcPr>
          <w:p>
            <w:pPr>
              <w:spacing w:after="0"/>
              <w:rPr>
                <w:sz w:val="3"/>
                <w:szCs w:val="3"/>
                <w:color w:val="auto"/>
              </w:rPr>
            </w:pPr>
          </w:p>
        </w:tc>
        <w:tc>
          <w:tcPr>
            <w:tcW w:w="960" w:type="dxa"/>
            <w:vAlign w:val="bottom"/>
          </w:tcPr>
          <w:p>
            <w:pPr>
              <w:spacing w:after="0"/>
              <w:rPr>
                <w:sz w:val="3"/>
                <w:szCs w:val="3"/>
                <w:color w:val="auto"/>
              </w:rPr>
            </w:pPr>
          </w:p>
        </w:tc>
        <w:tc>
          <w:tcPr>
            <w:tcW w:w="2180" w:type="dxa"/>
            <w:vAlign w:val="bottom"/>
            <w:vMerge w:val="continue"/>
          </w:tcPr>
          <w:p>
            <w:pPr>
              <w:spacing w:after="0"/>
              <w:rPr>
                <w:sz w:val="3"/>
                <w:szCs w:val="3"/>
                <w:color w:val="auto"/>
              </w:rPr>
            </w:pPr>
          </w:p>
        </w:tc>
        <w:tc>
          <w:tcPr>
            <w:tcW w:w="138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82"/>
        </w:trPr>
        <w:tc>
          <w:tcPr>
            <w:tcW w:w="2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960" w:type="dxa"/>
            <w:vAlign w:val="bottom"/>
            <w:tcBorders>
              <w:bottom w:val="single" w:sz="8" w:color="9A9A9A"/>
            </w:tcBorders>
          </w:tcPr>
          <w:p>
            <w:pPr>
              <w:spacing w:after="0"/>
              <w:rPr>
                <w:sz w:val="7"/>
                <w:szCs w:val="7"/>
                <w:color w:val="auto"/>
              </w:rPr>
            </w:pPr>
          </w:p>
        </w:tc>
        <w:tc>
          <w:tcPr>
            <w:tcW w:w="2180" w:type="dxa"/>
            <w:vAlign w:val="bottom"/>
            <w:tcBorders>
              <w:bottom w:val="single" w:sz="8" w:color="9A9A9A"/>
            </w:tcBorders>
          </w:tcPr>
          <w:p>
            <w:pPr>
              <w:spacing w:after="0"/>
              <w:rPr>
                <w:sz w:val="7"/>
                <w:szCs w:val="7"/>
                <w:color w:val="auto"/>
              </w:rPr>
            </w:pPr>
          </w:p>
        </w:tc>
        <w:tc>
          <w:tcPr>
            <w:tcW w:w="138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75" w:lineRule="exact"/>
        <w:rPr>
          <w:sz w:val="24"/>
          <w:szCs w:val="24"/>
          <w:color w:val="auto"/>
        </w:rPr>
      </w:pPr>
    </w:p>
    <w:p>
      <w:pPr>
        <w:spacing w:after="0"/>
        <w:rPr>
          <w:sz w:val="20"/>
          <w:szCs w:val="20"/>
          <w:color w:val="auto"/>
        </w:rPr>
      </w:pPr>
      <w:r>
        <w:rPr>
          <w:rFonts w:ascii="Arial" w:cs="Arial" w:eastAsia="Arial" w:hAnsi="Arial"/>
          <w:sz w:val="9"/>
          <w:szCs w:val="9"/>
          <w:color w:val="auto"/>
        </w:rPr>
        <w:t xml:space="preserve">3.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p>
      <w:pPr>
        <w:spacing w:after="0" w:line="15" w:lineRule="exact"/>
        <w:rPr>
          <w:sz w:val="24"/>
          <w:szCs w:val="24"/>
          <w:color w:val="auto"/>
        </w:rPr>
      </w:pPr>
    </w:p>
    <w:p>
      <w:pPr>
        <w:spacing w:after="0"/>
        <w:rPr>
          <w:rFonts w:ascii="Times New Roman" w:cs="Times New Roman" w:eastAsia="Times New Roman" w:hAnsi="Times New Roman"/>
          <w:sz w:val="16"/>
          <w:szCs w:val="16"/>
          <w:color w:val="0000EE"/>
        </w:rPr>
      </w:pPr>
      <w:hyperlink r:id="rId12">
        <w:r>
          <w:rPr>
            <w:rFonts w:ascii="Times New Roman" w:cs="Times New Roman" w:eastAsia="Times New Roman" w:hAnsi="Times New Roman"/>
            <w:sz w:val="16"/>
            <w:szCs w:val="16"/>
            <w:u w:val="single" w:color="auto"/>
            <w:color w:val="0000EE"/>
          </w:rPr>
          <w:t>VALVOLINE INC</w:t>
        </w:r>
        <w:r>
          <w:rPr>
            <w:rFonts w:ascii="Times New Roman" w:cs="Times New Roman" w:eastAsia="Times New Roman" w:hAnsi="Times New Roman"/>
            <w:sz w:val="16"/>
            <w:szCs w:val="16"/>
            <w:color w:val="0000EE"/>
          </w:rPr>
          <w:t xml:space="preserve">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VVV</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p>
      <w:pPr>
        <w:spacing w:after="0" w:line="288" w:lineRule="exact"/>
        <w:rPr>
          <w:sz w:val="24"/>
          <w:szCs w:val="24"/>
          <w:color w:val="auto"/>
        </w:rPr>
      </w:pPr>
    </w:p>
    <w:p>
      <w:pPr>
        <w:sectPr>
          <w:pgSz w:w="11900" w:h="16838" w:orient="portrait"/>
          <w:cols w:equalWidth="0" w:num="2">
            <w:col w:w="4620" w:space="380"/>
            <w:col w:w="6020"/>
          </w:cols>
          <w:pgMar w:left="440" w:top="199" w:right="439" w:bottom="1440" w:gutter="0" w:footer="0" w:header="0"/>
          <w:type w:val="continuous"/>
        </w:sectPr>
      </w:pPr>
    </w:p>
    <w:tbl>
      <w:tblPr>
        <w:tblLayout w:type="fixed"/>
        <w:tblInd w:w="60" w:type="dxa"/>
        <w:tblCellMar>
          <w:top w:w="0" w:type="dxa"/>
          <w:left w:w="0" w:type="dxa"/>
          <w:bottom w:w="0" w:type="dxa"/>
          <w:right w:w="0" w:type="dxa"/>
        </w:tblCellMar>
      </w:tblPr>
      <w:tr>
        <w:trPr>
          <w:trHeight w:val="133"/>
        </w:trPr>
        <w:tc>
          <w:tcPr>
            <w:tcW w:w="20" w:type="dxa"/>
            <w:vAlign w:val="bottom"/>
          </w:tcPr>
          <w:p>
            <w:pPr>
              <w:spacing w:after="0"/>
              <w:rPr>
                <w:sz w:val="11"/>
                <w:szCs w:val="11"/>
                <w:color w:val="auto"/>
              </w:rPr>
            </w:pPr>
          </w:p>
        </w:tc>
        <w:tc>
          <w:tcPr>
            <w:tcW w:w="920" w:type="dxa"/>
            <w:vAlign w:val="bottom"/>
          </w:tcPr>
          <w:p>
            <w:pPr>
              <w:ind w:left="20"/>
              <w:spacing w:after="0"/>
              <w:rPr>
                <w:sz w:val="20"/>
                <w:szCs w:val="20"/>
                <w:color w:val="auto"/>
              </w:rPr>
            </w:pPr>
            <w:r>
              <w:rPr>
                <w:rFonts w:ascii="Arial" w:cs="Arial" w:eastAsia="Arial" w:hAnsi="Arial"/>
                <w:sz w:val="10"/>
                <w:szCs w:val="10"/>
                <w:color w:val="auto"/>
              </w:rPr>
              <w:t>(Last)</w:t>
            </w:r>
          </w:p>
        </w:tc>
        <w:tc>
          <w:tcPr>
            <w:tcW w:w="800" w:type="dxa"/>
            <w:vAlign w:val="bottom"/>
          </w:tcPr>
          <w:p>
            <w:pPr>
              <w:ind w:left="140"/>
              <w:spacing w:after="0"/>
              <w:rPr>
                <w:sz w:val="20"/>
                <w:szCs w:val="20"/>
                <w:color w:val="auto"/>
              </w:rPr>
            </w:pPr>
            <w:r>
              <w:rPr>
                <w:rFonts w:ascii="Arial" w:cs="Arial" w:eastAsia="Arial" w:hAnsi="Arial"/>
                <w:sz w:val="10"/>
                <w:szCs w:val="10"/>
                <w:color w:val="auto"/>
              </w:rPr>
              <w:t>(First)</w:t>
            </w:r>
          </w:p>
        </w:tc>
        <w:tc>
          <w:tcPr>
            <w:tcW w:w="1440" w:type="dxa"/>
            <w:vAlign w:val="bottom"/>
          </w:tcPr>
          <w:p>
            <w:pPr>
              <w:ind w:left="400"/>
              <w:spacing w:after="0"/>
              <w:rPr>
                <w:sz w:val="20"/>
                <w:szCs w:val="20"/>
                <w:color w:val="auto"/>
              </w:rPr>
            </w:pPr>
            <w:r>
              <w:rPr>
                <w:rFonts w:ascii="Arial" w:cs="Arial" w:eastAsia="Arial" w:hAnsi="Arial"/>
                <w:sz w:val="10"/>
                <w:szCs w:val="10"/>
                <w:color w:val="auto"/>
              </w:rPr>
              <w:t>(Middle)</w:t>
            </w:r>
          </w:p>
        </w:tc>
      </w:tr>
      <w:tr>
        <w:trPr>
          <w:trHeight w:val="206"/>
        </w:trPr>
        <w:tc>
          <w:tcPr>
            <w:tcW w:w="20" w:type="dxa"/>
            <w:vAlign w:val="bottom"/>
          </w:tcPr>
          <w:p>
            <w:pPr>
              <w:spacing w:after="0"/>
              <w:rPr>
                <w:sz w:val="17"/>
                <w:szCs w:val="17"/>
                <w:color w:val="auto"/>
              </w:rPr>
            </w:pPr>
          </w:p>
        </w:tc>
        <w:tc>
          <w:tcPr>
            <w:tcW w:w="172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0000FF"/>
              </w:rPr>
              <w:t>100 VALVOLINE WAY</w:t>
            </w:r>
          </w:p>
        </w:tc>
        <w:tc>
          <w:tcPr>
            <w:tcW w:w="1440" w:type="dxa"/>
            <w:vAlign w:val="bottom"/>
          </w:tcPr>
          <w:p>
            <w:pPr>
              <w:spacing w:after="0"/>
              <w:rPr>
                <w:sz w:val="17"/>
                <w:szCs w:val="17"/>
                <w:color w:val="auto"/>
              </w:rPr>
            </w:pPr>
          </w:p>
        </w:tc>
      </w:tr>
      <w:tr>
        <w:trPr>
          <w:trHeight w:val="152"/>
        </w:trPr>
        <w:tc>
          <w:tcPr>
            <w:tcW w:w="20" w:type="dxa"/>
            <w:vAlign w:val="bottom"/>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1440" w:type="dxa"/>
            <w:vAlign w:val="bottom"/>
            <w:tcBorders>
              <w:bottom w:val="single" w:sz="8" w:color="9A9A9A"/>
            </w:tcBorders>
          </w:tcPr>
          <w:p>
            <w:pPr>
              <w:spacing w:after="0"/>
              <w:rPr>
                <w:sz w:val="13"/>
                <w:szCs w:val="13"/>
                <w:color w:val="auto"/>
              </w:rPr>
            </w:pPr>
          </w:p>
        </w:tc>
      </w:tr>
      <w:tr>
        <w:trPr>
          <w:trHeight w:val="202"/>
        </w:trPr>
        <w:tc>
          <w:tcPr>
            <w:tcW w:w="940" w:type="dxa"/>
            <w:vAlign w:val="bottom"/>
            <w:gridSpan w:val="2"/>
          </w:tcPr>
          <w:p>
            <w:pPr>
              <w:spacing w:after="0"/>
              <w:rPr>
                <w:sz w:val="20"/>
                <w:szCs w:val="20"/>
                <w:color w:val="auto"/>
              </w:rPr>
            </w:pPr>
            <w:r>
              <w:rPr>
                <w:rFonts w:ascii="Arial" w:cs="Arial" w:eastAsia="Arial" w:hAnsi="Arial"/>
                <w:sz w:val="10"/>
                <w:szCs w:val="10"/>
                <w:color w:val="auto"/>
              </w:rPr>
              <w:t>(Street)</w:t>
            </w:r>
          </w:p>
        </w:tc>
        <w:tc>
          <w:tcPr>
            <w:tcW w:w="800" w:type="dxa"/>
            <w:vAlign w:val="bottom"/>
          </w:tcPr>
          <w:p>
            <w:pPr>
              <w:spacing w:after="0"/>
              <w:rPr>
                <w:sz w:val="17"/>
                <w:szCs w:val="17"/>
                <w:color w:val="auto"/>
              </w:rPr>
            </w:pPr>
          </w:p>
        </w:tc>
        <w:tc>
          <w:tcPr>
            <w:tcW w:w="1440" w:type="dxa"/>
            <w:vAlign w:val="bottom"/>
          </w:tcPr>
          <w:p>
            <w:pPr>
              <w:spacing w:after="0"/>
              <w:rPr>
                <w:sz w:val="17"/>
                <w:szCs w:val="17"/>
                <w:color w:val="auto"/>
              </w:rPr>
            </w:pPr>
          </w:p>
        </w:tc>
      </w:tr>
      <w:tr>
        <w:trPr>
          <w:trHeight w:val="176"/>
        </w:trPr>
        <w:tc>
          <w:tcPr>
            <w:tcW w:w="20" w:type="dxa"/>
            <w:vAlign w:val="bottom"/>
          </w:tcPr>
          <w:p>
            <w:pPr>
              <w:spacing w:after="0"/>
              <w:rPr>
                <w:sz w:val="15"/>
                <w:szCs w:val="15"/>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13"/>
                <w:szCs w:val="13"/>
                <w:color w:val="0000FF"/>
              </w:rPr>
              <w:t>LEXINGTON</w:t>
            </w:r>
          </w:p>
        </w:tc>
        <w:tc>
          <w:tcPr>
            <w:tcW w:w="800" w:type="dxa"/>
            <w:vAlign w:val="bottom"/>
          </w:tcPr>
          <w:p>
            <w:pPr>
              <w:ind w:left="140"/>
              <w:spacing w:after="0"/>
              <w:rPr>
                <w:sz w:val="20"/>
                <w:szCs w:val="20"/>
                <w:color w:val="auto"/>
              </w:rPr>
            </w:pPr>
            <w:r>
              <w:rPr>
                <w:rFonts w:ascii="Times New Roman" w:cs="Times New Roman" w:eastAsia="Times New Roman" w:hAnsi="Times New Roman"/>
                <w:sz w:val="13"/>
                <w:szCs w:val="13"/>
                <w:color w:val="0000FF"/>
              </w:rPr>
              <w:t>KY</w:t>
            </w:r>
          </w:p>
        </w:tc>
        <w:tc>
          <w:tcPr>
            <w:tcW w:w="1440" w:type="dxa"/>
            <w:vAlign w:val="bottom"/>
          </w:tcPr>
          <w:p>
            <w:pPr>
              <w:ind w:left="400"/>
              <w:spacing w:after="0"/>
              <w:rPr>
                <w:sz w:val="20"/>
                <w:szCs w:val="20"/>
                <w:color w:val="auto"/>
              </w:rPr>
            </w:pPr>
            <w:r>
              <w:rPr>
                <w:rFonts w:ascii="Times New Roman" w:cs="Times New Roman" w:eastAsia="Times New Roman" w:hAnsi="Times New Roman"/>
                <w:sz w:val="13"/>
                <w:szCs w:val="13"/>
                <w:color w:val="0000FF"/>
              </w:rPr>
              <w:t>40509</w:t>
            </w:r>
          </w:p>
        </w:tc>
      </w:tr>
    </w:tbl>
    <w:p>
      <w:pPr>
        <w:spacing w:after="0" w:line="20" w:lineRule="exact"/>
        <w:rPr>
          <w:sz w:val="24"/>
          <w:szCs w:val="24"/>
          <w:color w:val="auto"/>
        </w:rPr>
      </w:pPr>
      <w:r>
        <w:rPr>
          <w:sz w:val="24"/>
          <w:szCs w:val="24"/>
          <w:color w:val="auto"/>
        </w:rPr>
        <w:br w:type="column"/>
      </w:r>
    </w:p>
    <w:p>
      <w:pPr>
        <w:ind w:left="5" w:right="940" w:hanging="5"/>
        <w:spacing w:after="0" w:line="261" w:lineRule="auto"/>
        <w:tabs>
          <w:tab w:leader="none" w:pos="117" w:val="left"/>
        </w:tabs>
        <w:numPr>
          <w:ilvl w:val="0"/>
          <w:numId w:val="1"/>
        </w:numPr>
        <w:rPr>
          <w:rFonts w:ascii="Arial" w:cs="Arial" w:eastAsia="Arial" w:hAnsi="Arial"/>
          <w:sz w:val="10"/>
          <w:szCs w:val="10"/>
          <w:color w:val="auto"/>
        </w:rPr>
      </w:pPr>
      <w:r>
        <w:rPr>
          <w:rFonts w:ascii="Arial" w:cs="Arial" w:eastAsia="Arial" w:hAnsi="Arial"/>
          <w:sz w:val="10"/>
          <w:szCs w:val="10"/>
          <w:color w:val="auto"/>
        </w:rPr>
        <w:t>Relationship of Reporting Person(s) to Issuer (Check all applicable)</w:t>
      </w:r>
    </w:p>
    <w:p>
      <w:pPr>
        <w:ind w:left="525"/>
        <w:spacing w:after="0"/>
        <w:tabs>
          <w:tab w:leader="none" w:pos="2085" w:val="left"/>
        </w:tabs>
        <w:rPr>
          <w:sz w:val="20"/>
          <w:szCs w:val="20"/>
          <w:color w:val="auto"/>
        </w:rPr>
      </w:pPr>
      <w:r>
        <w:rPr>
          <w:rFonts w:ascii="Arial" w:cs="Arial" w:eastAsia="Arial" w:hAnsi="Arial"/>
          <w:sz w:val="10"/>
          <w:szCs w:val="10"/>
          <w:color w:val="auto"/>
        </w:rPr>
        <w:t>Director</w:t>
      </w:r>
      <w:r>
        <w:rPr>
          <w:sz w:val="20"/>
          <w:szCs w:val="20"/>
          <w:color w:val="auto"/>
        </w:rPr>
        <w:tab/>
      </w:r>
      <w:r>
        <w:rPr>
          <w:rFonts w:ascii="Arial" w:cs="Arial" w:eastAsia="Arial" w:hAnsi="Arial"/>
          <w:sz w:val="10"/>
          <w:szCs w:val="10"/>
          <w:color w:val="auto"/>
        </w:rPr>
        <w:t>10% Owner</w:t>
      </w:r>
    </w:p>
    <w:p>
      <w:pPr>
        <w:spacing w:after="0" w:line="19" w:lineRule="exact"/>
        <w:rPr>
          <w:sz w:val="24"/>
          <w:szCs w:val="24"/>
          <w:color w:val="auto"/>
        </w:rPr>
      </w:pPr>
    </w:p>
    <w:p>
      <w:pPr>
        <w:ind w:left="205"/>
        <w:spacing w:after="0"/>
        <w:tabs>
          <w:tab w:leader="none" w:pos="505" w:val="left"/>
          <w:tab w:leader="none" w:pos="2085" w:val="left"/>
        </w:tabs>
        <w:rPr>
          <w:sz w:val="20"/>
          <w:szCs w:val="20"/>
          <w:color w:val="auto"/>
        </w:rPr>
      </w:pPr>
      <w:r>
        <w:rPr>
          <w:rFonts w:ascii="Times New Roman" w:cs="Times New Roman" w:eastAsia="Times New Roman" w:hAnsi="Times New Roman"/>
          <w:sz w:val="13"/>
          <w:szCs w:val="13"/>
          <w:color w:val="0000FF"/>
        </w:rPr>
        <w:t>X</w:t>
      </w:r>
      <w:r>
        <w:rPr>
          <w:sz w:val="20"/>
          <w:szCs w:val="20"/>
          <w:color w:val="auto"/>
        </w:rPr>
        <w:tab/>
      </w:r>
      <w:r>
        <w:rPr>
          <w:rFonts w:ascii="Arial" w:cs="Arial" w:eastAsia="Arial" w:hAnsi="Arial"/>
          <w:sz w:val="10"/>
          <w:szCs w:val="10"/>
          <w:color w:val="auto"/>
        </w:rPr>
        <w:t>Officer (give title below)</w:t>
      </w:r>
      <w:r>
        <w:rPr>
          <w:sz w:val="20"/>
          <w:szCs w:val="20"/>
          <w:color w:val="auto"/>
        </w:rPr>
        <w:tab/>
      </w:r>
      <w:r>
        <w:rPr>
          <w:rFonts w:ascii="Arial" w:cs="Arial" w:eastAsia="Arial" w:hAnsi="Arial"/>
          <w:sz w:val="9"/>
          <w:szCs w:val="9"/>
          <w:color w:val="auto"/>
        </w:rPr>
        <w:t>Other (specify below)</w:t>
      </w:r>
    </w:p>
    <w:p>
      <w:pPr>
        <w:spacing w:after="0" w:line="68"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3"/>
          <w:szCs w:val="13"/>
          <w:color w:val="0000FF"/>
        </w:rPr>
        <w:t>SVP and Pres., Retail Services</w:t>
      </w:r>
    </w:p>
    <w:p>
      <w:pPr>
        <w:spacing w:after="0" w:line="20" w:lineRule="exact"/>
        <w:rPr>
          <w:sz w:val="24"/>
          <w:szCs w:val="24"/>
          <w:color w:val="auto"/>
        </w:rPr>
      </w:pPr>
      <w:r>
        <w:rPr>
          <w:sz w:val="24"/>
          <w:szCs w:val="24"/>
          <w:color w:val="auto"/>
        </w:rPr>
        <w:br w:type="column"/>
      </w:r>
    </w:p>
    <w:p>
      <w:pPr>
        <w:ind w:left="113" w:hanging="113"/>
        <w:spacing w:after="0"/>
        <w:tabs>
          <w:tab w:leader="none" w:pos="113" w:val="left"/>
        </w:tabs>
        <w:numPr>
          <w:ilvl w:val="0"/>
          <w:numId w:val="2"/>
        </w:numPr>
        <w:rPr>
          <w:rFonts w:ascii="Arial" w:cs="Arial" w:eastAsia="Arial" w:hAnsi="Arial"/>
          <w:sz w:val="10"/>
          <w:szCs w:val="10"/>
          <w:color w:val="auto"/>
        </w:rPr>
      </w:pPr>
      <w:r>
        <w:rPr>
          <w:rFonts w:ascii="Arial" w:cs="Arial" w:eastAsia="Arial" w:hAnsi="Arial"/>
          <w:sz w:val="10"/>
          <w:szCs w:val="10"/>
          <w:color w:val="auto"/>
        </w:rPr>
        <w:t>If Amendment, Date of Original Filed (Month/Day/Year)</w:t>
      </w:r>
    </w:p>
    <w:p>
      <w:pPr>
        <w:spacing w:after="0" w:line="235" w:lineRule="exact"/>
        <w:rPr>
          <w:rFonts w:ascii="Arial" w:cs="Arial" w:eastAsia="Arial" w:hAnsi="Arial"/>
          <w:sz w:val="10"/>
          <w:szCs w:val="10"/>
          <w:color w:val="auto"/>
        </w:rPr>
      </w:pPr>
    </w:p>
    <w:p>
      <w:pPr>
        <w:ind w:left="173" w:right="180" w:hanging="173"/>
        <w:spacing w:after="0" w:line="308" w:lineRule="auto"/>
        <w:tabs>
          <w:tab w:leader="none" w:pos="111" w:val="left"/>
        </w:tabs>
        <w:numPr>
          <w:ilvl w:val="0"/>
          <w:numId w:val="2"/>
        </w:numPr>
        <w:rPr>
          <w:rFonts w:ascii="Arial" w:cs="Arial" w:eastAsia="Arial" w:hAnsi="Arial"/>
          <w:sz w:val="10"/>
          <w:szCs w:val="10"/>
          <w:color w:val="auto"/>
        </w:rPr>
      </w:pPr>
      <w:r>
        <w:rPr>
          <w:rFonts w:ascii="Arial" w:cs="Arial" w:eastAsia="Arial" w:hAnsi="Arial"/>
          <w:sz w:val="10"/>
          <w:szCs w:val="10"/>
          <w:color w:val="auto"/>
        </w:rPr>
        <w:t xml:space="preserve">Individual or Joint/Group Filing (Check Applicable Line) </w:t>
      </w:r>
      <w:r>
        <w:rPr>
          <w:rFonts w:ascii="Times New Roman" w:cs="Times New Roman" w:eastAsia="Times New Roman" w:hAnsi="Times New Roman"/>
          <w:sz w:val="13"/>
          <w:szCs w:val="13"/>
          <w:color w:val="0000FF"/>
        </w:rPr>
        <w:t xml:space="preserve">X </w:t>
      </w:r>
      <w:r>
        <w:rPr>
          <w:rFonts w:ascii="Arial" w:cs="Arial" w:eastAsia="Arial" w:hAnsi="Arial"/>
          <w:sz w:val="10"/>
          <w:szCs w:val="10"/>
          <w:color w:val="000000"/>
        </w:rPr>
        <w:t>Form filed by One Reporting Person</w:t>
      </w:r>
    </w:p>
    <w:p>
      <w:pPr>
        <w:ind w:left="453"/>
        <w:spacing w:after="0"/>
        <w:rPr>
          <w:rFonts w:ascii="Arial" w:cs="Arial" w:eastAsia="Arial" w:hAnsi="Arial"/>
          <w:sz w:val="10"/>
          <w:szCs w:val="10"/>
          <w:color w:val="auto"/>
        </w:rPr>
      </w:pPr>
      <w:r>
        <w:rPr>
          <w:rFonts w:ascii="Arial" w:cs="Arial" w:eastAsia="Arial" w:hAnsi="Arial"/>
          <w:sz w:val="10"/>
          <w:szCs w:val="10"/>
          <w:color w:val="auto"/>
        </w:rPr>
        <w:t>Form filed by More than One Reporting Person</w:t>
      </w:r>
    </w:p>
    <w:p>
      <w:pPr>
        <w:spacing w:after="0" w:line="283" w:lineRule="exact"/>
        <w:rPr>
          <w:sz w:val="24"/>
          <w:szCs w:val="24"/>
          <w:color w:val="auto"/>
        </w:rPr>
      </w:pPr>
    </w:p>
    <w:p>
      <w:pPr>
        <w:sectPr>
          <w:pgSz w:w="11900" w:h="16838" w:orient="portrait"/>
          <w:cols w:equalWidth="0" w:num="3">
            <w:col w:w="4275" w:space="720"/>
            <w:col w:w="3045" w:space="247"/>
            <w:col w:w="2733"/>
          </w:cols>
          <w:pgMar w:left="440" w:top="199" w:right="439" w:bottom="1440" w:gutter="0" w:footer="0" w:header="0"/>
          <w:type w:val="continuous"/>
        </w:sectPr>
      </w:pPr>
    </w:p>
    <w:p>
      <w:pPr>
        <w:spacing w:after="0" w:line="32" w:lineRule="exact"/>
        <w:rPr>
          <w:sz w:val="24"/>
          <w:szCs w:val="24"/>
          <w:color w:val="auto"/>
        </w:rPr>
      </w:pPr>
    </w:p>
    <w:p>
      <w:pPr>
        <w:ind w:left="100"/>
        <w:spacing w:after="0"/>
        <w:tabs>
          <w:tab w:leader="none" w:pos="1120" w:val="left"/>
          <w:tab w:leader="none" w:pos="2180" w:val="left"/>
        </w:tabs>
        <w:rPr>
          <w:sz w:val="20"/>
          <w:szCs w:val="20"/>
          <w:color w:val="auto"/>
        </w:rPr>
      </w:pPr>
      <w:r>
        <w:rPr>
          <w:rFonts w:ascii="Arial" w:cs="Arial" w:eastAsia="Arial" w:hAnsi="Arial"/>
          <w:sz w:val="10"/>
          <w:szCs w:val="10"/>
          <w:color w:val="auto"/>
        </w:rPr>
        <w:t>(City)</w:t>
      </w:r>
      <w:r>
        <w:rPr>
          <w:sz w:val="20"/>
          <w:szCs w:val="20"/>
          <w:color w:val="auto"/>
        </w:rPr>
        <w:tab/>
      </w:r>
      <w:r>
        <w:rPr>
          <w:rFonts w:ascii="Arial" w:cs="Arial" w:eastAsia="Arial" w:hAnsi="Arial"/>
          <w:sz w:val="10"/>
          <w:szCs w:val="10"/>
          <w:color w:val="auto"/>
        </w:rPr>
        <w:t>(State)</w:t>
      </w:r>
      <w:r>
        <w:rPr>
          <w:sz w:val="20"/>
          <w:szCs w:val="20"/>
          <w:color w:val="auto"/>
        </w:rPr>
        <w:tab/>
      </w:r>
      <w:r>
        <w:rPr>
          <w:rFonts w:ascii="Arial" w:cs="Arial" w:eastAsia="Arial" w:hAnsi="Arial"/>
          <w:sz w:val="9"/>
          <w:szCs w:val="9"/>
          <w:color w:val="auto"/>
        </w:rPr>
        <w:t>(Zip)</w:t>
      </w:r>
    </w:p>
    <w:p>
      <w:pPr>
        <w:spacing w:after="0" w:line="146"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Table I - Non-Derivative Securities Beneficially Owned</w:t>
      </w:r>
    </w:p>
    <w:p>
      <w:pPr>
        <w:spacing w:after="0" w:line="95" w:lineRule="exact"/>
        <w:rPr>
          <w:sz w:val="24"/>
          <w:szCs w:val="24"/>
          <w:color w:val="auto"/>
        </w:rPr>
      </w:pPr>
    </w:p>
    <w:tbl>
      <w:tblPr>
        <w:tblLayout w:type="fixed"/>
        <w:tblInd w:w="0" w:type="dxa"/>
        <w:tblCellMar>
          <w:top w:w="0" w:type="dxa"/>
          <w:left w:w="0" w:type="dxa"/>
          <w:bottom w:w="0" w:type="dxa"/>
          <w:right w:w="0" w:type="dxa"/>
        </w:tblCellMar>
      </w:tblPr>
      <w:tr>
        <w:trPr>
          <w:trHeight w:val="115"/>
        </w:trPr>
        <w:tc>
          <w:tcPr>
            <w:tcW w:w="20" w:type="dxa"/>
            <w:vAlign w:val="bottom"/>
          </w:tcPr>
          <w:p>
            <w:pPr>
              <w:spacing w:after="0"/>
              <w:rPr>
                <w:sz w:val="10"/>
                <w:szCs w:val="10"/>
                <w:color w:val="auto"/>
              </w:rPr>
            </w:pPr>
          </w:p>
        </w:tc>
        <w:tc>
          <w:tcPr>
            <w:tcW w:w="3100" w:type="dxa"/>
            <w:vAlign w:val="bottom"/>
          </w:tcPr>
          <w:p>
            <w:pPr>
              <w:ind w:left="40"/>
              <w:spacing w:after="0"/>
              <w:rPr>
                <w:sz w:val="20"/>
                <w:szCs w:val="20"/>
                <w:color w:val="auto"/>
              </w:rPr>
            </w:pPr>
            <w:r>
              <w:rPr>
                <w:rFonts w:ascii="Arial" w:cs="Arial" w:eastAsia="Arial" w:hAnsi="Arial"/>
                <w:sz w:val="10"/>
                <w:szCs w:val="10"/>
                <w:b w:val="1"/>
                <w:bCs w:val="1"/>
                <w:color w:val="auto"/>
              </w:rPr>
              <w:t>1. Title of Security (Instr. 4)</w:t>
            </w:r>
          </w:p>
        </w:tc>
        <w:tc>
          <w:tcPr>
            <w:tcW w:w="3680" w:type="dxa"/>
            <w:vAlign w:val="bottom"/>
          </w:tcPr>
          <w:p>
            <w:pPr>
              <w:ind w:left="1780"/>
              <w:spacing w:after="0"/>
              <w:rPr>
                <w:sz w:val="20"/>
                <w:szCs w:val="20"/>
                <w:color w:val="auto"/>
              </w:rPr>
            </w:pPr>
            <w:r>
              <w:rPr>
                <w:rFonts w:ascii="Arial" w:cs="Arial" w:eastAsia="Arial" w:hAnsi="Arial"/>
                <w:sz w:val="10"/>
                <w:szCs w:val="10"/>
                <w:b w:val="1"/>
                <w:bCs w:val="1"/>
                <w:color w:val="auto"/>
              </w:rPr>
              <w:t>2. Amount of Securities Beneficially</w:t>
            </w:r>
          </w:p>
        </w:tc>
        <w:tc>
          <w:tcPr>
            <w:tcW w:w="1340" w:type="dxa"/>
            <w:vAlign w:val="bottom"/>
          </w:tcPr>
          <w:p>
            <w:pPr>
              <w:ind w:left="200"/>
              <w:spacing w:after="0"/>
              <w:rPr>
                <w:sz w:val="20"/>
                <w:szCs w:val="20"/>
                <w:color w:val="auto"/>
              </w:rPr>
            </w:pPr>
            <w:r>
              <w:rPr>
                <w:rFonts w:ascii="Arial" w:cs="Arial" w:eastAsia="Arial" w:hAnsi="Arial"/>
                <w:sz w:val="10"/>
                <w:szCs w:val="10"/>
                <w:b w:val="1"/>
                <w:bCs w:val="1"/>
                <w:color w:val="auto"/>
              </w:rPr>
              <w:t>3. Ownership Form:</w:t>
            </w:r>
          </w:p>
        </w:tc>
        <w:tc>
          <w:tcPr>
            <w:tcW w:w="2880" w:type="dxa"/>
            <w:vAlign w:val="bottom"/>
            <w:gridSpan w:val="2"/>
          </w:tcPr>
          <w:p>
            <w:pPr>
              <w:ind w:left="60"/>
              <w:spacing w:after="0"/>
              <w:rPr>
                <w:sz w:val="20"/>
                <w:szCs w:val="20"/>
                <w:color w:val="auto"/>
              </w:rPr>
            </w:pPr>
            <w:r>
              <w:rPr>
                <w:rFonts w:ascii="Arial" w:cs="Arial" w:eastAsia="Arial" w:hAnsi="Arial"/>
                <w:sz w:val="10"/>
                <w:szCs w:val="10"/>
                <w:b w:val="1"/>
                <w:bCs w:val="1"/>
                <w:color w:val="auto"/>
              </w:rPr>
              <w:t>4. Nature of Indirect Beneficial Ownership (Instr. 5)</w:t>
            </w:r>
          </w:p>
        </w:tc>
      </w:tr>
      <w:tr>
        <w:trPr>
          <w:trHeight w:val="110"/>
        </w:trPr>
        <w:tc>
          <w:tcPr>
            <w:tcW w:w="20" w:type="dxa"/>
            <w:vAlign w:val="bottom"/>
          </w:tcPr>
          <w:p>
            <w:pPr>
              <w:spacing w:after="0"/>
              <w:rPr>
                <w:sz w:val="9"/>
                <w:szCs w:val="9"/>
                <w:color w:val="auto"/>
              </w:rPr>
            </w:pPr>
          </w:p>
        </w:tc>
        <w:tc>
          <w:tcPr>
            <w:tcW w:w="3100" w:type="dxa"/>
            <w:vAlign w:val="bottom"/>
          </w:tcPr>
          <w:p>
            <w:pPr>
              <w:spacing w:after="0"/>
              <w:rPr>
                <w:sz w:val="9"/>
                <w:szCs w:val="9"/>
                <w:color w:val="auto"/>
              </w:rPr>
            </w:pPr>
          </w:p>
        </w:tc>
        <w:tc>
          <w:tcPr>
            <w:tcW w:w="3680" w:type="dxa"/>
            <w:vAlign w:val="bottom"/>
          </w:tcPr>
          <w:p>
            <w:pPr>
              <w:ind w:left="1780"/>
              <w:spacing w:after="0" w:line="110" w:lineRule="exact"/>
              <w:rPr>
                <w:sz w:val="20"/>
                <w:szCs w:val="20"/>
                <w:color w:val="auto"/>
              </w:rPr>
            </w:pPr>
            <w:r>
              <w:rPr>
                <w:rFonts w:ascii="Arial" w:cs="Arial" w:eastAsia="Arial" w:hAnsi="Arial"/>
                <w:sz w:val="10"/>
                <w:szCs w:val="10"/>
                <w:b w:val="1"/>
                <w:bCs w:val="1"/>
                <w:color w:val="auto"/>
              </w:rPr>
              <w:t>Owned (Instr. 4)</w:t>
            </w:r>
          </w:p>
        </w:tc>
        <w:tc>
          <w:tcPr>
            <w:tcW w:w="1340" w:type="dxa"/>
            <w:vAlign w:val="bottom"/>
          </w:tcPr>
          <w:p>
            <w:pPr>
              <w:ind w:left="200"/>
              <w:spacing w:after="0" w:line="110" w:lineRule="exact"/>
              <w:rPr>
                <w:sz w:val="20"/>
                <w:szCs w:val="20"/>
                <w:color w:val="auto"/>
              </w:rPr>
            </w:pPr>
            <w:r>
              <w:rPr>
                <w:rFonts w:ascii="Arial" w:cs="Arial" w:eastAsia="Arial" w:hAnsi="Arial"/>
                <w:sz w:val="10"/>
                <w:szCs w:val="10"/>
                <w:b w:val="1"/>
                <w:bCs w:val="1"/>
                <w:color w:val="auto"/>
              </w:rPr>
              <w:t>Direct (D) or Indirect (I)</w:t>
            </w:r>
          </w:p>
        </w:tc>
        <w:tc>
          <w:tcPr>
            <w:tcW w:w="2860" w:type="dxa"/>
            <w:vAlign w:val="bottom"/>
          </w:tcPr>
          <w:p>
            <w:pPr>
              <w:spacing w:after="0"/>
              <w:rPr>
                <w:sz w:val="9"/>
                <w:szCs w:val="9"/>
                <w:color w:val="auto"/>
              </w:rPr>
            </w:pPr>
          </w:p>
        </w:tc>
        <w:tc>
          <w:tcPr>
            <w:tcW w:w="20" w:type="dxa"/>
            <w:vAlign w:val="bottom"/>
          </w:tcPr>
          <w:p>
            <w:pPr>
              <w:spacing w:after="0"/>
              <w:rPr>
                <w:sz w:val="9"/>
                <w:szCs w:val="9"/>
                <w:color w:val="auto"/>
              </w:rPr>
            </w:pPr>
          </w:p>
        </w:tc>
      </w:tr>
      <w:tr>
        <w:trPr>
          <w:trHeight w:val="137"/>
        </w:trPr>
        <w:tc>
          <w:tcPr>
            <w:tcW w:w="20" w:type="dxa"/>
            <w:vAlign w:val="bottom"/>
          </w:tcPr>
          <w:p>
            <w:pPr>
              <w:spacing w:after="0"/>
              <w:rPr>
                <w:sz w:val="11"/>
                <w:szCs w:val="11"/>
                <w:color w:val="auto"/>
              </w:rPr>
            </w:pPr>
          </w:p>
        </w:tc>
        <w:tc>
          <w:tcPr>
            <w:tcW w:w="3100" w:type="dxa"/>
            <w:vAlign w:val="bottom"/>
          </w:tcPr>
          <w:p>
            <w:pPr>
              <w:spacing w:after="0"/>
              <w:rPr>
                <w:sz w:val="11"/>
                <w:szCs w:val="11"/>
                <w:color w:val="auto"/>
              </w:rPr>
            </w:pPr>
          </w:p>
        </w:tc>
        <w:tc>
          <w:tcPr>
            <w:tcW w:w="3680" w:type="dxa"/>
            <w:vAlign w:val="bottom"/>
          </w:tcPr>
          <w:p>
            <w:pPr>
              <w:spacing w:after="0"/>
              <w:rPr>
                <w:sz w:val="11"/>
                <w:szCs w:val="11"/>
                <w:color w:val="auto"/>
              </w:rPr>
            </w:pPr>
          </w:p>
        </w:tc>
        <w:tc>
          <w:tcPr>
            <w:tcW w:w="1340" w:type="dxa"/>
            <w:vAlign w:val="bottom"/>
          </w:tcPr>
          <w:p>
            <w:pPr>
              <w:ind w:left="200"/>
              <w:spacing w:after="0"/>
              <w:rPr>
                <w:sz w:val="20"/>
                <w:szCs w:val="20"/>
                <w:color w:val="auto"/>
              </w:rPr>
            </w:pPr>
            <w:r>
              <w:rPr>
                <w:rFonts w:ascii="Arial" w:cs="Arial" w:eastAsia="Arial" w:hAnsi="Arial"/>
                <w:sz w:val="10"/>
                <w:szCs w:val="10"/>
                <w:b w:val="1"/>
                <w:bCs w:val="1"/>
                <w:color w:val="auto"/>
              </w:rPr>
              <w:t>(Instr. 5)</w:t>
            </w:r>
          </w:p>
        </w:tc>
        <w:tc>
          <w:tcPr>
            <w:tcW w:w="286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49"/>
        </w:trPr>
        <w:tc>
          <w:tcPr>
            <w:tcW w:w="20" w:type="dxa"/>
            <w:vAlign w:val="bottom"/>
            <w:tcBorders>
              <w:bottom w:val="single" w:sz="8" w:color="2C2C2C"/>
            </w:tcBorders>
          </w:tcPr>
          <w:p>
            <w:pPr>
              <w:spacing w:after="0"/>
              <w:rPr>
                <w:sz w:val="3"/>
                <w:szCs w:val="3"/>
                <w:color w:val="auto"/>
              </w:rPr>
            </w:pPr>
          </w:p>
        </w:tc>
        <w:tc>
          <w:tcPr>
            <w:tcW w:w="3100" w:type="dxa"/>
            <w:vAlign w:val="bottom"/>
            <w:tcBorders>
              <w:bottom w:val="single" w:sz="8" w:color="2C2C2C"/>
            </w:tcBorders>
          </w:tcPr>
          <w:p>
            <w:pPr>
              <w:spacing w:after="0"/>
              <w:rPr>
                <w:sz w:val="3"/>
                <w:szCs w:val="3"/>
                <w:color w:val="auto"/>
              </w:rPr>
            </w:pPr>
          </w:p>
        </w:tc>
        <w:tc>
          <w:tcPr>
            <w:tcW w:w="36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8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100" w:type="dxa"/>
            <w:vAlign w:val="bottom"/>
            <w:tcBorders>
              <w:top w:val="single" w:sz="8" w:color="808080"/>
            </w:tcBorders>
            <w:shd w:val="clear" w:color="auto" w:fill="2C2C2C"/>
          </w:tcPr>
          <w:p>
            <w:pPr>
              <w:spacing w:after="0" w:line="20" w:lineRule="exact"/>
              <w:rPr>
                <w:sz w:val="1"/>
                <w:szCs w:val="1"/>
                <w:color w:val="auto"/>
              </w:rPr>
            </w:pPr>
          </w:p>
        </w:tc>
        <w:tc>
          <w:tcPr>
            <w:tcW w:w="3680" w:type="dxa"/>
            <w:vAlign w:val="bottom"/>
            <w:tcBorders>
              <w:top w:val="single" w:sz="8" w:color="808080"/>
            </w:tcBorders>
            <w:shd w:val="clear" w:color="auto" w:fill="2C2C2C"/>
          </w:tcPr>
          <w:p>
            <w:pPr>
              <w:spacing w:after="0" w:line="20" w:lineRule="exact"/>
              <w:rPr>
                <w:sz w:val="1"/>
                <w:szCs w:val="1"/>
                <w:color w:val="auto"/>
              </w:rPr>
            </w:pPr>
          </w:p>
        </w:tc>
        <w:tc>
          <w:tcPr>
            <w:tcW w:w="134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0"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Table II - Derivative Securities Beneficially Owned</w:t>
      </w:r>
    </w:p>
    <w:p>
      <w:pPr>
        <w:spacing w:after="0" w:line="13"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(e.g., puts, calls, warrants, options, convertible securities)</w:t>
      </w:r>
    </w:p>
    <w:p>
      <w:pPr>
        <w:spacing w:after="0" w:line="83" w:lineRule="exact"/>
        <w:rPr>
          <w:sz w:val="24"/>
          <w:szCs w:val="24"/>
          <w:color w:val="auto"/>
        </w:rPr>
      </w:pPr>
    </w:p>
    <w:tbl>
      <w:tblPr>
        <w:tblLayout w:type="fixed"/>
        <w:tblInd w:w="0" w:type="dxa"/>
        <w:tblCellMar>
          <w:top w:w="0" w:type="dxa"/>
          <w:left w:w="0" w:type="dxa"/>
          <w:bottom w:w="0" w:type="dxa"/>
          <w:right w:w="0" w:type="dxa"/>
        </w:tblCellMar>
      </w:tblPr>
      <w:tr>
        <w:trPr>
          <w:trHeight w:val="115"/>
        </w:trPr>
        <w:tc>
          <w:tcPr>
            <w:tcW w:w="3740" w:type="dxa"/>
            <w:vAlign w:val="bottom"/>
          </w:tcPr>
          <w:p>
            <w:pPr>
              <w:ind w:left="60"/>
              <w:spacing w:after="0"/>
              <w:rPr>
                <w:sz w:val="20"/>
                <w:szCs w:val="20"/>
                <w:color w:val="auto"/>
              </w:rPr>
            </w:pPr>
            <w:r>
              <w:rPr>
                <w:rFonts w:ascii="Arial" w:cs="Arial" w:eastAsia="Arial" w:hAnsi="Arial"/>
                <w:sz w:val="10"/>
                <w:szCs w:val="10"/>
                <w:b w:val="1"/>
                <w:bCs w:val="1"/>
                <w:color w:val="auto"/>
              </w:rPr>
              <w:t>1. Title of Derivative Security (Instr. 4)</w:t>
            </w:r>
          </w:p>
        </w:tc>
        <w:tc>
          <w:tcPr>
            <w:tcW w:w="1240" w:type="dxa"/>
            <w:vAlign w:val="bottom"/>
            <w:gridSpan w:val="2"/>
          </w:tcPr>
          <w:p>
            <w:pPr>
              <w:ind w:left="40"/>
              <w:spacing w:after="0"/>
              <w:rPr>
                <w:sz w:val="20"/>
                <w:szCs w:val="20"/>
                <w:color w:val="auto"/>
              </w:rPr>
            </w:pPr>
            <w:r>
              <w:rPr>
                <w:rFonts w:ascii="Arial" w:cs="Arial" w:eastAsia="Arial" w:hAnsi="Arial"/>
                <w:sz w:val="10"/>
                <w:szCs w:val="10"/>
                <w:b w:val="1"/>
                <w:bCs w:val="1"/>
                <w:color w:val="auto"/>
              </w:rPr>
              <w:t>2. Date Exercisable and</w:t>
            </w:r>
          </w:p>
        </w:tc>
        <w:tc>
          <w:tcPr>
            <w:tcW w:w="2780" w:type="dxa"/>
            <w:vAlign w:val="bottom"/>
            <w:gridSpan w:val="2"/>
          </w:tcPr>
          <w:p>
            <w:pPr>
              <w:ind w:left="60"/>
              <w:spacing w:after="0"/>
              <w:rPr>
                <w:sz w:val="20"/>
                <w:szCs w:val="20"/>
                <w:color w:val="auto"/>
              </w:rPr>
            </w:pPr>
            <w:r>
              <w:rPr>
                <w:rFonts w:ascii="Arial" w:cs="Arial" w:eastAsia="Arial" w:hAnsi="Arial"/>
                <w:sz w:val="10"/>
                <w:szCs w:val="10"/>
                <w:b w:val="1"/>
                <w:bCs w:val="1"/>
                <w:color w:val="auto"/>
              </w:rPr>
              <w:t>3. Title and Amount of Securities Underlying Derivative</w:t>
            </w:r>
          </w:p>
        </w:tc>
        <w:tc>
          <w:tcPr>
            <w:tcW w:w="720" w:type="dxa"/>
            <w:vAlign w:val="bottom"/>
          </w:tcPr>
          <w:p>
            <w:pPr>
              <w:ind w:left="60"/>
              <w:spacing w:after="0"/>
              <w:rPr>
                <w:sz w:val="20"/>
                <w:szCs w:val="20"/>
                <w:color w:val="auto"/>
              </w:rPr>
            </w:pPr>
            <w:r>
              <w:rPr>
                <w:rFonts w:ascii="Arial" w:cs="Arial" w:eastAsia="Arial" w:hAnsi="Arial"/>
                <w:sz w:val="10"/>
                <w:szCs w:val="10"/>
                <w:b w:val="1"/>
                <w:bCs w:val="1"/>
                <w:color w:val="auto"/>
              </w:rPr>
              <w:t>4.</w:t>
            </w:r>
          </w:p>
        </w:tc>
        <w:tc>
          <w:tcPr>
            <w:tcW w:w="40" w:type="dxa"/>
            <w:vAlign w:val="bottom"/>
          </w:tcPr>
          <w:p>
            <w:pPr>
              <w:spacing w:after="0"/>
              <w:rPr>
                <w:sz w:val="10"/>
                <w:szCs w:val="10"/>
                <w:color w:val="auto"/>
              </w:rPr>
            </w:pPr>
          </w:p>
        </w:tc>
        <w:tc>
          <w:tcPr>
            <w:tcW w:w="920" w:type="dxa"/>
            <w:vAlign w:val="bottom"/>
            <w:gridSpan w:val="3"/>
          </w:tcPr>
          <w:p>
            <w:pPr>
              <w:ind w:left="60"/>
              <w:spacing w:after="0"/>
              <w:rPr>
                <w:sz w:val="20"/>
                <w:szCs w:val="20"/>
                <w:color w:val="auto"/>
              </w:rPr>
            </w:pPr>
            <w:r>
              <w:rPr>
                <w:rFonts w:ascii="Arial" w:cs="Arial" w:eastAsia="Arial" w:hAnsi="Arial"/>
                <w:sz w:val="10"/>
                <w:szCs w:val="10"/>
                <w:b w:val="1"/>
                <w:bCs w:val="1"/>
                <w:color w:val="auto"/>
              </w:rPr>
              <w:t>5. Ownership</w:t>
            </w:r>
          </w:p>
        </w:tc>
        <w:tc>
          <w:tcPr>
            <w:tcW w:w="1580" w:type="dxa"/>
            <w:vAlign w:val="bottom"/>
          </w:tcPr>
          <w:p>
            <w:pPr>
              <w:spacing w:after="0"/>
              <w:rPr>
                <w:sz w:val="20"/>
                <w:szCs w:val="20"/>
                <w:color w:val="auto"/>
              </w:rPr>
            </w:pPr>
            <w:r>
              <w:rPr>
                <w:rFonts w:ascii="Arial" w:cs="Arial" w:eastAsia="Arial" w:hAnsi="Arial"/>
                <w:sz w:val="10"/>
                <w:szCs w:val="10"/>
                <w:b w:val="1"/>
                <w:bCs w:val="1"/>
                <w:color w:val="auto"/>
              </w:rPr>
              <w:t>6. Nature of Indirect Beneficial</w:t>
            </w:r>
          </w:p>
        </w:tc>
        <w:tc>
          <w:tcPr>
            <w:tcW w:w="0" w:type="dxa"/>
            <w:vAlign w:val="bottom"/>
          </w:tcPr>
          <w:p>
            <w:pPr>
              <w:spacing w:after="0"/>
              <w:rPr>
                <w:sz w:val="1"/>
                <w:szCs w:val="1"/>
                <w:color w:val="auto"/>
              </w:rPr>
            </w:pPr>
          </w:p>
        </w:tc>
      </w:tr>
      <w:tr>
        <w:trPr>
          <w:trHeight w:val="110"/>
        </w:trPr>
        <w:tc>
          <w:tcPr>
            <w:tcW w:w="3740" w:type="dxa"/>
            <w:vAlign w:val="bottom"/>
          </w:tcPr>
          <w:p>
            <w:pPr>
              <w:spacing w:after="0"/>
              <w:rPr>
                <w:sz w:val="9"/>
                <w:szCs w:val="9"/>
                <w:color w:val="auto"/>
              </w:rPr>
            </w:pPr>
          </w:p>
        </w:tc>
        <w:tc>
          <w:tcPr>
            <w:tcW w:w="1240" w:type="dxa"/>
            <w:vAlign w:val="bottom"/>
            <w:gridSpan w:val="2"/>
          </w:tcPr>
          <w:p>
            <w:pPr>
              <w:ind w:left="40"/>
              <w:spacing w:after="0" w:line="110" w:lineRule="exact"/>
              <w:rPr>
                <w:sz w:val="20"/>
                <w:szCs w:val="20"/>
                <w:color w:val="auto"/>
              </w:rPr>
            </w:pPr>
            <w:r>
              <w:rPr>
                <w:rFonts w:ascii="Arial" w:cs="Arial" w:eastAsia="Arial" w:hAnsi="Arial"/>
                <w:sz w:val="10"/>
                <w:szCs w:val="10"/>
                <w:b w:val="1"/>
                <w:bCs w:val="1"/>
                <w:color w:val="auto"/>
              </w:rPr>
              <w:t>Expiration Date</w:t>
            </w:r>
          </w:p>
        </w:tc>
        <w:tc>
          <w:tcPr>
            <w:tcW w:w="164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Security (Instr. 4)</w:t>
            </w:r>
          </w:p>
        </w:tc>
        <w:tc>
          <w:tcPr>
            <w:tcW w:w="1140" w:type="dxa"/>
            <w:vAlign w:val="bottom"/>
          </w:tcPr>
          <w:p>
            <w:pPr>
              <w:spacing w:after="0"/>
              <w:rPr>
                <w:sz w:val="9"/>
                <w:szCs w:val="9"/>
                <w:color w:val="auto"/>
              </w:rPr>
            </w:pPr>
          </w:p>
        </w:tc>
        <w:tc>
          <w:tcPr>
            <w:tcW w:w="760" w:type="dxa"/>
            <w:vAlign w:val="bottom"/>
            <w:gridSpan w:val="2"/>
          </w:tcPr>
          <w:p>
            <w:pPr>
              <w:ind w:left="60"/>
              <w:spacing w:after="0" w:line="110" w:lineRule="exact"/>
              <w:rPr>
                <w:sz w:val="20"/>
                <w:szCs w:val="20"/>
                <w:color w:val="auto"/>
              </w:rPr>
            </w:pPr>
            <w:r>
              <w:rPr>
                <w:rFonts w:ascii="Arial" w:cs="Arial" w:eastAsia="Arial" w:hAnsi="Arial"/>
                <w:sz w:val="10"/>
                <w:szCs w:val="10"/>
                <w:b w:val="1"/>
                <w:bCs w:val="1"/>
                <w:color w:val="auto"/>
              </w:rPr>
              <w:t>Conversion</w:t>
            </w:r>
          </w:p>
        </w:tc>
        <w:tc>
          <w:tcPr>
            <w:tcW w:w="2500" w:type="dxa"/>
            <w:vAlign w:val="bottom"/>
            <w:gridSpan w:val="4"/>
          </w:tcPr>
          <w:p>
            <w:pPr>
              <w:ind w:left="60"/>
              <w:spacing w:after="0" w:line="110" w:lineRule="exact"/>
              <w:rPr>
                <w:sz w:val="20"/>
                <w:szCs w:val="20"/>
                <w:color w:val="auto"/>
              </w:rPr>
            </w:pPr>
            <w:r>
              <w:rPr>
                <w:rFonts w:ascii="Arial" w:cs="Arial" w:eastAsia="Arial" w:hAnsi="Arial"/>
                <w:sz w:val="10"/>
                <w:szCs w:val="10"/>
                <w:b w:val="1"/>
                <w:bCs w:val="1"/>
                <w:color w:val="auto"/>
              </w:rPr>
              <w:t>Form: Direct (D)  Ownership (Instr. 5)</w:t>
            </w:r>
          </w:p>
        </w:tc>
        <w:tc>
          <w:tcPr>
            <w:tcW w:w="0" w:type="dxa"/>
            <w:vAlign w:val="bottom"/>
          </w:tcPr>
          <w:p>
            <w:pPr>
              <w:spacing w:after="0"/>
              <w:rPr>
                <w:sz w:val="1"/>
                <w:szCs w:val="1"/>
                <w:color w:val="auto"/>
              </w:rPr>
            </w:pPr>
          </w:p>
        </w:tc>
      </w:tr>
      <w:tr>
        <w:trPr>
          <w:trHeight w:val="110"/>
        </w:trPr>
        <w:tc>
          <w:tcPr>
            <w:tcW w:w="3740" w:type="dxa"/>
            <w:vAlign w:val="bottom"/>
          </w:tcPr>
          <w:p>
            <w:pPr>
              <w:spacing w:after="0"/>
              <w:rPr>
                <w:sz w:val="9"/>
                <w:szCs w:val="9"/>
                <w:color w:val="auto"/>
              </w:rPr>
            </w:pPr>
          </w:p>
        </w:tc>
        <w:tc>
          <w:tcPr>
            <w:tcW w:w="1240" w:type="dxa"/>
            <w:vAlign w:val="bottom"/>
            <w:gridSpan w:val="2"/>
          </w:tcPr>
          <w:p>
            <w:pPr>
              <w:ind w:left="40"/>
              <w:spacing w:after="0" w:line="110" w:lineRule="exact"/>
              <w:rPr>
                <w:sz w:val="20"/>
                <w:szCs w:val="20"/>
                <w:color w:val="auto"/>
              </w:rPr>
            </w:pPr>
            <w:r>
              <w:rPr>
                <w:rFonts w:ascii="Arial" w:cs="Arial" w:eastAsia="Arial" w:hAnsi="Arial"/>
                <w:sz w:val="10"/>
                <w:szCs w:val="10"/>
                <w:b w:val="1"/>
                <w:bCs w:val="1"/>
                <w:color w:val="auto"/>
              </w:rPr>
              <w:t>(Month/Day/Year)</w:t>
            </w:r>
          </w:p>
        </w:tc>
        <w:tc>
          <w:tcPr>
            <w:tcW w:w="16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760" w:type="dxa"/>
            <w:vAlign w:val="bottom"/>
            <w:gridSpan w:val="2"/>
          </w:tcPr>
          <w:p>
            <w:pPr>
              <w:ind w:left="60"/>
              <w:spacing w:after="0" w:line="110" w:lineRule="exact"/>
              <w:rPr>
                <w:sz w:val="20"/>
                <w:szCs w:val="20"/>
                <w:color w:val="auto"/>
              </w:rPr>
            </w:pPr>
            <w:r>
              <w:rPr>
                <w:rFonts w:ascii="Arial" w:cs="Arial" w:eastAsia="Arial" w:hAnsi="Arial"/>
                <w:sz w:val="10"/>
                <w:szCs w:val="10"/>
                <w:b w:val="1"/>
                <w:bCs w:val="1"/>
                <w:color w:val="auto"/>
              </w:rPr>
              <w:t>or Exercise</w:t>
            </w:r>
          </w:p>
        </w:tc>
        <w:tc>
          <w:tcPr>
            <w:tcW w:w="920" w:type="dxa"/>
            <w:vAlign w:val="bottom"/>
            <w:gridSpan w:val="3"/>
          </w:tcPr>
          <w:p>
            <w:pPr>
              <w:ind w:left="60"/>
              <w:spacing w:after="0" w:line="110" w:lineRule="exact"/>
              <w:rPr>
                <w:sz w:val="20"/>
                <w:szCs w:val="20"/>
                <w:color w:val="auto"/>
              </w:rPr>
            </w:pPr>
            <w:r>
              <w:rPr>
                <w:rFonts w:ascii="Arial" w:cs="Arial" w:eastAsia="Arial" w:hAnsi="Arial"/>
                <w:sz w:val="10"/>
                <w:szCs w:val="10"/>
                <w:b w:val="1"/>
                <w:bCs w:val="1"/>
                <w:color w:val="auto"/>
              </w:rPr>
              <w:t>or Indirect (I)</w:t>
            </w:r>
          </w:p>
        </w:tc>
        <w:tc>
          <w:tcPr>
            <w:tcW w:w="15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374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60" w:type="dxa"/>
            <w:vAlign w:val="bottom"/>
            <w:gridSpan w:val="2"/>
            <w:vMerge w:val="restart"/>
          </w:tcPr>
          <w:p>
            <w:pPr>
              <w:ind w:left="60"/>
              <w:spacing w:after="0" w:line="110" w:lineRule="exact"/>
              <w:rPr>
                <w:sz w:val="20"/>
                <w:szCs w:val="20"/>
                <w:color w:val="auto"/>
              </w:rPr>
            </w:pPr>
            <w:r>
              <w:rPr>
                <w:rFonts w:ascii="Arial" w:cs="Arial" w:eastAsia="Arial" w:hAnsi="Arial"/>
                <w:sz w:val="10"/>
                <w:szCs w:val="10"/>
                <w:b w:val="1"/>
                <w:bCs w:val="1"/>
                <w:color w:val="auto"/>
              </w:rPr>
              <w:t>Price of</w:t>
            </w:r>
          </w:p>
        </w:tc>
        <w:tc>
          <w:tcPr>
            <w:tcW w:w="920" w:type="dxa"/>
            <w:vAlign w:val="bottom"/>
            <w:gridSpan w:val="3"/>
            <w:vMerge w:val="restart"/>
          </w:tcPr>
          <w:p>
            <w:pPr>
              <w:ind w:left="60"/>
              <w:spacing w:after="0" w:line="110" w:lineRule="exact"/>
              <w:rPr>
                <w:sz w:val="20"/>
                <w:szCs w:val="20"/>
                <w:color w:val="auto"/>
              </w:rPr>
            </w:pPr>
            <w:r>
              <w:rPr>
                <w:rFonts w:ascii="Arial" w:cs="Arial" w:eastAsia="Arial" w:hAnsi="Arial"/>
                <w:sz w:val="10"/>
                <w:szCs w:val="10"/>
                <w:b w:val="1"/>
                <w:bCs w:val="1"/>
                <w:color w:val="auto"/>
              </w:rPr>
              <w:t>(Instr. 5)</w:t>
            </w:r>
          </w:p>
        </w:tc>
        <w:tc>
          <w:tcPr>
            <w:tcW w:w="1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0"/>
        </w:trPr>
        <w:tc>
          <w:tcPr>
            <w:tcW w:w="3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640" w:type="dxa"/>
            <w:vAlign w:val="bottom"/>
          </w:tcPr>
          <w:p>
            <w:pPr>
              <w:spacing w:after="0"/>
              <w:rPr>
                <w:sz w:val="3"/>
                <w:szCs w:val="3"/>
                <w:color w:val="auto"/>
              </w:rPr>
            </w:pPr>
          </w:p>
        </w:tc>
        <w:tc>
          <w:tcPr>
            <w:tcW w:w="1140" w:type="dxa"/>
            <w:vAlign w:val="bottom"/>
            <w:vMerge w:val="restart"/>
          </w:tcPr>
          <w:p>
            <w:pPr>
              <w:ind w:left="540"/>
              <w:spacing w:after="0"/>
              <w:rPr>
                <w:sz w:val="20"/>
                <w:szCs w:val="20"/>
                <w:color w:val="auto"/>
              </w:rPr>
            </w:pPr>
            <w:r>
              <w:rPr>
                <w:rFonts w:ascii="Arial" w:cs="Arial" w:eastAsia="Arial" w:hAnsi="Arial"/>
                <w:sz w:val="10"/>
                <w:szCs w:val="10"/>
                <w:b w:val="1"/>
                <w:bCs w:val="1"/>
                <w:color w:val="auto"/>
              </w:rPr>
              <w:t>Amount or</w:t>
            </w:r>
          </w:p>
        </w:tc>
        <w:tc>
          <w:tcPr>
            <w:tcW w:w="760" w:type="dxa"/>
            <w:vAlign w:val="bottom"/>
            <w:gridSpan w:val="2"/>
            <w:vMerge w:val="continue"/>
          </w:tcPr>
          <w:p>
            <w:pPr>
              <w:spacing w:after="0"/>
              <w:rPr>
                <w:sz w:val="3"/>
                <w:szCs w:val="3"/>
                <w:color w:val="auto"/>
              </w:rPr>
            </w:pPr>
          </w:p>
        </w:tc>
        <w:tc>
          <w:tcPr>
            <w:tcW w:w="920" w:type="dxa"/>
            <w:vAlign w:val="bottom"/>
            <w:gridSpan w:val="3"/>
            <w:vMerge w:val="continue"/>
          </w:tcPr>
          <w:p>
            <w:pPr>
              <w:spacing w:after="0"/>
              <w:rPr>
                <w:sz w:val="3"/>
                <w:szCs w:val="3"/>
                <w:color w:val="auto"/>
              </w:rPr>
            </w:pPr>
          </w:p>
        </w:tc>
        <w:tc>
          <w:tcPr>
            <w:tcW w:w="15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01"/>
        </w:trPr>
        <w:tc>
          <w:tcPr>
            <w:tcW w:w="3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40" w:type="dxa"/>
            <w:vAlign w:val="bottom"/>
          </w:tcPr>
          <w:p>
            <w:pPr>
              <w:spacing w:after="0"/>
              <w:rPr>
                <w:sz w:val="8"/>
                <w:szCs w:val="8"/>
                <w:color w:val="auto"/>
              </w:rPr>
            </w:pPr>
          </w:p>
        </w:tc>
        <w:tc>
          <w:tcPr>
            <w:tcW w:w="1140" w:type="dxa"/>
            <w:vAlign w:val="bottom"/>
            <w:vMerge w:val="continue"/>
          </w:tcPr>
          <w:p>
            <w:pPr>
              <w:spacing w:after="0"/>
              <w:rPr>
                <w:sz w:val="8"/>
                <w:szCs w:val="8"/>
                <w:color w:val="auto"/>
              </w:rPr>
            </w:pPr>
          </w:p>
        </w:tc>
        <w:tc>
          <w:tcPr>
            <w:tcW w:w="760" w:type="dxa"/>
            <w:vAlign w:val="bottom"/>
            <w:gridSpan w:val="2"/>
          </w:tcPr>
          <w:p>
            <w:pPr>
              <w:ind w:left="60"/>
              <w:spacing w:after="0" w:line="101" w:lineRule="exact"/>
              <w:rPr>
                <w:sz w:val="20"/>
                <w:szCs w:val="20"/>
                <w:color w:val="auto"/>
              </w:rPr>
            </w:pPr>
            <w:r>
              <w:rPr>
                <w:rFonts w:ascii="Arial" w:cs="Arial" w:eastAsia="Arial" w:hAnsi="Arial"/>
                <w:sz w:val="10"/>
                <w:szCs w:val="10"/>
                <w:b w:val="1"/>
                <w:bCs w:val="1"/>
                <w:color w:val="auto"/>
              </w:rPr>
              <w:t>Derivative</w:t>
            </w:r>
          </w:p>
        </w:tc>
        <w:tc>
          <w:tcPr>
            <w:tcW w:w="30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0"/>
        </w:trPr>
        <w:tc>
          <w:tcPr>
            <w:tcW w:w="3740" w:type="dxa"/>
            <w:vAlign w:val="bottom"/>
          </w:tcPr>
          <w:p>
            <w:pPr>
              <w:spacing w:after="0"/>
              <w:rPr>
                <w:sz w:val="9"/>
                <w:szCs w:val="9"/>
                <w:color w:val="auto"/>
              </w:rPr>
            </w:pPr>
          </w:p>
        </w:tc>
        <w:tc>
          <w:tcPr>
            <w:tcW w:w="660" w:type="dxa"/>
            <w:vAlign w:val="bottom"/>
          </w:tcPr>
          <w:p>
            <w:pPr>
              <w:ind w:left="40"/>
              <w:spacing w:after="0" w:line="110" w:lineRule="exact"/>
              <w:rPr>
                <w:sz w:val="20"/>
                <w:szCs w:val="20"/>
                <w:color w:val="auto"/>
              </w:rPr>
            </w:pPr>
            <w:r>
              <w:rPr>
                <w:rFonts w:ascii="Arial" w:cs="Arial" w:eastAsia="Arial" w:hAnsi="Arial"/>
                <w:sz w:val="10"/>
                <w:szCs w:val="10"/>
                <w:b w:val="1"/>
                <w:bCs w:val="1"/>
                <w:color w:val="auto"/>
              </w:rPr>
              <w:t>Date</w:t>
            </w:r>
          </w:p>
        </w:tc>
        <w:tc>
          <w:tcPr>
            <w:tcW w:w="580" w:type="dxa"/>
            <w:vAlign w:val="bottom"/>
          </w:tcPr>
          <w:p>
            <w:pPr>
              <w:ind w:left="40"/>
              <w:spacing w:after="0" w:line="110" w:lineRule="exact"/>
              <w:rPr>
                <w:sz w:val="20"/>
                <w:szCs w:val="20"/>
                <w:color w:val="auto"/>
              </w:rPr>
            </w:pPr>
            <w:r>
              <w:rPr>
                <w:rFonts w:ascii="Arial" w:cs="Arial" w:eastAsia="Arial" w:hAnsi="Arial"/>
                <w:sz w:val="10"/>
                <w:szCs w:val="10"/>
                <w:b w:val="1"/>
                <w:bCs w:val="1"/>
                <w:color w:val="auto"/>
              </w:rPr>
              <w:t>Expiration</w:t>
            </w:r>
          </w:p>
        </w:tc>
        <w:tc>
          <w:tcPr>
            <w:tcW w:w="1640" w:type="dxa"/>
            <w:vAlign w:val="bottom"/>
            <w:vMerge w:val="restart"/>
          </w:tcPr>
          <w:p>
            <w:pPr>
              <w:ind w:left="60"/>
              <w:spacing w:after="0"/>
              <w:rPr>
                <w:sz w:val="20"/>
                <w:szCs w:val="20"/>
                <w:color w:val="auto"/>
              </w:rPr>
            </w:pPr>
            <w:r>
              <w:rPr>
                <w:rFonts w:ascii="Arial" w:cs="Arial" w:eastAsia="Arial" w:hAnsi="Arial"/>
                <w:sz w:val="10"/>
                <w:szCs w:val="10"/>
                <w:b w:val="1"/>
                <w:bCs w:val="1"/>
                <w:color w:val="auto"/>
              </w:rPr>
              <w:t>Title</w:t>
            </w:r>
          </w:p>
        </w:tc>
        <w:tc>
          <w:tcPr>
            <w:tcW w:w="1140" w:type="dxa"/>
            <w:vAlign w:val="bottom"/>
          </w:tcPr>
          <w:p>
            <w:pPr>
              <w:ind w:left="540"/>
              <w:spacing w:after="0" w:line="110" w:lineRule="exact"/>
              <w:rPr>
                <w:sz w:val="20"/>
                <w:szCs w:val="20"/>
                <w:color w:val="auto"/>
              </w:rPr>
            </w:pPr>
            <w:r>
              <w:rPr>
                <w:rFonts w:ascii="Arial" w:cs="Arial" w:eastAsia="Arial" w:hAnsi="Arial"/>
                <w:sz w:val="10"/>
                <w:szCs w:val="10"/>
                <w:b w:val="1"/>
                <w:bCs w:val="1"/>
                <w:color w:val="auto"/>
              </w:rPr>
              <w:t>Number of</w:t>
            </w:r>
          </w:p>
        </w:tc>
        <w:tc>
          <w:tcPr>
            <w:tcW w:w="760" w:type="dxa"/>
            <w:vAlign w:val="bottom"/>
            <w:gridSpan w:val="2"/>
          </w:tcPr>
          <w:p>
            <w:pPr>
              <w:ind w:left="60"/>
              <w:spacing w:after="0" w:line="110" w:lineRule="exact"/>
              <w:rPr>
                <w:sz w:val="20"/>
                <w:szCs w:val="20"/>
                <w:color w:val="auto"/>
              </w:rPr>
            </w:pPr>
            <w:r>
              <w:rPr>
                <w:rFonts w:ascii="Arial" w:cs="Arial" w:eastAsia="Arial" w:hAnsi="Arial"/>
                <w:sz w:val="10"/>
                <w:szCs w:val="10"/>
                <w:b w:val="1"/>
                <w:bCs w:val="1"/>
                <w:color w:val="auto"/>
              </w:rPr>
              <w:t>Security</w:t>
            </w:r>
          </w:p>
        </w:tc>
        <w:tc>
          <w:tcPr>
            <w:tcW w:w="30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15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7"/>
        </w:trPr>
        <w:tc>
          <w:tcPr>
            <w:tcW w:w="3740" w:type="dxa"/>
            <w:vAlign w:val="bottom"/>
          </w:tcPr>
          <w:p>
            <w:pPr>
              <w:spacing w:after="0"/>
              <w:rPr>
                <w:sz w:val="11"/>
                <w:szCs w:val="11"/>
                <w:color w:val="auto"/>
              </w:rPr>
            </w:pPr>
          </w:p>
        </w:tc>
        <w:tc>
          <w:tcPr>
            <w:tcW w:w="660" w:type="dxa"/>
            <w:vAlign w:val="bottom"/>
          </w:tcPr>
          <w:p>
            <w:pPr>
              <w:ind w:left="40"/>
              <w:spacing w:after="0"/>
              <w:rPr>
                <w:sz w:val="20"/>
                <w:szCs w:val="20"/>
                <w:color w:val="auto"/>
              </w:rPr>
            </w:pPr>
            <w:r>
              <w:rPr>
                <w:rFonts w:ascii="Arial" w:cs="Arial" w:eastAsia="Arial" w:hAnsi="Arial"/>
                <w:sz w:val="10"/>
                <w:szCs w:val="10"/>
                <w:b w:val="1"/>
                <w:bCs w:val="1"/>
                <w:color w:val="auto"/>
              </w:rPr>
              <w:t>Exercisable</w:t>
            </w:r>
          </w:p>
        </w:tc>
        <w:tc>
          <w:tcPr>
            <w:tcW w:w="580" w:type="dxa"/>
            <w:vAlign w:val="bottom"/>
          </w:tcPr>
          <w:p>
            <w:pPr>
              <w:ind w:left="40"/>
              <w:spacing w:after="0"/>
              <w:rPr>
                <w:sz w:val="20"/>
                <w:szCs w:val="20"/>
                <w:color w:val="auto"/>
              </w:rPr>
            </w:pPr>
            <w:r>
              <w:rPr>
                <w:rFonts w:ascii="Arial" w:cs="Arial" w:eastAsia="Arial" w:hAnsi="Arial"/>
                <w:sz w:val="10"/>
                <w:szCs w:val="10"/>
                <w:b w:val="1"/>
                <w:bCs w:val="1"/>
                <w:color w:val="auto"/>
              </w:rPr>
              <w:t>Date</w:t>
            </w:r>
          </w:p>
        </w:tc>
        <w:tc>
          <w:tcPr>
            <w:tcW w:w="1640" w:type="dxa"/>
            <w:vAlign w:val="bottom"/>
            <w:vMerge w:val="continue"/>
          </w:tcPr>
          <w:p>
            <w:pPr>
              <w:spacing w:after="0"/>
              <w:rPr>
                <w:sz w:val="11"/>
                <w:szCs w:val="11"/>
                <w:color w:val="auto"/>
              </w:rPr>
            </w:pPr>
          </w:p>
        </w:tc>
        <w:tc>
          <w:tcPr>
            <w:tcW w:w="1140" w:type="dxa"/>
            <w:vAlign w:val="bottom"/>
          </w:tcPr>
          <w:p>
            <w:pPr>
              <w:ind w:left="540"/>
              <w:spacing w:after="0"/>
              <w:rPr>
                <w:sz w:val="20"/>
                <w:szCs w:val="20"/>
                <w:color w:val="auto"/>
              </w:rPr>
            </w:pPr>
            <w:r>
              <w:rPr>
                <w:rFonts w:ascii="Arial" w:cs="Arial" w:eastAsia="Arial" w:hAnsi="Arial"/>
                <w:sz w:val="10"/>
                <w:szCs w:val="10"/>
                <w:b w:val="1"/>
                <w:bCs w:val="1"/>
                <w:color w:val="auto"/>
              </w:rPr>
              <w:t>Shares</w:t>
            </w: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374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1640" w:type="dxa"/>
            <w:vAlign w:val="bottom"/>
            <w:tcBorders>
              <w:bottom w:val="single" w:sz="8" w:color="2C2C2C"/>
            </w:tcBorders>
          </w:tcPr>
          <w:p>
            <w:pPr>
              <w:spacing w:after="0"/>
              <w:rPr>
                <w:sz w:val="2"/>
                <w:szCs w:val="2"/>
                <w:color w:val="auto"/>
              </w:rPr>
            </w:pPr>
          </w:p>
        </w:tc>
        <w:tc>
          <w:tcPr>
            <w:tcW w:w="114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58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156"/>
        </w:trPr>
        <w:tc>
          <w:tcPr>
            <w:tcW w:w="3740" w:type="dxa"/>
            <w:vAlign w:val="bottom"/>
          </w:tcPr>
          <w:p>
            <w:pPr>
              <w:ind w:left="40"/>
              <w:spacing w:after="0"/>
              <w:rPr>
                <w:sz w:val="20"/>
                <w:szCs w:val="20"/>
                <w:color w:val="auto"/>
              </w:rPr>
            </w:pPr>
            <w:r>
              <w:rPr>
                <w:rFonts w:ascii="Arial" w:cs="Arial" w:eastAsia="Arial" w:hAnsi="Arial"/>
                <w:sz w:val="10"/>
                <w:szCs w:val="10"/>
                <w:b w:val="1"/>
                <w:bCs w:val="1"/>
                <w:color w:val="auto"/>
              </w:rPr>
              <w:t>Explanation of Responses:</w:t>
            </w: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5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2"/>
        </w:trPr>
        <w:tc>
          <w:tcPr>
            <w:tcW w:w="3740" w:type="dxa"/>
            <w:vAlign w:val="bottom"/>
          </w:tcPr>
          <w:p>
            <w:pPr>
              <w:ind w:left="40"/>
              <w:spacing w:after="0"/>
              <w:rPr>
                <w:sz w:val="20"/>
                <w:szCs w:val="20"/>
                <w:color w:val="auto"/>
              </w:rPr>
            </w:pPr>
            <w:r>
              <w:rPr>
                <w:rFonts w:ascii="Arial" w:cs="Arial" w:eastAsia="Arial" w:hAnsi="Arial"/>
                <w:sz w:val="13"/>
                <w:szCs w:val="13"/>
                <w:b w:val="1"/>
                <w:bCs w:val="1"/>
                <w:color w:val="auto"/>
              </w:rPr>
              <w:t>Remarks:</w:t>
            </w: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3740" w:type="dxa"/>
            <w:vAlign w:val="bottom"/>
          </w:tcPr>
          <w:p>
            <w:pPr>
              <w:ind w:left="40"/>
              <w:spacing w:after="0"/>
              <w:rPr>
                <w:sz w:val="20"/>
                <w:szCs w:val="20"/>
                <w:color w:val="auto"/>
              </w:rPr>
            </w:pPr>
            <w:r>
              <w:rPr>
                <w:rFonts w:ascii="Arial" w:cs="Arial" w:eastAsia="Arial" w:hAnsi="Arial"/>
                <w:sz w:val="10"/>
                <w:szCs w:val="10"/>
                <w:b w:val="1"/>
                <w:bCs w:val="1"/>
                <w:color w:val="auto"/>
              </w:rPr>
              <w:t>No securities are beneficially owned.</w:t>
            </w: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4"/>
        </w:trPr>
        <w:tc>
          <w:tcPr>
            <w:tcW w:w="37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860" w:type="dxa"/>
            <w:vAlign w:val="bottom"/>
            <w:gridSpan w:val="2"/>
          </w:tcPr>
          <w:p>
            <w:pPr>
              <w:spacing w:after="0"/>
              <w:rPr>
                <w:sz w:val="20"/>
                <w:szCs w:val="20"/>
                <w:color w:val="auto"/>
              </w:rPr>
            </w:pPr>
            <w:r>
              <w:rPr>
                <w:rFonts w:ascii="Times New Roman" w:cs="Times New Roman" w:eastAsia="Times New Roman" w:hAnsi="Times New Roman"/>
                <w:sz w:val="13"/>
                <w:szCs w:val="13"/>
                <w:color w:val="0000FF"/>
                <w:w w:val="99"/>
              </w:rPr>
              <w:t>/s/ Ian C. Lofwall, Attorney-in-Fact</w:t>
            </w:r>
          </w:p>
        </w:tc>
        <w:tc>
          <w:tcPr>
            <w:tcW w:w="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20" w:type="dxa"/>
            <w:vAlign w:val="bottom"/>
            <w:gridSpan w:val="2"/>
          </w:tcPr>
          <w:p>
            <w:pPr>
              <w:spacing w:after="0"/>
              <w:rPr>
                <w:sz w:val="20"/>
                <w:szCs w:val="20"/>
                <w:color w:val="auto"/>
              </w:rPr>
            </w:pPr>
            <w:r>
              <w:rPr>
                <w:rFonts w:ascii="Times New Roman" w:cs="Times New Roman" w:eastAsia="Times New Roman" w:hAnsi="Times New Roman"/>
                <w:sz w:val="13"/>
                <w:szCs w:val="13"/>
                <w:color w:val="0000FF"/>
              </w:rPr>
              <w:t>04/19/2022</w:t>
            </w:r>
          </w:p>
        </w:tc>
        <w:tc>
          <w:tcPr>
            <w:tcW w:w="15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2"/>
        </w:trPr>
        <w:tc>
          <w:tcPr>
            <w:tcW w:w="3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860" w:type="dxa"/>
            <w:vAlign w:val="bottom"/>
            <w:tcBorders>
              <w:top w:val="single" w:sz="8" w:color="auto"/>
            </w:tcBorders>
            <w:gridSpan w:val="2"/>
          </w:tcPr>
          <w:p>
            <w:pPr>
              <w:spacing w:after="0"/>
              <w:rPr>
                <w:sz w:val="20"/>
                <w:szCs w:val="20"/>
                <w:color w:val="auto"/>
              </w:rPr>
            </w:pPr>
            <w:r>
              <w:rPr>
                <w:rFonts w:ascii="Arial" w:cs="Arial" w:eastAsia="Arial" w:hAnsi="Arial"/>
                <w:sz w:val="10"/>
                <w:szCs w:val="10"/>
                <w:color w:val="auto"/>
              </w:rPr>
              <w:t>** Signature of Reporting Person</w:t>
            </w:r>
          </w:p>
        </w:tc>
        <w:tc>
          <w:tcPr>
            <w:tcW w:w="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0" w:type="dxa"/>
            <w:vAlign w:val="bottom"/>
            <w:tcBorders>
              <w:top w:val="single" w:sz="8" w:color="auto"/>
            </w:tcBorders>
          </w:tcPr>
          <w:p>
            <w:pPr>
              <w:spacing w:after="0"/>
              <w:rPr>
                <w:sz w:val="20"/>
                <w:szCs w:val="20"/>
                <w:color w:val="auto"/>
              </w:rPr>
            </w:pPr>
            <w:r>
              <w:rPr>
                <w:rFonts w:ascii="Arial" w:cs="Arial" w:eastAsia="Arial" w:hAnsi="Arial"/>
                <w:sz w:val="10"/>
                <w:szCs w:val="10"/>
                <w:color w:val="auto"/>
              </w:rPr>
              <w:t>Date</w:t>
            </w:r>
          </w:p>
        </w:tc>
        <w:tc>
          <w:tcPr>
            <w:tcW w:w="2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8" w:lineRule="exact"/>
        <w:rPr>
          <w:sz w:val="24"/>
          <w:szCs w:val="24"/>
          <w:color w:val="auto"/>
        </w:rPr>
      </w:pPr>
    </w:p>
    <w:p>
      <w:pPr>
        <w:ind w:left="40"/>
        <w:spacing w:after="0"/>
        <w:rPr>
          <w:sz w:val="20"/>
          <w:szCs w:val="20"/>
          <w:color w:val="auto"/>
        </w:rPr>
      </w:pPr>
      <w:r>
        <w:rPr>
          <w:rFonts w:ascii="Arial" w:cs="Arial" w:eastAsia="Arial" w:hAnsi="Arial"/>
          <w:sz w:val="10"/>
          <w:szCs w:val="10"/>
          <w:color w:val="auto"/>
        </w:rPr>
        <w:t>Reminder: Report on a separate line for each class of securities beneficially owned directly or indirectly.</w:t>
      </w:r>
    </w:p>
    <w:p>
      <w:pPr>
        <w:spacing w:after="0" w:line="35" w:lineRule="exact"/>
        <w:rPr>
          <w:sz w:val="24"/>
          <w:szCs w:val="24"/>
          <w:color w:val="auto"/>
        </w:rPr>
      </w:pPr>
    </w:p>
    <w:p>
      <w:pPr>
        <w:ind w:left="40"/>
        <w:spacing w:after="0"/>
        <w:rPr>
          <w:sz w:val="20"/>
          <w:szCs w:val="20"/>
          <w:color w:val="auto"/>
        </w:rPr>
      </w:pPr>
      <w:r>
        <w:rPr>
          <w:rFonts w:ascii="Arial" w:cs="Arial" w:eastAsia="Arial" w:hAnsi="Arial"/>
          <w:sz w:val="10"/>
          <w:szCs w:val="10"/>
          <w:color w:val="auto"/>
        </w:rPr>
        <w:t xml:space="preserve">* If the form is filed by more than one reporting person,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5 (b)(v).</w:t>
      </w:r>
    </w:p>
    <w:p>
      <w:pPr>
        <w:spacing w:after="0" w:line="35" w:lineRule="exact"/>
        <w:rPr>
          <w:sz w:val="24"/>
          <w:szCs w:val="24"/>
          <w:color w:val="auto"/>
        </w:rPr>
      </w:pPr>
    </w:p>
    <w:p>
      <w:pPr>
        <w:jc w:val="both"/>
        <w:ind w:left="40" w:right="5220" w:hanging="10"/>
        <w:spacing w:after="0" w:line="348" w:lineRule="auto"/>
        <w:tabs>
          <w:tab w:leader="none" w:pos="146" w:val="left"/>
        </w:tabs>
        <w:numPr>
          <w:ilvl w:val="0"/>
          <w:numId w:val="3"/>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40"/>
        <w:spacing w:after="0"/>
        <w:rPr>
          <w:rFonts w:ascii="Arial" w:cs="Arial" w:eastAsia="Arial" w:hAnsi="Arial"/>
          <w:sz w:val="9"/>
          <w:szCs w:val="9"/>
          <w:color w:val="auto"/>
        </w:rPr>
      </w:pPr>
      <w:r>
        <w:rPr>
          <w:rFonts w:ascii="Arial" w:cs="Arial" w:eastAsia="Arial" w:hAnsi="Arial"/>
          <w:sz w:val="10"/>
          <w:szCs w:val="10"/>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20"/>
          </w:cols>
          <w:pgMar w:left="440" w:top="199" w:right="4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3"/>
          <w:szCs w:val="13"/>
          <w:color w:val="auto"/>
        </w:rPr>
        <w:t>Exhibit 24</w:t>
      </w:r>
    </w:p>
    <w:p>
      <w:pPr>
        <w:spacing w:after="0" w:line="27"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POWER OF ATTORNEY</w:t>
      </w:r>
    </w:p>
    <w:p>
      <w:pPr>
        <w:spacing w:after="0" w:line="129"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The undersigned hereby appoints each of Julie M. O'Daniel, Ian C. Lofwall and Anthony J. Cieri signing singly, his or her true and lawful atto</w:t>
      </w:r>
    </w:p>
    <w:p>
      <w:pPr>
        <w:spacing w:after="0" w:line="153" w:lineRule="exact"/>
        <w:rPr>
          <w:sz w:val="20"/>
          <w:szCs w:val="20"/>
          <w:color w:val="auto"/>
        </w:rPr>
      </w:pPr>
    </w:p>
    <w:p>
      <w:pPr>
        <w:ind w:left="320" w:hanging="320"/>
        <w:spacing w:after="0"/>
        <w:tabs>
          <w:tab w:leader="none" w:pos="320"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apply for and obtain on behalf of the undersigned the necessary access codes to file Forms 3, 4, 5 and 144, pursuant to Section 16(a) of t</w:t>
      </w:r>
    </w:p>
    <w:p>
      <w:pPr>
        <w:spacing w:after="0" w:line="164" w:lineRule="exact"/>
        <w:rPr>
          <w:rFonts w:ascii="Courier New" w:cs="Courier New" w:eastAsia="Courier New" w:hAnsi="Courier New"/>
          <w:sz w:val="12"/>
          <w:szCs w:val="12"/>
          <w:color w:val="auto"/>
        </w:rPr>
      </w:pPr>
    </w:p>
    <w:p>
      <w:pPr>
        <w:spacing w:after="0" w:line="489" w:lineRule="auto"/>
        <w:tabs>
          <w:tab w:leader="none" w:pos="312" w:val="left"/>
        </w:tabs>
        <w:numPr>
          <w:ilvl w:val="0"/>
          <w:numId w:val="4"/>
        </w:numPr>
        <w:rPr>
          <w:rFonts w:ascii="Courier New" w:cs="Courier New" w:eastAsia="Courier New" w:hAnsi="Courier New"/>
          <w:sz w:val="13"/>
          <w:szCs w:val="13"/>
          <w:color w:val="auto"/>
        </w:rPr>
      </w:pPr>
      <w:r>
        <w:rPr>
          <w:rFonts w:ascii="Courier New" w:cs="Courier New" w:eastAsia="Courier New" w:hAnsi="Courier New"/>
          <w:sz w:val="13"/>
          <w:szCs w:val="13"/>
          <w:color w:val="auto"/>
        </w:rPr>
        <w:t>act in a filing agent capacity to perform any and all acts for and on behalf of the undersigned which may be necessary to complete the fil The undersigned hereby grants to each attorney-in-fact the full power and authority, for me and on my behalf, to perform all acts necessary an The undersigned acknowledges that the foregoing individuals are acting under this Power of Attorney at the request of the undersigned and are Each attorney-in-fact shall be authorized to act under this Power of Attorney only so long as such attorney-in-fact is an employee of Valvolin IN WITNESS WHEREOF, the undersigned has executed this Power of Attorney as of the 11th day of April 2022.</w:t>
      </w:r>
    </w:p>
    <w:p>
      <w:pPr>
        <w:spacing w:after="0" w:line="1" w:lineRule="exact"/>
        <w:rPr>
          <w:sz w:val="20"/>
          <w:szCs w:val="20"/>
          <w:color w:val="auto"/>
        </w:rPr>
      </w:pPr>
    </w:p>
    <w:p>
      <w:pPr>
        <w:ind w:left="4380"/>
        <w:spacing w:after="0"/>
        <w:rPr>
          <w:sz w:val="20"/>
          <w:szCs w:val="20"/>
          <w:color w:val="auto"/>
        </w:rPr>
      </w:pPr>
      <w:r>
        <w:rPr>
          <w:rFonts w:ascii="Courier New" w:cs="Courier New" w:eastAsia="Courier New" w:hAnsi="Courier New"/>
          <w:sz w:val="13"/>
          <w:szCs w:val="13"/>
          <w:color w:val="auto"/>
        </w:rPr>
        <w:t>/s/ Lori Flees</w:t>
      </w:r>
    </w:p>
    <w:p>
      <w:pPr>
        <w:spacing w:after="0" w:line="27" w:lineRule="exact"/>
        <w:rPr>
          <w:sz w:val="20"/>
          <w:szCs w:val="20"/>
          <w:color w:val="auto"/>
        </w:rPr>
      </w:pPr>
    </w:p>
    <w:p>
      <w:pPr>
        <w:ind w:left="80"/>
        <w:spacing w:after="0"/>
        <w:rPr>
          <w:sz w:val="20"/>
          <w:szCs w:val="20"/>
          <w:color w:val="auto"/>
        </w:rPr>
      </w:pPr>
      <w:r>
        <w:rPr>
          <w:rFonts w:ascii="Courier New" w:cs="Courier New" w:eastAsia="Courier New" w:hAnsi="Courier New"/>
          <w:sz w:val="13"/>
          <w:szCs w:val="13"/>
          <w:color w:val="auto"/>
        </w:rPr>
        <w:t>Signature</w:t>
      </w:r>
    </w:p>
    <w:p>
      <w:pPr>
        <w:spacing w:after="0" w:line="129" w:lineRule="exact"/>
        <w:rPr>
          <w:sz w:val="20"/>
          <w:szCs w:val="20"/>
          <w:color w:val="auto"/>
        </w:rPr>
      </w:pPr>
    </w:p>
    <w:p>
      <w:pPr>
        <w:jc w:val="center"/>
        <w:ind w:right="300"/>
        <w:spacing w:after="0"/>
        <w:rPr>
          <w:sz w:val="20"/>
          <w:szCs w:val="20"/>
          <w:color w:val="auto"/>
        </w:rPr>
      </w:pPr>
      <w:r>
        <w:rPr>
          <w:rFonts w:ascii="Courier New" w:cs="Courier New" w:eastAsia="Courier New" w:hAnsi="Courier New"/>
          <w:sz w:val="13"/>
          <w:szCs w:val="13"/>
          <w:color w:val="auto"/>
        </w:rPr>
        <w:t>Lori Flees</w:t>
      </w:r>
    </w:p>
    <w:p>
      <w:pPr>
        <w:spacing w:after="0" w:line="27" w:lineRule="exact"/>
        <w:rPr>
          <w:sz w:val="20"/>
          <w:szCs w:val="20"/>
          <w:color w:val="auto"/>
        </w:rPr>
      </w:pPr>
    </w:p>
    <w:p>
      <w:pPr>
        <w:ind w:left="80"/>
        <w:spacing w:after="0"/>
        <w:rPr>
          <w:sz w:val="20"/>
          <w:szCs w:val="20"/>
          <w:color w:val="auto"/>
        </w:rPr>
      </w:pPr>
      <w:r>
        <w:rPr>
          <w:rFonts w:ascii="Courier New" w:cs="Courier New" w:eastAsia="Courier New" w:hAnsi="Courier New"/>
          <w:sz w:val="13"/>
          <w:szCs w:val="13"/>
          <w:color w:val="auto"/>
        </w:rPr>
        <w:t>Print Name</w:t>
      </w:r>
    </w:p>
    <w:sectPr>
      <w:pgSz w:w="11900" w:h="16838" w:orient="portrait"/>
      <w:cols w:equalWidth="0" w:num="1">
        <w:col w:w="11080"/>
      </w:cols>
      <w:pgMar w:left="440" w:top="117"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4"/>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924613" TargetMode="External"/><Relationship Id="rId12" Type="http://schemas.openxmlformats.org/officeDocument/2006/relationships/hyperlink" Target="http://www.sec.gov/cgi-bin/browse-edgar?action=getcompany&amp;CIK=000167491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2022-04-19T15:03:10Z</dcterms:created>
  <dcterms:modified xsi:type="dcterms:W3CDTF">2022-04-19T15:03:10Z</dcterms:modified>
</cp:coreProperties>
</file>