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3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-231775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-624205</wp:posOffset>
            </wp:positionV>
            <wp:extent cx="57785" cy="637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3985895</wp:posOffset>
            </wp:positionH>
            <wp:positionV relativeFrom="paragraph">
              <wp:posOffset>-624205</wp:posOffset>
            </wp:positionV>
            <wp:extent cx="57785" cy="637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15240</wp:posOffset>
            </wp:positionV>
            <wp:extent cx="7046595" cy="4431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43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SONSTEBY CHARLES M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 VALVOLINE 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VALVOLINE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VVV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01/25/2022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" w:right="640" w:hanging="1"/>
        <w:spacing w:after="0" w:line="237" w:lineRule="auto"/>
        <w:tabs>
          <w:tab w:leader="none" w:pos="14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1"/>
        <w:spacing w:after="0"/>
        <w:tabs>
          <w:tab w:leader="none" w:pos="501" w:val="left"/>
          <w:tab w:leader="none" w:pos="208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21"/>
        <w:spacing w:after="0"/>
        <w:tabs>
          <w:tab w:leader="none" w:pos="208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19" w:space="720"/>
            <w:col w:w="3341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LEXINGTON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KY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40509</w:t>
            </w: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40"/>
        <w:spacing w:after="0" w:line="216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40"/>
            <w:col w:w="718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0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0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FY 2022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01/25/2022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3,787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3,787</w:t>
            </w: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3,787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80" w:type="dxa"/>
            <w:vAlign w:val="bottom"/>
          </w:tcPr>
          <w:p>
            <w:pPr>
              <w:ind w:left="60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Units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Each restricted stock unit represents a right to receive one share of Valvoline common stock.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annual award of restricted stock units pursuant to the 2016 Valvoline Inc. Incentive Plan.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vest and settle on the first anniversary of the grant date, unless the director elects to defer settlement of the award until separation from service.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Ian C. Lofwall, Attorney-in- </w:t>
      </w:r>
      <w:r>
        <w:rPr>
          <w:rFonts w:ascii="Arial" w:cs="Arial" w:eastAsia="Arial" w:hAnsi="Arial"/>
          <w:sz w:val="33"/>
          <w:szCs w:val="33"/>
          <w:color w:val="0000FF"/>
          <w:vertAlign w:val="subscript"/>
        </w:rPr>
        <w:t>01/26/2022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-26670</wp:posOffset>
            </wp:positionV>
            <wp:extent cx="133159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-20955</wp:posOffset>
            </wp:positionV>
            <wp:extent cx="1828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5583555</wp:posOffset>
            </wp:positionH>
            <wp:positionV relativeFrom="paragraph">
              <wp:posOffset>-86360</wp:posOffset>
            </wp:positionV>
            <wp:extent cx="48323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left="40" w:right="3620" w:firstLine="1"/>
        <w:spacing w:after="0" w:line="333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86383" TargetMode="External"/><Relationship Id="rId13" Type="http://schemas.openxmlformats.org/officeDocument/2006/relationships/hyperlink" Target="http://www.sec.gov/cgi-bin/browse-edgar?action=getcompany&amp;CIK=000167491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2022-01-26T17:12:20Z</dcterms:created>
  <dcterms:modified xsi:type="dcterms:W3CDTF">2022-01-26T17:12:20Z</dcterms:modified>
</cp:coreProperties>
</file>