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Acoca Bernard</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01/20/2023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0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NH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3"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w w:val="88"/>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60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3"/>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00" w:type="dxa"/>
            <w:vAlign w:val="bottom"/>
            <w:gridSpan w:val="2"/>
          </w:tcPr>
          <w:p>
            <w:pPr>
              <w:ind w:left="680"/>
              <w:spacing w:after="0"/>
              <w:rPr>
                <w:sz w:val="20"/>
                <w:szCs w:val="20"/>
                <w:color w:val="auto"/>
              </w:rPr>
            </w:pPr>
            <w:r>
              <w:rPr>
                <w:rFonts w:ascii="Times New Roman" w:cs="Times New Roman" w:eastAsia="Times New Roman" w:hAnsi="Times New Roman"/>
                <w:sz w:val="17"/>
                <w:szCs w:val="17"/>
                <w:color w:val="0000FF"/>
              </w:rPr>
              <w:t>01/20/2023</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409</w:t>
            </w:r>
          </w:p>
        </w:tc>
        <w:tc>
          <w:tcPr>
            <w:tcW w:w="460" w:type="dxa"/>
            <w:vAlign w:val="bottom"/>
          </w:tcPr>
          <w:p>
            <w:pPr>
              <w:ind w:left="32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Times New Roman" w:cs="Times New Roman" w:eastAsia="Times New Roman" w:hAnsi="Times New Roman"/>
                <w:sz w:val="11"/>
                <w:szCs w:val="11"/>
                <w:color w:val="008000"/>
              </w:rPr>
              <w:t>(1)</w:t>
            </w:r>
          </w:p>
        </w:tc>
        <w:tc>
          <w:tcPr>
            <w:tcW w:w="1380" w:type="dxa"/>
            <w:vAlign w:val="bottom"/>
            <w:gridSpan w:val="3"/>
          </w:tcPr>
          <w:p>
            <w:pPr>
              <w:ind w:left="560"/>
              <w:spacing w:after="0"/>
              <w:rPr>
                <w:sz w:val="20"/>
                <w:szCs w:val="20"/>
                <w:color w:val="auto"/>
              </w:rPr>
            </w:pPr>
            <w:r>
              <w:rPr>
                <w:rFonts w:ascii="Times New Roman" w:cs="Times New Roman" w:eastAsia="Times New Roman" w:hAnsi="Times New Roman"/>
                <w:sz w:val="17"/>
                <w:szCs w:val="17"/>
                <w:color w:val="0000FF"/>
              </w:rPr>
              <w:t>2,376</w:t>
            </w:r>
          </w:p>
        </w:tc>
        <w:tc>
          <w:tcPr>
            <w:tcW w:w="94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Represents a grant of restricted stock units with respect to shares of the issuer's common stock that vests on the first anniversary of the grant date.</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 Justin Vartanian, Attorney-  </w:t>
      </w:r>
      <w:r>
        <w:rPr>
          <w:rFonts w:ascii="Times New Roman" w:cs="Times New Roman" w:eastAsia="Times New Roman" w:hAnsi="Times New Roman"/>
          <w:sz w:val="34"/>
          <w:szCs w:val="34"/>
          <w:color w:val="0000FF"/>
          <w:vertAlign w:val="subscript"/>
        </w:rPr>
        <w:t>01/24/2023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51" w:lineRule="exact"/>
        <w:rPr>
          <w:sz w:val="20"/>
          <w:szCs w:val="20"/>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1" w:lineRule="exact"/>
        <w:rPr>
          <w:rFonts w:ascii="Courier New" w:cs="Courier New" w:eastAsia="Courier New" w:hAnsi="Courier New"/>
          <w:sz w:val="17"/>
          <w:szCs w:val="17"/>
          <w:color w:val="auto"/>
        </w:rPr>
      </w:pPr>
    </w:p>
    <w:p>
      <w:pPr>
        <w:ind w:left="1660" w:right="18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60" w:right="17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779" w:firstLine="832"/>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7" w:lineRule="exact"/>
        <w:rPr>
          <w:sz w:val="20"/>
          <w:szCs w:val="20"/>
          <w:color w:val="auto"/>
        </w:rPr>
      </w:pPr>
    </w:p>
    <w:p>
      <w:pPr>
        <w:ind w:right="1779" w:firstLine="832"/>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20, 2021.</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Bernard Acoca</w:t>
      </w:r>
    </w:p>
    <w:p>
      <w:pPr>
        <w:spacing w:after="0" w:line="39"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319"/>
        <w:spacing w:after="0"/>
        <w:rPr>
          <w:sz w:val="20"/>
          <w:szCs w:val="20"/>
          <w:color w:val="auto"/>
        </w:rPr>
      </w:pPr>
      <w:r>
        <w:rPr>
          <w:rFonts w:ascii="Courier New" w:cs="Courier New" w:eastAsia="Courier New" w:hAnsi="Courier New"/>
          <w:sz w:val="17"/>
          <w:szCs w:val="17"/>
          <w:color w:val="auto"/>
        </w:rPr>
        <w:t>Bernard Acoca</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34697"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2023-01-24T16:14:25Z</dcterms:created>
  <dcterms:modified xsi:type="dcterms:W3CDTF">2023-01-24T16:14:25Z</dcterms:modified>
</cp:coreProperties>
</file>