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6113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61137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Anderson Enshalla</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94"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02/03/2022</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2064"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111"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20"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243"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0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0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40" w:type="dxa"/>
            <w:vAlign w:val="bottom"/>
          </w:tcPr>
          <w:p>
            <w:pPr>
              <w:spacing w:after="0"/>
              <w:rPr>
                <w:sz w:val="20"/>
                <w:szCs w:val="20"/>
                <w:color w:val="auto"/>
              </w:rPr>
            </w:pPr>
            <w:r>
              <w:rPr>
                <w:rFonts w:ascii="Arial" w:cs="Arial" w:eastAsia="Arial" w:hAnsi="Arial"/>
                <w:sz w:val="17"/>
                <w:szCs w:val="17"/>
                <w:color w:val="0000FF"/>
              </w:rPr>
              <w:t>HAMPTON</w:t>
            </w:r>
          </w:p>
        </w:tc>
        <w:tc>
          <w:tcPr>
            <w:tcW w:w="1000" w:type="dxa"/>
            <w:vAlign w:val="bottom"/>
          </w:tcPr>
          <w:p>
            <w:pPr>
              <w:ind w:left="180"/>
              <w:spacing w:after="0"/>
              <w:rPr>
                <w:sz w:val="20"/>
                <w:szCs w:val="20"/>
                <w:color w:val="auto"/>
              </w:rPr>
            </w:pPr>
            <w:r>
              <w:rPr>
                <w:rFonts w:ascii="Arial" w:cs="Arial" w:eastAsia="Arial" w:hAnsi="Arial"/>
                <w:sz w:val="17"/>
                <w:szCs w:val="17"/>
                <w:color w:val="0000FF"/>
              </w:rPr>
              <w:t>NH</w:t>
            </w:r>
          </w:p>
        </w:tc>
        <w:tc>
          <w:tcPr>
            <w:tcW w:w="1600" w:type="dxa"/>
            <w:vAlign w:val="bottom"/>
          </w:tcPr>
          <w:p>
            <w:pPr>
              <w:ind w:left="400"/>
              <w:spacing w:after="0"/>
              <w:rPr>
                <w:sz w:val="20"/>
                <w:szCs w:val="20"/>
                <w:color w:val="auto"/>
              </w:rPr>
            </w:pPr>
            <w:r>
              <w:rPr>
                <w:rFonts w:ascii="Arial" w:cs="Arial" w:eastAsia="Arial" w:hAnsi="Arial"/>
                <w:sz w:val="17"/>
                <w:szCs w:val="17"/>
                <w:color w:val="0000FF"/>
              </w:rPr>
              <w:t>03842</w:t>
            </w:r>
          </w:p>
        </w:tc>
      </w:tr>
      <w:tr>
        <w:trPr>
          <w:trHeight w:val="155"/>
        </w:trPr>
        <w:tc>
          <w:tcPr>
            <w:tcW w:w="40" w:type="dxa"/>
            <w:vAlign w:val="bottom"/>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40" w:type="dxa"/>
            <w:vAlign w:val="bottom"/>
          </w:tcPr>
          <w:p>
            <w:pPr>
              <w:spacing w:after="0"/>
              <w:rPr>
                <w:sz w:val="20"/>
                <w:szCs w:val="20"/>
                <w:color w:val="auto"/>
              </w:rPr>
            </w:pPr>
            <w:r>
              <w:rPr>
                <w:rFonts w:ascii="Arial" w:cs="Arial" w:eastAsia="Arial" w:hAnsi="Arial"/>
                <w:sz w:val="13"/>
                <w:szCs w:val="13"/>
                <w:color w:val="auto"/>
              </w:rPr>
              <w:t>(City)</w:t>
            </w:r>
          </w:p>
        </w:tc>
        <w:tc>
          <w:tcPr>
            <w:tcW w:w="1000" w:type="dxa"/>
            <w:vAlign w:val="bottom"/>
          </w:tcPr>
          <w:p>
            <w:pPr>
              <w:ind w:left="18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92" w:lineRule="exact"/>
        <w:rPr>
          <w:sz w:val="24"/>
          <w:szCs w:val="24"/>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600" w:type="dxa"/>
            <w:vAlign w:val="bottom"/>
            <w:gridSpan w:val="2"/>
          </w:tcPr>
          <w:p>
            <w:pPr>
              <w:ind w:left="58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10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5"/>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80"/>
              <w:spacing w:after="0" w:line="131" w:lineRule="exact"/>
              <w:rPr>
                <w:sz w:val="20"/>
                <w:szCs w:val="20"/>
                <w:color w:val="auto"/>
              </w:rPr>
            </w:pPr>
            <w:r>
              <w:rPr>
                <w:rFonts w:ascii="Arial" w:cs="Arial" w:eastAsia="Arial" w:hAnsi="Arial"/>
                <w:sz w:val="12"/>
                <w:szCs w:val="12"/>
                <w:b w:val="1"/>
                <w:bCs w:val="1"/>
                <w:color w:val="auto"/>
              </w:rPr>
              <w:t>Date</w:t>
            </w:r>
          </w:p>
        </w:tc>
        <w:tc>
          <w:tcPr>
            <w:tcW w:w="480" w:type="dxa"/>
            <w:vAlign w:val="bottom"/>
          </w:tcPr>
          <w:p>
            <w:pPr>
              <w:spacing w:after="0"/>
              <w:rPr>
                <w:sz w:val="11"/>
                <w:szCs w:val="11"/>
                <w:color w:val="auto"/>
              </w:rPr>
            </w:pPr>
          </w:p>
        </w:tc>
        <w:tc>
          <w:tcPr>
            <w:tcW w:w="112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6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3140" w:type="dxa"/>
            <w:vAlign w:val="bottom"/>
            <w:gridSpan w:val="8"/>
          </w:tcPr>
          <w:p>
            <w:pPr>
              <w:ind w:left="100"/>
              <w:spacing w:after="0" w:line="131"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600" w:type="dxa"/>
            <w:vAlign w:val="bottom"/>
            <w:gridSpan w:val="2"/>
          </w:tcPr>
          <w:p>
            <w:pPr>
              <w:ind w:left="5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8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8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28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2"/>
            <w:vMerge w:val="restart"/>
          </w:tcPr>
          <w:p>
            <w:pPr>
              <w:jc w:val="right"/>
              <w:ind w:right="80"/>
              <w:spacing w:after="0"/>
              <w:rPr>
                <w:sz w:val="20"/>
                <w:szCs w:val="20"/>
                <w:color w:val="auto"/>
              </w:rPr>
            </w:pPr>
            <w:r>
              <w:rPr>
                <w:rFonts w:ascii="Arial" w:cs="Arial" w:eastAsia="Arial" w:hAnsi="Arial"/>
                <w:sz w:val="12"/>
                <w:szCs w:val="12"/>
                <w:b w:val="1"/>
                <w:bCs w:val="1"/>
                <w:color w:val="auto"/>
                <w:w w:val="88"/>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8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4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6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8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640" w:type="dxa"/>
            <w:vAlign w:val="bottom"/>
            <w:tcBorders>
              <w:bottom w:val="single" w:sz="8" w:color="2C2C2C"/>
            </w:tcBorders>
            <w:gridSpan w:val="3"/>
          </w:tcPr>
          <w:p>
            <w:pPr>
              <w:spacing w:after="0"/>
              <w:rPr>
                <w:sz w:val="4"/>
                <w:szCs w:val="4"/>
                <w:color w:val="auto"/>
              </w:rPr>
            </w:pPr>
          </w:p>
        </w:tc>
        <w:tc>
          <w:tcPr>
            <w:tcW w:w="160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380" w:type="dxa"/>
            <w:vAlign w:val="bottom"/>
            <w:tcBorders>
              <w:bottom w:val="single" w:sz="8" w:color="2C2C2C"/>
            </w:tcBorders>
            <w:gridSpan w:val="3"/>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2640" w:type="dxa"/>
            <w:vAlign w:val="bottom"/>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600" w:type="dxa"/>
            <w:vAlign w:val="bottom"/>
            <w:gridSpan w:val="2"/>
          </w:tcPr>
          <w:p>
            <w:pPr>
              <w:ind w:left="680"/>
              <w:spacing w:after="0"/>
              <w:rPr>
                <w:sz w:val="20"/>
                <w:szCs w:val="20"/>
                <w:color w:val="auto"/>
              </w:rPr>
            </w:pPr>
            <w:r>
              <w:rPr>
                <w:rFonts w:ascii="Arial" w:cs="Arial" w:eastAsia="Arial" w:hAnsi="Arial"/>
                <w:sz w:val="17"/>
                <w:szCs w:val="17"/>
                <w:color w:val="0000FF"/>
              </w:rPr>
              <w:t>02/03/2022</w:t>
            </w:r>
          </w:p>
        </w:tc>
        <w:tc>
          <w:tcPr>
            <w:tcW w:w="4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760" w:type="dxa"/>
            <w:vAlign w:val="bottom"/>
          </w:tcPr>
          <w:p>
            <w:pPr>
              <w:ind w:left="180"/>
              <w:spacing w:after="0"/>
              <w:rPr>
                <w:sz w:val="20"/>
                <w:szCs w:val="20"/>
                <w:color w:val="auto"/>
              </w:rPr>
            </w:pPr>
            <w:r>
              <w:rPr>
                <w:rFonts w:ascii="Arial" w:cs="Arial" w:eastAsia="Arial" w:hAnsi="Arial"/>
                <w:sz w:val="13"/>
                <w:szCs w:val="13"/>
                <w:color w:val="0000FF"/>
              </w:rPr>
              <w:t>A</w:t>
            </w:r>
          </w:p>
        </w:tc>
        <w:tc>
          <w:tcPr>
            <w:tcW w:w="700" w:type="dxa"/>
            <w:vAlign w:val="bottom"/>
          </w:tcPr>
          <w:p>
            <w:pPr>
              <w:ind w:left="300"/>
              <w:spacing w:after="0"/>
              <w:rPr>
                <w:sz w:val="20"/>
                <w:szCs w:val="20"/>
                <w:color w:val="auto"/>
              </w:rPr>
            </w:pPr>
            <w:r>
              <w:rPr>
                <w:rFonts w:ascii="Arial" w:cs="Arial" w:eastAsia="Arial" w:hAnsi="Arial"/>
                <w:sz w:val="17"/>
                <w:szCs w:val="17"/>
                <w:color w:val="0000FF"/>
              </w:rPr>
              <w:t>935</w:t>
            </w:r>
          </w:p>
        </w:tc>
        <w:tc>
          <w:tcPr>
            <w:tcW w:w="460" w:type="dxa"/>
            <w:vAlign w:val="bottom"/>
          </w:tcPr>
          <w:p>
            <w:pPr>
              <w:ind w:left="320"/>
              <w:spacing w:after="0"/>
              <w:rPr>
                <w:sz w:val="20"/>
                <w:szCs w:val="20"/>
                <w:color w:val="auto"/>
              </w:rPr>
            </w:pPr>
            <w:r>
              <w:rPr>
                <w:rFonts w:ascii="Arial" w:cs="Arial" w:eastAsia="Arial" w:hAnsi="Arial"/>
                <w:sz w:val="17"/>
                <w:szCs w:val="17"/>
                <w:color w:val="0000FF"/>
              </w:rPr>
              <w:t>A</w:t>
            </w:r>
          </w:p>
        </w:tc>
        <w:tc>
          <w:tcPr>
            <w:tcW w:w="240" w:type="dxa"/>
            <w:vAlign w:val="bottom"/>
          </w:tcPr>
          <w:p>
            <w:pPr>
              <w:spacing w:after="0"/>
              <w:rPr>
                <w:sz w:val="23"/>
                <w:szCs w:val="23"/>
                <w:color w:val="auto"/>
              </w:rPr>
            </w:pPr>
          </w:p>
        </w:tc>
        <w:tc>
          <w:tcPr>
            <w:tcW w:w="360" w:type="dxa"/>
            <w:vAlign w:val="bottom"/>
            <w:gridSpan w:val="2"/>
          </w:tcPr>
          <w:p>
            <w:pPr>
              <w:jc w:val="right"/>
              <w:ind w:right="60"/>
              <w:spacing w:after="0"/>
              <w:rPr>
                <w:sz w:val="20"/>
                <w:szCs w:val="20"/>
                <w:color w:val="auto"/>
              </w:rPr>
            </w:pPr>
            <w:r>
              <w:rPr>
                <w:rFonts w:ascii="Arial" w:cs="Arial" w:eastAsia="Arial" w:hAnsi="Arial"/>
                <w:sz w:val="11"/>
                <w:szCs w:val="11"/>
                <w:color w:val="008000"/>
              </w:rPr>
              <w:t>(1)</w:t>
            </w:r>
          </w:p>
        </w:tc>
        <w:tc>
          <w:tcPr>
            <w:tcW w:w="1380" w:type="dxa"/>
            <w:vAlign w:val="bottom"/>
            <w:gridSpan w:val="3"/>
          </w:tcPr>
          <w:p>
            <w:pPr>
              <w:ind w:left="560"/>
              <w:spacing w:after="0"/>
              <w:rPr>
                <w:sz w:val="20"/>
                <w:szCs w:val="20"/>
                <w:color w:val="auto"/>
              </w:rPr>
            </w:pPr>
            <w:r>
              <w:rPr>
                <w:rFonts w:ascii="Arial" w:cs="Arial" w:eastAsia="Arial" w:hAnsi="Arial"/>
                <w:sz w:val="17"/>
                <w:szCs w:val="17"/>
                <w:color w:val="0000FF"/>
              </w:rPr>
              <w:t>3,742</w:t>
            </w:r>
          </w:p>
        </w:tc>
        <w:tc>
          <w:tcPr>
            <w:tcW w:w="940" w:type="dxa"/>
            <w:vAlign w:val="bottom"/>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3880" w:type="dxa"/>
            <w:vAlign w:val="bottom"/>
            <w:tcBorders>
              <w:bottom w:val="single" w:sz="8" w:color="2C2C2C"/>
            </w:tcBorders>
            <w:gridSpan w:val="6"/>
          </w:tcPr>
          <w:p>
            <w:pPr>
              <w:spacing w:after="0"/>
              <w:rPr>
                <w:sz w:val="8"/>
                <w:szCs w:val="8"/>
                <w:color w:val="auto"/>
              </w:rPr>
            </w:pPr>
          </w:p>
        </w:tc>
        <w:tc>
          <w:tcPr>
            <w:tcW w:w="2440" w:type="dxa"/>
            <w:vAlign w:val="bottom"/>
            <w:tcBorders>
              <w:bottom w:val="single" w:sz="8" w:color="2C2C2C"/>
            </w:tcBorders>
            <w:gridSpan w:val="5"/>
          </w:tcPr>
          <w:p>
            <w:pPr>
              <w:spacing w:after="0"/>
              <w:rPr>
                <w:sz w:val="8"/>
                <w:szCs w:val="8"/>
                <w:color w:val="auto"/>
              </w:rPr>
            </w:pPr>
          </w:p>
        </w:tc>
        <w:tc>
          <w:tcPr>
            <w:tcW w:w="260" w:type="dxa"/>
            <w:vAlign w:val="bottom"/>
            <w:tcBorders>
              <w:bottom w:val="single" w:sz="8" w:color="2C2C2C"/>
            </w:tcBorders>
            <w:gridSpan w:val="2"/>
          </w:tcPr>
          <w:p>
            <w:pPr>
              <w:spacing w:after="0"/>
              <w:rPr>
                <w:sz w:val="8"/>
                <w:szCs w:val="8"/>
                <w:color w:val="auto"/>
              </w:rPr>
            </w:pPr>
          </w:p>
        </w:tc>
        <w:tc>
          <w:tcPr>
            <w:tcW w:w="1200" w:type="dxa"/>
            <w:vAlign w:val="bottom"/>
            <w:tcBorders>
              <w:bottom w:val="single" w:sz="8" w:color="2C2C2C"/>
            </w:tcBorders>
            <w:gridSpan w:val="2"/>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3"/>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1. Represents a grant of restricted stock units with respect to the issuer's common stock that vests on the first anniversary of the grant date.</w:t>
      </w:r>
    </w:p>
    <w:p>
      <w:pPr>
        <w:spacing w:after="0" w:line="4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30" w:lineRule="auto"/>
        <w:rPr>
          <w:sz w:val="20"/>
          <w:szCs w:val="20"/>
          <w:color w:val="auto"/>
        </w:rPr>
      </w:pPr>
      <w:r>
        <w:rPr>
          <w:rFonts w:ascii="Arial" w:cs="Arial" w:eastAsia="Arial" w:hAnsi="Arial"/>
          <w:sz w:val="17"/>
          <w:szCs w:val="17"/>
          <w:color w:val="0000FF"/>
        </w:rPr>
        <w:t xml:space="preserve">/s/ Justin Vartanian, Attorney-  </w:t>
      </w:r>
      <w:r>
        <w:rPr>
          <w:rFonts w:ascii="Arial" w:cs="Arial" w:eastAsia="Arial" w:hAnsi="Arial"/>
          <w:sz w:val="34"/>
          <w:szCs w:val="34"/>
          <w:color w:val="0000FF"/>
          <w:vertAlign w:val="subscript"/>
        </w:rPr>
        <w:t>02/05/2022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-27940</wp:posOffset>
            </wp:positionV>
            <wp:extent cx="13195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19530"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3117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1178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45"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ind w:left="3340"/>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999" w:firstLine="832"/>
        <w:spacing w:after="0" w:line="250" w:lineRule="auto"/>
        <w:rPr>
          <w:sz w:val="20"/>
          <w:szCs w:val="20"/>
          <w:color w:val="auto"/>
        </w:rPr>
      </w:pPr>
      <w:r>
        <w:rPr>
          <w:rFonts w:ascii="Courier New" w:cs="Courier New" w:eastAsia="Courier New" w:hAnsi="Courier New"/>
          <w:sz w:val="17"/>
          <w:szCs w:val="17"/>
          <w:color w:val="auto"/>
        </w:rPr>
        <w:t>The undersigned hereby constitutes and appoints Dorvin Lively, Justin Vartanian and Darrell Chichester, with full power of substitution, as the undersigned's true and lawful attorney-in-fact to:</w:t>
      </w:r>
    </w:p>
    <w:p>
      <w:pPr>
        <w:spacing w:after="0" w:line="198" w:lineRule="exact"/>
        <w:rPr>
          <w:sz w:val="20"/>
          <w:szCs w:val="20"/>
          <w:color w:val="auto"/>
        </w:rPr>
      </w:pPr>
    </w:p>
    <w:p>
      <w:pPr>
        <w:ind w:left="1660" w:right="16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00" w:lineRule="exact"/>
        <w:rPr>
          <w:rFonts w:ascii="Courier New" w:cs="Courier New" w:eastAsia="Courier New" w:hAnsi="Courier New"/>
          <w:sz w:val="17"/>
          <w:szCs w:val="17"/>
          <w:color w:val="auto"/>
        </w:rPr>
      </w:pPr>
    </w:p>
    <w:p>
      <w:pPr>
        <w:ind w:left="1660" w:right="18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0" w:lineRule="exact"/>
        <w:rPr>
          <w:rFonts w:ascii="Courier New" w:cs="Courier New" w:eastAsia="Courier New" w:hAnsi="Courier New"/>
          <w:sz w:val="17"/>
          <w:szCs w:val="17"/>
          <w:color w:val="auto"/>
        </w:rPr>
      </w:pPr>
    </w:p>
    <w:p>
      <w:pPr>
        <w:ind w:left="1660" w:right="17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200" w:lineRule="exact"/>
        <w:rPr>
          <w:rFonts w:ascii="Courier New" w:cs="Courier New" w:eastAsia="Courier New" w:hAnsi="Courier New"/>
          <w:sz w:val="17"/>
          <w:szCs w:val="17"/>
          <w:color w:val="auto"/>
        </w:rPr>
      </w:pPr>
    </w:p>
    <w:p>
      <w:pPr>
        <w:ind w:left="1660" w:right="16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0" w:lineRule="exact"/>
        <w:rPr>
          <w:sz w:val="20"/>
          <w:szCs w:val="20"/>
          <w:color w:val="auto"/>
        </w:rPr>
      </w:pPr>
    </w:p>
    <w:p>
      <w:pPr>
        <w:ind w:left="188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7" w:lineRule="exact"/>
        <w:rPr>
          <w:sz w:val="20"/>
          <w:szCs w:val="20"/>
          <w:color w:val="auto"/>
        </w:rPr>
      </w:pPr>
    </w:p>
    <w:p>
      <w:pPr>
        <w:ind w:right="1679" w:firstLine="832"/>
        <w:spacing w:after="0" w:line="251"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January 20, 2020.</w:t>
      </w:r>
    </w:p>
    <w:p>
      <w:pPr>
        <w:spacing w:after="0" w:line="19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/s/ Enshalla Anderson</w:t>
      </w:r>
    </w:p>
    <w:p>
      <w:pPr>
        <w:spacing w:after="0" w:line="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w:t>
      </w:r>
    </w:p>
    <w:p>
      <w:pPr>
        <w:spacing w:after="0" w:line="7" w:lineRule="exact"/>
        <w:rPr>
          <w:sz w:val="20"/>
          <w:szCs w:val="20"/>
          <w:color w:val="auto"/>
        </w:rPr>
      </w:pPr>
    </w:p>
    <w:p>
      <w:pPr>
        <w:jc w:val="center"/>
        <w:ind w:right="-100"/>
        <w:spacing w:after="0"/>
        <w:rPr>
          <w:sz w:val="20"/>
          <w:szCs w:val="20"/>
          <w:color w:val="auto"/>
        </w:rPr>
      </w:pPr>
      <w:r>
        <w:rPr>
          <w:rFonts w:ascii="Courier New" w:cs="Courier New" w:eastAsia="Courier New" w:hAnsi="Courier New"/>
          <w:sz w:val="17"/>
          <w:szCs w:val="17"/>
          <w:color w:val="auto"/>
        </w:rPr>
        <w:t>Enshalla Anderson</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801213"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2022-02-07T21:24:34Z</dcterms:created>
  <dcterms:modified xsi:type="dcterms:W3CDTF">2022-02-07T21:24:34Z</dcterms:modified>
</cp:coreProperties>
</file>