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0"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2" w:lineRule="exact"/>
        <w:rPr>
          <w:sz w:val="24"/>
          <w:szCs w:val="24"/>
          <w:color w:val="auto"/>
        </w:rPr>
      </w:pPr>
    </w:p>
    <w:p>
      <w:pPr>
        <w:ind w:left="380"/>
        <w:spacing w:after="0" w:line="241"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-240665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1"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7"/>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
        </w:trPr>
        <w:tc>
          <w:tcPr>
            <w:tcW w:w="6500" w:type="dxa"/>
            <w:vAlign w:val="bottom"/>
            <w:vMerge w:val="restart"/>
          </w:tcPr>
          <w:p>
            <w:pPr>
              <w:jc w:val="center"/>
              <w:ind w:right="254"/>
              <w:spacing w:after="0" w:line="14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rPr>
                <w:sz w:val="2"/>
                <w:szCs w:val="2"/>
                <w:color w:val="auto"/>
              </w:rPr>
            </w:pPr>
          </w:p>
        </w:tc>
        <w:tc>
          <w:tcPr>
            <w:tcW w:w="130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1"/>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91"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8"/>
        </w:trPr>
        <w:tc>
          <w:tcPr>
            <w:tcW w:w="6500" w:type="dxa"/>
            <w:vAlign w:val="bottom"/>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1"/>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26035</wp:posOffset>
            </wp:positionV>
            <wp:extent cx="7324725" cy="65481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6548120"/>
                    </a:xfrm>
                    <a:prstGeom prst="rect">
                      <a:avLst/>
                    </a:prstGeom>
                    <a:noFill/>
                  </pic:spPr>
                </pic:pic>
              </a:graphicData>
            </a:graphic>
          </wp:anchor>
        </w:drawing>
      </w:r>
    </w:p>
    <w:p>
      <w:pPr>
        <w:spacing w:after="0" w:line="119" w:lineRule="exact"/>
        <w:rPr>
          <w:sz w:val="24"/>
          <w:szCs w:val="24"/>
          <w:color w:val="auto"/>
        </w:rPr>
      </w:pPr>
    </w:p>
    <w:p>
      <w:pPr>
        <w:sectPr>
          <w:pgSz w:w="11900" w:h="16838" w:orient="portrait"/>
          <w:cols w:equalWidth="0" w:num="2">
            <w:col w:w="2320" w:space="400"/>
            <w:col w:w="8800"/>
          </w:cols>
          <w:pgMar w:left="240" w:top="217"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Rondeau Christopher</w:t>
        </w:r>
      </w:hyperlink>
    </w:p>
    <w:p>
      <w:pPr>
        <w:spacing w:after="0" w:line="298"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Planet Fitness,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PLNT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7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8"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10/19/2017</w:t>
      </w:r>
    </w:p>
    <w:p>
      <w:pPr>
        <w:spacing w:after="0" w:line="20" w:lineRule="exact"/>
        <w:rPr>
          <w:sz w:val="24"/>
          <w:szCs w:val="24"/>
          <w:color w:val="auto"/>
        </w:rPr>
      </w:pPr>
      <w:r>
        <w:rPr>
          <w:sz w:val="24"/>
          <w:szCs w:val="24"/>
          <w:color w:val="auto"/>
        </w:rPr>
        <w:br w:type="column"/>
      </w:r>
    </w:p>
    <w:p>
      <w:pPr>
        <w:ind w:left="2" w:right="700" w:hanging="2"/>
        <w:spacing w:after="0" w:line="267"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2" w:type="dxa"/>
        <w:tblCellMar>
          <w:top w:w="0" w:type="dxa"/>
          <w:left w:w="0" w:type="dxa"/>
          <w:bottom w:w="0" w:type="dxa"/>
          <w:right w:w="0" w:type="dxa"/>
        </w:tblCellMar>
      </w:tblPr>
      <w:tr>
        <w:trPr>
          <w:trHeight w:val="223"/>
        </w:trPr>
        <w:tc>
          <w:tcPr>
            <w:tcW w:w="24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2"/>
        </w:trPr>
        <w:tc>
          <w:tcPr>
            <w:tcW w:w="2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21"/>
        </w:trPr>
        <w:tc>
          <w:tcPr>
            <w:tcW w:w="240" w:type="dxa"/>
            <w:vAlign w:val="bottom"/>
            <w:vMerge w:val="continue"/>
          </w:tcPr>
          <w:p>
            <w:pPr>
              <w:spacing w:after="0"/>
              <w:rPr>
                <w:sz w:val="10"/>
                <w:szCs w:val="10"/>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842"/>
        <w:spacing w:after="0"/>
        <w:rPr>
          <w:sz w:val="20"/>
          <w:szCs w:val="20"/>
          <w:color w:val="auto"/>
        </w:rPr>
      </w:pPr>
      <w:r>
        <w:rPr>
          <w:rFonts w:ascii="Times New Roman" w:cs="Times New Roman" w:eastAsia="Times New Roman" w:hAnsi="Times New Roman"/>
          <w:sz w:val="17"/>
          <w:szCs w:val="17"/>
          <w:color w:val="0000FF"/>
        </w:rPr>
        <w:t>Chief Executive Officer</w:t>
      </w:r>
    </w:p>
    <w:p>
      <w:pPr>
        <w:spacing w:after="0" w:line="406" w:lineRule="exact"/>
        <w:rPr>
          <w:sz w:val="24"/>
          <w:szCs w:val="24"/>
          <w:color w:val="auto"/>
        </w:rPr>
      </w:pPr>
    </w:p>
    <w:p>
      <w:pPr>
        <w:sectPr>
          <w:pgSz w:w="11900" w:h="16838" w:orient="portrait"/>
          <w:cols w:equalWidth="0" w:num="3">
            <w:col w:w="3340" w:space="720"/>
            <w:col w:w="3258" w:space="720"/>
            <w:col w:w="3482"/>
          </w:cols>
          <w:pgMar w:left="240" w:top="217" w:right="139" w:bottom="0" w:gutter="0" w:footer="0" w:header="0"/>
          <w:type w:val="continuous"/>
        </w:sectPr>
      </w:pPr>
    </w:p>
    <w:p>
      <w:pPr>
        <w:spacing w:after="0" w:line="211" w:lineRule="exact"/>
        <w:rPr>
          <w:sz w:val="24"/>
          <w:szCs w:val="24"/>
          <w:color w:val="auto"/>
        </w:rPr>
      </w:pPr>
    </w:p>
    <w:tbl>
      <w:tblPr>
        <w:tblLayout w:type="fixed"/>
        <w:tblInd w:w="80" w:type="dxa"/>
        <w:tblCellMar>
          <w:top w:w="0" w:type="dxa"/>
          <w:left w:w="0" w:type="dxa"/>
          <w:bottom w:w="0" w:type="dxa"/>
          <w:right w:w="0" w:type="dxa"/>
        </w:tblCellMar>
      </w:tblPr>
      <w:tr>
        <w:trPr>
          <w:trHeight w:val="177"/>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5"/>
                <w:szCs w:val="15"/>
                <w:color w:val="auto"/>
              </w:rPr>
            </w:pPr>
          </w:p>
        </w:tc>
        <w:tc>
          <w:tcPr>
            <w:tcW w:w="1680" w:type="dxa"/>
            <w:vAlign w:val="bottom"/>
          </w:tcPr>
          <w:p>
            <w:pPr>
              <w:spacing w:after="0"/>
              <w:rPr>
                <w:sz w:val="15"/>
                <w:szCs w:val="15"/>
                <w:color w:val="auto"/>
              </w:rPr>
            </w:pPr>
          </w:p>
        </w:tc>
      </w:tr>
      <w:tr>
        <w:trPr>
          <w:trHeight w:val="234"/>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HAMPTON</w:t>
            </w:r>
          </w:p>
        </w:tc>
        <w:tc>
          <w:tcPr>
            <w:tcW w:w="10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NH</w:t>
            </w:r>
          </w:p>
        </w:tc>
        <w:tc>
          <w:tcPr>
            <w:tcW w:w="1680" w:type="dxa"/>
            <w:vAlign w:val="bottom"/>
          </w:tcPr>
          <w:p>
            <w:pPr>
              <w:ind w:left="440"/>
              <w:spacing w:after="0"/>
              <w:rPr>
                <w:sz w:val="20"/>
                <w:szCs w:val="20"/>
                <w:color w:val="auto"/>
              </w:rPr>
            </w:pPr>
            <w:r>
              <w:rPr>
                <w:rFonts w:ascii="Times New Roman" w:cs="Times New Roman" w:eastAsia="Times New Roman" w:hAnsi="Times New Roman"/>
                <w:sz w:val="17"/>
                <w:szCs w:val="17"/>
                <w:color w:val="0000FF"/>
              </w:rPr>
              <w:t>03842</w:t>
            </w:r>
          </w:p>
        </w:tc>
      </w:tr>
      <w:tr>
        <w:trPr>
          <w:trHeight w:val="152"/>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5"/>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11" w:lineRule="exact"/>
        <w:rPr>
          <w:sz w:val="24"/>
          <w:szCs w:val="24"/>
          <w:color w:val="auto"/>
        </w:rPr>
      </w:pPr>
    </w:p>
    <w:p>
      <w:pPr>
        <w:ind w:left="3980"/>
        <w:spacing w:after="0"/>
        <w:rPr>
          <w:sz w:val="20"/>
          <w:szCs w:val="20"/>
          <w:color w:val="auto"/>
        </w:rPr>
      </w:pPr>
      <w:r>
        <w:rPr>
          <w:rFonts w:ascii="Arial" w:cs="Arial" w:eastAsia="Arial" w:hAnsi="Arial"/>
          <w:sz w:val="13"/>
          <w:szCs w:val="13"/>
          <w:color w:val="auto"/>
        </w:rPr>
        <w:t>Line)</w:t>
      </w:r>
    </w:p>
    <w:p>
      <w:pPr>
        <w:spacing w:after="0" w:line="5" w:lineRule="exact"/>
        <w:rPr>
          <w:sz w:val="24"/>
          <w:szCs w:val="24"/>
          <w:color w:val="auto"/>
        </w:rPr>
      </w:pPr>
    </w:p>
    <w:p>
      <w:pPr>
        <w:ind w:left="4180"/>
        <w:spacing w:after="0"/>
        <w:tabs>
          <w:tab w:leader="none" w:pos="45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2"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spacing w:after="0" w:line="11"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Person</w:t>
      </w:r>
    </w:p>
    <w:p>
      <w:pPr>
        <w:spacing w:after="0" w:line="357" w:lineRule="exact"/>
        <w:rPr>
          <w:sz w:val="24"/>
          <w:szCs w:val="24"/>
          <w:color w:val="auto"/>
        </w:rPr>
      </w:pPr>
    </w:p>
    <w:p>
      <w:pPr>
        <w:sectPr>
          <w:pgSz w:w="11900" w:h="16838" w:orient="portrait"/>
          <w:cols w:equalWidth="0" w:num="2">
            <w:col w:w="3900" w:space="160"/>
            <w:col w:w="7460"/>
          </w:cols>
          <w:pgMar w:left="240" w:top="217"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4"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660"/>
              <w:spacing w:after="0" w:line="127"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120" w:type="dxa"/>
            <w:vAlign w:val="bottom"/>
            <w:gridSpan w:val="3"/>
          </w:tcPr>
          <w:p>
            <w:pPr>
              <w:ind w:left="40"/>
              <w:spacing w:after="0" w:line="127"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7"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3"/>
          </w:tcPr>
          <w:p>
            <w:pPr>
              <w:ind w:left="40"/>
              <w:spacing w:after="0" w:line="127" w:lineRule="exact"/>
              <w:rPr>
                <w:sz w:val="20"/>
                <w:szCs w:val="20"/>
                <w:color w:val="auto"/>
              </w:rPr>
            </w:pPr>
            <w:r>
              <w:rPr>
                <w:rFonts w:ascii="Arial" w:cs="Arial" w:eastAsia="Arial" w:hAnsi="Arial"/>
                <w:sz w:val="12"/>
                <w:szCs w:val="12"/>
                <w:b w:val="1"/>
                <w:bCs w:val="1"/>
                <w:color w:val="auto"/>
              </w:rPr>
              <w:t>Disposed Of (D) (Instr. 3, 4 and 5)</w:t>
            </w:r>
          </w:p>
        </w:tc>
        <w:tc>
          <w:tcPr>
            <w:tcW w:w="140" w:type="dxa"/>
            <w:vAlign w:val="bottom"/>
          </w:tcPr>
          <w:p>
            <w:pPr>
              <w:spacing w:after="0"/>
              <w:rPr>
                <w:sz w:val="11"/>
                <w:szCs w:val="11"/>
                <w:color w:val="auto"/>
              </w:rPr>
            </w:pPr>
          </w:p>
        </w:tc>
        <w:tc>
          <w:tcPr>
            <w:tcW w:w="640" w:type="dxa"/>
            <w:vAlign w:val="bottom"/>
          </w:tcPr>
          <w:p>
            <w:pPr>
              <w:ind w:left="60"/>
              <w:spacing w:after="0" w:line="127"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7"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7"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ind w:left="6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 or</w:t>
            </w: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jc w:val="right"/>
              <w:ind w:right="232"/>
              <w:spacing w:after="0"/>
              <w:rPr>
                <w:sz w:val="20"/>
                <w:szCs w:val="20"/>
                <w:color w:val="auto"/>
              </w:rPr>
            </w:pPr>
            <w:r>
              <w:rPr>
                <w:rFonts w:ascii="Arial" w:cs="Arial" w:eastAsia="Arial" w:hAnsi="Arial"/>
                <w:sz w:val="12"/>
                <w:szCs w:val="12"/>
                <w:b w:val="1"/>
                <w:bCs w:val="1"/>
                <w:color w:val="auto"/>
              </w:rPr>
              <w:t>Amount</w:t>
            </w:r>
          </w:p>
        </w:tc>
        <w:tc>
          <w:tcPr>
            <w:tcW w:w="580" w:type="dxa"/>
            <w:vAlign w:val="bottom"/>
            <w:vMerge w:val="continue"/>
          </w:tcPr>
          <w:p>
            <w:pPr>
              <w:spacing w:after="0"/>
              <w:rPr>
                <w:sz w:val="11"/>
                <w:szCs w:val="11"/>
                <w:color w:val="auto"/>
              </w:rPr>
            </w:pP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600" w:type="dxa"/>
            <w:vAlign w:val="bottom"/>
          </w:tcPr>
          <w:p>
            <w:pPr>
              <w:spacing w:after="0"/>
              <w:rPr>
                <w:sz w:val="8"/>
                <w:szCs w:val="8"/>
                <w:color w:val="auto"/>
              </w:rPr>
            </w:pPr>
          </w:p>
        </w:tc>
        <w:tc>
          <w:tcPr>
            <w:tcW w:w="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80" w:type="dxa"/>
            <w:vAlign w:val="bottom"/>
            <w:vMerge w:val="continue"/>
          </w:tcPr>
          <w:p>
            <w:pPr>
              <w:spacing w:after="0"/>
              <w:rPr>
                <w:sz w:val="8"/>
                <w:szCs w:val="8"/>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760" w:type="dxa"/>
            <w:vAlign w:val="bottom"/>
            <w:vMerge w:val="continue"/>
          </w:tcPr>
          <w:p>
            <w:pPr>
              <w:spacing w:after="0"/>
              <w:rPr>
                <w:sz w:val="8"/>
                <w:szCs w:val="8"/>
                <w:color w:val="auto"/>
              </w:rPr>
            </w:pPr>
          </w:p>
        </w:tc>
        <w:tc>
          <w:tcPr>
            <w:tcW w:w="14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66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Times New Roman" w:cs="Times New Roman" w:eastAsia="Times New Roman" w:hAnsi="Times New Roman"/>
                <w:sz w:val="17"/>
                <w:szCs w:val="17"/>
                <w:color w:val="0000FF"/>
              </w:rPr>
              <w:t>10/19/2017</w:t>
            </w:r>
          </w:p>
        </w:tc>
        <w:tc>
          <w:tcPr>
            <w:tcW w:w="2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80" w:type="dxa"/>
            <w:vAlign w:val="bottom"/>
            <w:vMerge w:val="restart"/>
          </w:tcPr>
          <w:p>
            <w:pPr>
              <w:ind w:left="8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5"/>
              </w:rPr>
              <w:t>6,000</w:t>
            </w:r>
            <w:r>
              <w:rPr>
                <w:rFonts w:ascii="Times New Roman" w:cs="Times New Roman" w:eastAsia="Times New Roman" w:hAnsi="Times New Roman"/>
                <w:sz w:val="21"/>
                <w:szCs w:val="21"/>
                <w:color w:val="008000"/>
                <w:w w:val="95"/>
                <w:vertAlign w:val="superscript"/>
              </w:rPr>
              <w:t>(1)</w:t>
            </w:r>
          </w:p>
        </w:tc>
        <w:tc>
          <w:tcPr>
            <w:tcW w:w="5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40" w:type="dxa"/>
            <w:vAlign w:val="bottom"/>
          </w:tcPr>
          <w:p>
            <w:pPr>
              <w:spacing w:after="0"/>
              <w:rPr>
                <w:sz w:val="21"/>
                <w:szCs w:val="21"/>
                <w:color w:val="auto"/>
              </w:rPr>
            </w:pPr>
          </w:p>
        </w:tc>
        <w:tc>
          <w:tcPr>
            <w:tcW w:w="12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w w:val="99"/>
              </w:rPr>
              <w:t>6,000</w:t>
            </w:r>
          </w:p>
        </w:tc>
        <w:tc>
          <w:tcPr>
            <w:tcW w:w="300" w:type="dxa"/>
            <w:vAlign w:val="bottom"/>
          </w:tcPr>
          <w:p>
            <w:pPr>
              <w:spacing w:after="0"/>
              <w:rPr>
                <w:sz w:val="21"/>
                <w:szCs w:val="21"/>
                <w:color w:val="auto"/>
              </w:rPr>
            </w:pPr>
          </w:p>
        </w:tc>
        <w:tc>
          <w:tcPr>
            <w:tcW w:w="6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Times New Roman" w:cs="Times New Roman" w:eastAsia="Times New Roman" w:hAnsi="Times New Roman"/>
                <w:sz w:val="17"/>
                <w:szCs w:val="17"/>
                <w:color w:val="0000FF"/>
              </w:rPr>
              <w:t>10/19/2017</w:t>
            </w:r>
          </w:p>
        </w:tc>
        <w:tc>
          <w:tcPr>
            <w:tcW w:w="2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80" w:type="dxa"/>
            <w:vAlign w:val="bottom"/>
            <w:vMerge w:val="restart"/>
          </w:tcPr>
          <w:p>
            <w:pPr>
              <w:ind w:left="8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5"/>
              </w:rPr>
              <w:t>6,000</w:t>
            </w:r>
            <w:r>
              <w:rPr>
                <w:rFonts w:ascii="Times New Roman" w:cs="Times New Roman" w:eastAsia="Times New Roman" w:hAnsi="Times New Roman"/>
                <w:sz w:val="21"/>
                <w:szCs w:val="21"/>
                <w:color w:val="008000"/>
                <w:w w:val="95"/>
                <w:vertAlign w:val="superscript"/>
              </w:rPr>
              <w:t>(1)</w:t>
            </w:r>
          </w:p>
        </w:tc>
        <w:tc>
          <w:tcPr>
            <w:tcW w:w="5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25.8724</w:t>
            </w:r>
            <w:r>
              <w:rPr>
                <w:rFonts w:ascii="Times New Roman" w:cs="Times New Roman" w:eastAsia="Times New Roman" w:hAnsi="Times New Roman"/>
                <w:sz w:val="21"/>
                <w:szCs w:val="21"/>
                <w:color w:val="008000"/>
                <w:w w:val="96"/>
                <w:vertAlign w:val="superscript"/>
              </w:rPr>
              <w:t>(3)</w:t>
            </w:r>
          </w:p>
        </w:tc>
        <w:tc>
          <w:tcPr>
            <w:tcW w:w="12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rPr>
              <w:t>0.00</w:t>
            </w:r>
          </w:p>
        </w:tc>
        <w:tc>
          <w:tcPr>
            <w:tcW w:w="300" w:type="dxa"/>
            <w:vAlign w:val="bottom"/>
          </w:tcPr>
          <w:p>
            <w:pPr>
              <w:spacing w:after="0"/>
              <w:rPr>
                <w:sz w:val="21"/>
                <w:szCs w:val="21"/>
                <w:color w:val="auto"/>
              </w:rPr>
            </w:pPr>
          </w:p>
        </w:tc>
        <w:tc>
          <w:tcPr>
            <w:tcW w:w="6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Times New Roman" w:cs="Times New Roman" w:eastAsia="Times New Roman" w:hAnsi="Times New Roman"/>
                <w:sz w:val="17"/>
                <w:szCs w:val="17"/>
                <w:color w:val="0000FF"/>
              </w:rPr>
              <w:t>10/19/2017</w:t>
            </w:r>
          </w:p>
        </w:tc>
        <w:tc>
          <w:tcPr>
            <w:tcW w:w="2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80" w:type="dxa"/>
            <w:vAlign w:val="bottom"/>
            <w:vMerge w:val="restart"/>
          </w:tcPr>
          <w:p>
            <w:pPr>
              <w:ind w:left="8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5"/>
              </w:rPr>
              <w:t>14,000</w:t>
            </w:r>
            <w:r>
              <w:rPr>
                <w:rFonts w:ascii="Times New Roman" w:cs="Times New Roman" w:eastAsia="Times New Roman" w:hAnsi="Times New Roman"/>
                <w:sz w:val="21"/>
                <w:szCs w:val="21"/>
                <w:color w:val="008000"/>
                <w:w w:val="95"/>
                <w:vertAlign w:val="superscript"/>
              </w:rPr>
              <w:t>(1)</w:t>
            </w:r>
          </w:p>
        </w:tc>
        <w:tc>
          <w:tcPr>
            <w:tcW w:w="5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40" w:type="dxa"/>
            <w:vAlign w:val="bottom"/>
          </w:tcPr>
          <w:p>
            <w:pPr>
              <w:spacing w:after="0"/>
              <w:rPr>
                <w:sz w:val="21"/>
                <w:szCs w:val="21"/>
                <w:color w:val="auto"/>
              </w:rPr>
            </w:pPr>
          </w:p>
        </w:tc>
        <w:tc>
          <w:tcPr>
            <w:tcW w:w="12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rPr>
              <w:t>14,000</w:t>
            </w:r>
          </w:p>
        </w:tc>
        <w:tc>
          <w:tcPr>
            <w:tcW w:w="300" w:type="dxa"/>
            <w:vAlign w:val="bottom"/>
          </w:tcPr>
          <w:p>
            <w:pPr>
              <w:spacing w:after="0"/>
              <w:rPr>
                <w:sz w:val="21"/>
                <w:szCs w:val="21"/>
                <w:color w:val="auto"/>
              </w:rPr>
            </w:pPr>
          </w:p>
        </w:tc>
        <w:tc>
          <w:tcPr>
            <w:tcW w:w="6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Times New Roman" w:cs="Times New Roman" w:eastAsia="Times New Roman" w:hAnsi="Times New Roman"/>
                <w:sz w:val="17"/>
                <w:szCs w:val="17"/>
                <w:color w:val="0000FF"/>
              </w:rPr>
              <w:t>10/19/2017</w:t>
            </w:r>
          </w:p>
        </w:tc>
        <w:tc>
          <w:tcPr>
            <w:tcW w:w="2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80" w:type="dxa"/>
            <w:vAlign w:val="bottom"/>
            <w:vMerge w:val="restart"/>
          </w:tcPr>
          <w:p>
            <w:pPr>
              <w:ind w:left="8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5"/>
              </w:rPr>
              <w:t>14,000</w:t>
            </w:r>
            <w:r>
              <w:rPr>
                <w:rFonts w:ascii="Times New Roman" w:cs="Times New Roman" w:eastAsia="Times New Roman" w:hAnsi="Times New Roman"/>
                <w:sz w:val="21"/>
                <w:szCs w:val="21"/>
                <w:color w:val="008000"/>
                <w:w w:val="95"/>
                <w:vertAlign w:val="superscript"/>
              </w:rPr>
              <w:t>(1)</w:t>
            </w:r>
          </w:p>
        </w:tc>
        <w:tc>
          <w:tcPr>
            <w:tcW w:w="5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25.8724</w:t>
            </w:r>
            <w:r>
              <w:rPr>
                <w:rFonts w:ascii="Times New Roman" w:cs="Times New Roman" w:eastAsia="Times New Roman" w:hAnsi="Times New Roman"/>
                <w:sz w:val="21"/>
                <w:szCs w:val="21"/>
                <w:color w:val="008000"/>
                <w:w w:val="96"/>
                <w:vertAlign w:val="superscript"/>
              </w:rPr>
              <w:t>(3)</w:t>
            </w:r>
          </w:p>
        </w:tc>
        <w:tc>
          <w:tcPr>
            <w:tcW w:w="12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rPr>
              <w:t>0.00</w:t>
            </w:r>
          </w:p>
        </w:tc>
        <w:tc>
          <w:tcPr>
            <w:tcW w:w="300" w:type="dxa"/>
            <w:vAlign w:val="bottom"/>
          </w:tcPr>
          <w:p>
            <w:pPr>
              <w:spacing w:after="0"/>
              <w:rPr>
                <w:sz w:val="21"/>
                <w:szCs w:val="21"/>
                <w:color w:val="auto"/>
              </w:rPr>
            </w:pPr>
          </w:p>
        </w:tc>
        <w:tc>
          <w:tcPr>
            <w:tcW w:w="6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(4)</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52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574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13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Expiration Date</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(Month/Day/Year)</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 or</w:t>
            </w: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Date</w:t>
            </w:r>
          </w:p>
        </w:tc>
        <w:tc>
          <w:tcPr>
            <w:tcW w:w="7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760" w:type="dxa"/>
            <w:vAlign w:val="bottom"/>
            <w:vMerge w:val="continue"/>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1"/>
                <w:szCs w:val="11"/>
                <w:color w:val="auto"/>
              </w:rPr>
            </w:pPr>
          </w:p>
        </w:tc>
        <w:tc>
          <w:tcPr>
            <w:tcW w:w="9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vMerge w:val="continue"/>
          </w:tcPr>
          <w:p>
            <w:pPr>
              <w:spacing w:after="0"/>
              <w:rPr>
                <w:sz w:val="11"/>
                <w:szCs w:val="11"/>
                <w:color w:val="auto"/>
              </w:rPr>
            </w:pPr>
          </w:p>
        </w:tc>
        <w:tc>
          <w:tcPr>
            <w:tcW w:w="780" w:type="dxa"/>
            <w:vAlign w:val="bottom"/>
            <w:vMerge w:val="continue"/>
          </w:tcPr>
          <w:p>
            <w:pPr>
              <w:spacing w:after="0"/>
              <w:rPr>
                <w:sz w:val="11"/>
                <w:szCs w:val="11"/>
                <w:color w:val="auto"/>
              </w:rPr>
            </w:pPr>
          </w:p>
        </w:tc>
        <w:tc>
          <w:tcPr>
            <w:tcW w:w="5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Title</w:t>
            </w: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Number of</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vMerge w:val="continue"/>
          </w:tcPr>
          <w:p>
            <w:pPr>
              <w:spacing w:after="0"/>
              <w:rPr>
                <w:sz w:val="14"/>
                <w:szCs w:val="14"/>
                <w:color w:val="auto"/>
              </w:rPr>
            </w:pP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Units and</w:t>
            </w:r>
          </w:p>
        </w:tc>
        <w:tc>
          <w:tcPr>
            <w:tcW w:w="800" w:type="dxa"/>
            <w:vAlign w:val="bottom"/>
            <w:vMerge w:val="restart"/>
          </w:tcPr>
          <w:p>
            <w:pPr>
              <w:ind w:left="280"/>
              <w:spacing w:after="0"/>
              <w:rPr>
                <w:sz w:val="20"/>
                <w:szCs w:val="20"/>
                <w:color w:val="auto"/>
              </w:rPr>
            </w:pPr>
            <w:r>
              <w:rPr>
                <w:rFonts w:ascii="Times New Roman" w:cs="Times New Roman" w:eastAsia="Times New Roman" w:hAnsi="Times New Roman"/>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00FF"/>
              </w:rPr>
              <w:t>6,000</w:t>
            </w:r>
            <w:r>
              <w:rPr>
                <w:rFonts w:ascii="Times New Roman" w:cs="Times New Roman" w:eastAsia="Times New Roman" w:hAnsi="Times New Roman"/>
                <w:sz w:val="21"/>
                <w:szCs w:val="21"/>
                <w:color w:val="008000"/>
                <w:vertAlign w:val="superscript"/>
              </w:rPr>
              <w:t>(1)</w:t>
            </w:r>
          </w:p>
        </w:tc>
        <w:tc>
          <w:tcPr>
            <w:tcW w:w="40" w:type="dxa"/>
            <w:vAlign w:val="bottom"/>
          </w:tcPr>
          <w:p>
            <w:pPr>
              <w:spacing w:after="0"/>
              <w:rPr>
                <w:sz w:val="12"/>
                <w:szCs w:val="12"/>
                <w:color w:val="auto"/>
              </w:rPr>
            </w:pPr>
          </w:p>
        </w:tc>
        <w:tc>
          <w:tcPr>
            <w:tcW w:w="780" w:type="dxa"/>
            <w:vAlign w:val="bottom"/>
            <w:vMerge w:val="restart"/>
          </w:tcPr>
          <w:p>
            <w:pPr>
              <w:ind w:left="380"/>
              <w:spacing w:after="0"/>
              <w:rPr>
                <w:sz w:val="20"/>
                <w:szCs w:val="20"/>
                <w:color w:val="auto"/>
              </w:rPr>
            </w:pPr>
            <w:r>
              <w:rPr>
                <w:rFonts w:ascii="Times New Roman" w:cs="Times New Roman" w:eastAsia="Times New Roman" w:hAnsi="Times New Roman"/>
                <w:sz w:val="11"/>
                <w:szCs w:val="11"/>
                <w:color w:val="008000"/>
              </w:rPr>
              <w:t>(5)</w:t>
            </w:r>
          </w:p>
        </w:tc>
        <w:tc>
          <w:tcPr>
            <w:tcW w:w="780" w:type="dxa"/>
            <w:vAlign w:val="bottom"/>
            <w:vMerge w:val="restart"/>
          </w:tcPr>
          <w:p>
            <w:pPr>
              <w:jc w:val="right"/>
              <w:ind w:right="232"/>
              <w:spacing w:after="0"/>
              <w:rPr>
                <w:sz w:val="20"/>
                <w:szCs w:val="20"/>
                <w:color w:val="auto"/>
              </w:rPr>
            </w:pPr>
            <w:r>
              <w:rPr>
                <w:rFonts w:ascii="Times New Roman" w:cs="Times New Roman" w:eastAsia="Times New Roman" w:hAnsi="Times New Roman"/>
                <w:sz w:val="11"/>
                <w:szCs w:val="11"/>
                <w:color w:val="008000"/>
              </w:rPr>
              <w:t>(5)</w:t>
            </w:r>
          </w:p>
        </w:tc>
        <w:tc>
          <w:tcPr>
            <w:tcW w:w="580" w:type="dxa"/>
            <w:vAlign w:val="bottom"/>
          </w:tcPr>
          <w:p>
            <w:pPr>
              <w:jc w:val="center"/>
              <w:spacing w:after="0" w:line="145" w:lineRule="exact"/>
              <w:rPr>
                <w:sz w:val="20"/>
                <w:szCs w:val="20"/>
                <w:color w:val="auto"/>
              </w:rPr>
            </w:pPr>
            <w:r>
              <w:rPr>
                <w:rFonts w:ascii="Times New Roman" w:cs="Times New Roman" w:eastAsia="Times New Roman" w:hAnsi="Times New Roman"/>
                <w:sz w:val="13"/>
                <w:szCs w:val="13"/>
                <w:color w:val="0000FF"/>
                <w:w w:val="97"/>
              </w:rPr>
              <w:t>Class A</w:t>
            </w:r>
          </w:p>
        </w:tc>
        <w:tc>
          <w:tcPr>
            <w:tcW w:w="760" w:type="dxa"/>
            <w:vAlign w:val="bottom"/>
            <w:vMerge w:val="restart"/>
          </w:tcPr>
          <w:p>
            <w:pPr>
              <w:jc w:val="center"/>
              <w:ind w:right="25"/>
              <w:spacing w:after="0"/>
              <w:rPr>
                <w:sz w:val="20"/>
                <w:szCs w:val="20"/>
                <w:color w:val="auto"/>
              </w:rPr>
            </w:pPr>
            <w:r>
              <w:rPr>
                <w:rFonts w:ascii="Times New Roman" w:cs="Times New Roman" w:eastAsia="Times New Roman" w:hAnsi="Times New Roman"/>
                <w:sz w:val="17"/>
                <w:szCs w:val="17"/>
                <w:color w:val="0000FF"/>
              </w:rPr>
              <w:t>6,000</w:t>
            </w:r>
            <w:r>
              <w:rPr>
                <w:rFonts w:ascii="Times New Roman" w:cs="Times New Roman" w:eastAsia="Times New Roman" w:hAnsi="Times New Roman"/>
                <w:sz w:val="21"/>
                <w:szCs w:val="21"/>
                <w:color w:val="008000"/>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Times New Roman" w:cs="Times New Roman" w:eastAsia="Times New Roman" w:hAnsi="Times New Roman"/>
                <w:sz w:val="13"/>
                <w:szCs w:val="13"/>
                <w:color w:val="0000FF"/>
              </w:rPr>
              <w:t>1,702,163</w:t>
            </w:r>
            <w:r>
              <w:rPr>
                <w:rFonts w:ascii="Times New Roman" w:cs="Times New Roman" w:eastAsia="Times New Roman" w:hAnsi="Times New Roman"/>
                <w:sz w:val="21"/>
                <w:szCs w:val="21"/>
                <w:color w:val="008000"/>
                <w:vertAlign w:val="superscript"/>
              </w:rPr>
              <w:t>(5)</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Times New Roman" w:cs="Times New Roman" w:eastAsia="Times New Roman" w:hAnsi="Times New Roman"/>
                <w:sz w:val="13"/>
                <w:szCs w:val="13"/>
                <w:color w:val="0000FF"/>
              </w:rPr>
              <w:t>By Trust</w:t>
            </w:r>
            <w:r>
              <w:rPr>
                <w:rFonts w:ascii="Times New Roman" w:cs="Times New Roman" w:eastAsia="Times New Roman" w:hAnsi="Times New Roman"/>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Times New Roman" w:cs="Times New Roman" w:eastAsia="Times New Roman" w:hAnsi="Times New Roman"/>
                <w:sz w:val="13"/>
                <w:szCs w:val="13"/>
                <w:color w:val="0000FF"/>
              </w:rPr>
              <w:t>10/19/2017</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Times New Roman" w:cs="Times New Roman" w:eastAsia="Times New Roman" w:hAnsi="Times New Roman"/>
                <w:sz w:val="13"/>
                <w:szCs w:val="13"/>
                <w:color w:val="0000FF"/>
              </w:rPr>
              <w:t>C</w:t>
            </w:r>
          </w:p>
        </w:tc>
        <w:tc>
          <w:tcPr>
            <w:tcW w:w="20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Times New Roman" w:cs="Times New Roman" w:eastAsia="Times New Roman" w:hAnsi="Times New Roman"/>
                <w:sz w:val="13"/>
                <w:szCs w:val="13"/>
                <w:color w:val="0000FF"/>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Times New Roman" w:cs="Times New Roman" w:eastAsia="Times New Roman" w:hAnsi="Times New Roman"/>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Times New Roman" w:cs="Times New Roman" w:eastAsia="Times New Roman" w:hAnsi="Times New Roman"/>
                <w:sz w:val="13"/>
                <w:szCs w:val="13"/>
                <w:color w:val="0000FF"/>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Units and</w:t>
            </w:r>
          </w:p>
        </w:tc>
        <w:tc>
          <w:tcPr>
            <w:tcW w:w="800" w:type="dxa"/>
            <w:vAlign w:val="bottom"/>
            <w:vMerge w:val="restart"/>
          </w:tcPr>
          <w:p>
            <w:pPr>
              <w:ind w:left="280"/>
              <w:spacing w:after="0"/>
              <w:rPr>
                <w:sz w:val="20"/>
                <w:szCs w:val="20"/>
                <w:color w:val="auto"/>
              </w:rPr>
            </w:pPr>
            <w:r>
              <w:rPr>
                <w:rFonts w:ascii="Times New Roman" w:cs="Times New Roman" w:eastAsia="Times New Roman" w:hAnsi="Times New Roman"/>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jc w:val="center"/>
              <w:ind w:right="20"/>
              <w:spacing w:after="0"/>
              <w:rPr>
                <w:sz w:val="20"/>
                <w:szCs w:val="20"/>
                <w:color w:val="auto"/>
              </w:rPr>
            </w:pPr>
            <w:r>
              <w:rPr>
                <w:rFonts w:ascii="Times New Roman" w:cs="Times New Roman" w:eastAsia="Times New Roman" w:hAnsi="Times New Roman"/>
                <w:sz w:val="13"/>
                <w:szCs w:val="13"/>
                <w:color w:val="0000FF"/>
              </w:rPr>
              <w:t>14,000</w:t>
            </w:r>
            <w:r>
              <w:rPr>
                <w:rFonts w:ascii="Times New Roman" w:cs="Times New Roman" w:eastAsia="Times New Roman" w:hAnsi="Times New Roman"/>
                <w:sz w:val="21"/>
                <w:szCs w:val="21"/>
                <w:color w:val="008000"/>
                <w:vertAlign w:val="superscript"/>
              </w:rPr>
              <w:t>(1)</w:t>
            </w:r>
          </w:p>
        </w:tc>
        <w:tc>
          <w:tcPr>
            <w:tcW w:w="780" w:type="dxa"/>
            <w:vAlign w:val="bottom"/>
            <w:vMerge w:val="restart"/>
          </w:tcPr>
          <w:p>
            <w:pPr>
              <w:ind w:left="380"/>
              <w:spacing w:after="0"/>
              <w:rPr>
                <w:sz w:val="20"/>
                <w:szCs w:val="20"/>
                <w:color w:val="auto"/>
              </w:rPr>
            </w:pPr>
            <w:r>
              <w:rPr>
                <w:rFonts w:ascii="Times New Roman" w:cs="Times New Roman" w:eastAsia="Times New Roman" w:hAnsi="Times New Roman"/>
                <w:sz w:val="11"/>
                <w:szCs w:val="11"/>
                <w:color w:val="008000"/>
              </w:rPr>
              <w:t>(5)</w:t>
            </w:r>
          </w:p>
        </w:tc>
        <w:tc>
          <w:tcPr>
            <w:tcW w:w="780" w:type="dxa"/>
            <w:vAlign w:val="bottom"/>
            <w:vMerge w:val="restart"/>
          </w:tcPr>
          <w:p>
            <w:pPr>
              <w:jc w:val="right"/>
              <w:ind w:right="232"/>
              <w:spacing w:after="0"/>
              <w:rPr>
                <w:sz w:val="20"/>
                <w:szCs w:val="20"/>
                <w:color w:val="auto"/>
              </w:rPr>
            </w:pPr>
            <w:r>
              <w:rPr>
                <w:rFonts w:ascii="Times New Roman" w:cs="Times New Roman" w:eastAsia="Times New Roman" w:hAnsi="Times New Roman"/>
                <w:sz w:val="11"/>
                <w:szCs w:val="11"/>
                <w:color w:val="008000"/>
              </w:rPr>
              <w:t>(5)</w:t>
            </w:r>
          </w:p>
        </w:tc>
        <w:tc>
          <w:tcPr>
            <w:tcW w:w="580" w:type="dxa"/>
            <w:vAlign w:val="bottom"/>
          </w:tcPr>
          <w:p>
            <w:pPr>
              <w:jc w:val="center"/>
              <w:spacing w:after="0" w:line="145" w:lineRule="exact"/>
              <w:rPr>
                <w:sz w:val="20"/>
                <w:szCs w:val="20"/>
                <w:color w:val="auto"/>
              </w:rPr>
            </w:pPr>
            <w:r>
              <w:rPr>
                <w:rFonts w:ascii="Times New Roman" w:cs="Times New Roman" w:eastAsia="Times New Roman" w:hAnsi="Times New Roman"/>
                <w:sz w:val="13"/>
                <w:szCs w:val="13"/>
                <w:color w:val="0000FF"/>
                <w:w w:val="97"/>
              </w:rPr>
              <w:t>Class A</w:t>
            </w:r>
          </w:p>
        </w:tc>
        <w:tc>
          <w:tcPr>
            <w:tcW w:w="76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14,000</w:t>
            </w:r>
            <w:r>
              <w:rPr>
                <w:rFonts w:ascii="Times New Roman" w:cs="Times New Roman" w:eastAsia="Times New Roman" w:hAnsi="Times New Roman"/>
                <w:sz w:val="21"/>
                <w:szCs w:val="21"/>
                <w:color w:val="008000"/>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Times New Roman" w:cs="Times New Roman" w:eastAsia="Times New Roman" w:hAnsi="Times New Roman"/>
                <w:sz w:val="13"/>
                <w:szCs w:val="13"/>
                <w:color w:val="0000FF"/>
              </w:rPr>
              <w:t>6,106,147</w:t>
            </w:r>
            <w:r>
              <w:rPr>
                <w:rFonts w:ascii="Times New Roman" w:cs="Times New Roman" w:eastAsia="Times New Roman" w:hAnsi="Times New Roman"/>
                <w:sz w:val="21"/>
                <w:szCs w:val="21"/>
                <w:color w:val="008000"/>
                <w:vertAlign w:val="superscript"/>
              </w:rPr>
              <w:t>(5)</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Times New Roman" w:cs="Times New Roman" w:eastAsia="Times New Roman" w:hAnsi="Times New Roman"/>
                <w:sz w:val="13"/>
                <w:szCs w:val="13"/>
                <w:color w:val="0000FF"/>
              </w:rPr>
              <w:t>By Trust</w:t>
            </w:r>
            <w:r>
              <w:rPr>
                <w:rFonts w:ascii="Times New Roman" w:cs="Times New Roman" w:eastAsia="Times New Roman" w:hAnsi="Times New Roman"/>
                <w:sz w:val="21"/>
                <w:szCs w:val="21"/>
                <w:color w:val="008000"/>
                <w:vertAlign w:val="superscript"/>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Times New Roman" w:cs="Times New Roman" w:eastAsia="Times New Roman" w:hAnsi="Times New Roman"/>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Times New Roman" w:cs="Times New Roman" w:eastAsia="Times New Roman" w:hAnsi="Times New Roman"/>
                <w:sz w:val="13"/>
                <w:szCs w:val="13"/>
                <w:color w:val="0000FF"/>
              </w:rPr>
              <w:t>10/19/2017</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Times New Roman" w:cs="Times New Roman" w:eastAsia="Times New Roman" w:hAnsi="Times New Roman"/>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Times New Roman" w:cs="Times New Roman" w:eastAsia="Times New Roman" w:hAnsi="Times New Roman"/>
                <w:sz w:val="13"/>
                <w:szCs w:val="13"/>
                <w:color w:val="0000FF"/>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Times New Roman" w:cs="Times New Roman" w:eastAsia="Times New Roman" w:hAnsi="Times New Roman"/>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Times New Roman" w:cs="Times New Roman" w:eastAsia="Times New Roman" w:hAnsi="Times New Roman"/>
                <w:sz w:val="13"/>
                <w:szCs w:val="13"/>
                <w:color w:val="0000FF"/>
              </w:rPr>
              <w:t>stock</w:t>
            </w: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stock</w:t>
      </w:r>
    </w:p>
    <w:p>
      <w:pPr>
        <w:spacing w:after="0" w:line="9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4"/>
          <w:szCs w:val="24"/>
          <w:color w:val="auto"/>
        </w:rPr>
      </w:pPr>
    </w:p>
    <w:p>
      <w:pPr>
        <w:ind w:left="180" w:hanging="135"/>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transaction was effected pursuant to a Rule 10b5-1 trading plan.</w:t>
      </w:r>
    </w:p>
    <w:p>
      <w:pPr>
        <w:spacing w:after="0" w:line="48" w:lineRule="exact"/>
        <w:rPr>
          <w:rFonts w:ascii="Times New Roman" w:cs="Times New Roman" w:eastAsia="Times New Roman" w:hAnsi="Times New Roman"/>
          <w:sz w:val="13"/>
          <w:szCs w:val="13"/>
          <w:color w:val="008000"/>
        </w:rPr>
      </w:pPr>
    </w:p>
    <w:p>
      <w:pPr>
        <w:ind w:left="40" w:right="320" w:firstLine="5"/>
        <w:spacing w:after="0" w:line="267" w:lineRule="auto"/>
        <w:tabs>
          <w:tab w:leader="none" w:pos="172"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Irrevocable GST Trust of 2012, u/d/t 11/08/12 holds 1,702,163 Holdings Units and corresponding shares of Class B common stock. Mr. Rondeau disclaims beneficial ownership of such securities except to the extent of his pecuniary interest therein.</w:t>
      </w:r>
    </w:p>
    <w:p>
      <w:pPr>
        <w:spacing w:after="0" w:line="9" w:lineRule="exact"/>
        <w:rPr>
          <w:rFonts w:ascii="Times New Roman" w:cs="Times New Roman" w:eastAsia="Times New Roman" w:hAnsi="Times New Roman"/>
          <w:sz w:val="13"/>
          <w:szCs w:val="13"/>
          <w:color w:val="008000"/>
        </w:rPr>
      </w:pPr>
    </w:p>
    <w:p>
      <w:pPr>
        <w:ind w:left="40" w:right="280" w:firstLine="5"/>
        <w:spacing w:after="0" w:line="250" w:lineRule="auto"/>
        <w:tabs>
          <w:tab w:leader="none" w:pos="172"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 shares were sold in multiple transactions at prices ranging from $25.59 to $26.06,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0" w:lineRule="exact"/>
        <w:rPr>
          <w:rFonts w:ascii="Times New Roman" w:cs="Times New Roman" w:eastAsia="Times New Roman" w:hAnsi="Times New Roman"/>
          <w:sz w:val="13"/>
          <w:szCs w:val="13"/>
          <w:color w:val="008000"/>
        </w:rPr>
      </w:pPr>
    </w:p>
    <w:p>
      <w:pPr>
        <w:ind w:left="180" w:hanging="135"/>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Revocable Trust of 2006, u/d/t 05/15/06 holds 6,106,147 Holdings Units and corresponding shares of Class B common stock.</w:t>
      </w:r>
    </w:p>
    <w:p>
      <w:pPr>
        <w:spacing w:after="0" w:line="48" w:lineRule="exact"/>
        <w:rPr>
          <w:rFonts w:ascii="Times New Roman" w:cs="Times New Roman" w:eastAsia="Times New Roman" w:hAnsi="Times New Roman"/>
          <w:sz w:val="13"/>
          <w:szCs w:val="13"/>
          <w:color w:val="008000"/>
        </w:rPr>
      </w:pPr>
    </w:p>
    <w:p>
      <w:pPr>
        <w:ind w:left="40" w:right="200" w:firstLine="5"/>
        <w:spacing w:after="0" w:line="241" w:lineRule="auto"/>
        <w:tabs>
          <w:tab w:leader="none" w:pos="172"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1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3"/>
          <w:szCs w:val="13"/>
          <w:color w:val="008000"/>
        </w:rPr>
        <w:t>Justin Vartanian is signing on behalf of Mr. Rondeau pursuant to a Power of Attorney dated July 29, 2015, which was previously filed with the Securities and Exchange Commission.</w:t>
      </w:r>
    </w:p>
    <w:p>
      <w:pPr>
        <w:spacing w:after="0" w:line="63"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 Justin Vartanian, Attorney-</w:t>
            </w:r>
          </w:p>
        </w:tc>
        <w:tc>
          <w:tcPr>
            <w:tcW w:w="90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w w:val="98"/>
              </w:rPr>
              <w:t>10/20/2017</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Times New Roman" w:cs="Times New Roman" w:eastAsia="Times New Roman" w:hAnsi="Times New Roman"/>
                <w:sz w:val="17"/>
                <w:szCs w:val="17"/>
                <w:color w:val="0000FF"/>
                <w:w w:val="99"/>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3"/>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4"/>
          <w:szCs w:val="24"/>
          <w:color w:val="auto"/>
        </w:rPr>
      </w:pPr>
    </w:p>
    <w:p>
      <w:pPr>
        <w:jc w:val="both"/>
        <w:ind w:left="40" w:right="3880" w:firstLine="5"/>
        <w:spacing w:after="0" w:line="315" w:lineRule="auto"/>
        <w:tabs>
          <w:tab w:leader="none" w:pos="17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17" w:right="139" w:bottom="0" w:gutter="0" w:footer="0" w:header="0"/>
          <w:type w:val="continuous"/>
        </w:sectPr>
      </w:pPr>
    </w:p>
    <w:bookmarkStart w:id="1" w:name="page2"/>
    <w:bookmarkEnd w:id="1"/>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307"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51" w:lineRule="exact"/>
        <w:rPr>
          <w:sz w:val="20"/>
          <w:szCs w:val="20"/>
          <w:color w:val="auto"/>
        </w:rPr>
      </w:pPr>
    </w:p>
    <w:p>
      <w:pPr>
        <w:ind w:left="1640" w:right="1999" w:hanging="813"/>
        <w:spacing w:after="0" w:line="263"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89" w:lineRule="exact"/>
        <w:rPr>
          <w:rFonts w:ascii="Courier New" w:cs="Courier New" w:eastAsia="Courier New" w:hAnsi="Courier New"/>
          <w:sz w:val="17"/>
          <w:szCs w:val="17"/>
          <w:color w:val="auto"/>
        </w:rPr>
      </w:pPr>
    </w:p>
    <w:p>
      <w:pPr>
        <w:ind w:left="1640" w:right="2199" w:hanging="813"/>
        <w:spacing w:after="0" w:line="27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77" w:lineRule="exact"/>
        <w:rPr>
          <w:rFonts w:ascii="Courier New" w:cs="Courier New" w:eastAsia="Courier New" w:hAnsi="Courier New"/>
          <w:sz w:val="17"/>
          <w:szCs w:val="17"/>
          <w:color w:val="auto"/>
        </w:rPr>
      </w:pPr>
    </w:p>
    <w:p>
      <w:pPr>
        <w:ind w:left="1640" w:right="2099" w:hanging="813"/>
        <w:spacing w:after="0" w:line="27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77" w:lineRule="exact"/>
        <w:rPr>
          <w:rFonts w:ascii="Courier New" w:cs="Courier New" w:eastAsia="Courier New" w:hAnsi="Courier New"/>
          <w:sz w:val="17"/>
          <w:szCs w:val="17"/>
          <w:color w:val="auto"/>
        </w:rPr>
      </w:pPr>
    </w:p>
    <w:p>
      <w:pPr>
        <w:ind w:left="1640" w:right="1999" w:hanging="813"/>
        <w:spacing w:after="0" w:line="263"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90" w:lineRule="exact"/>
        <w:rPr>
          <w:sz w:val="20"/>
          <w:szCs w:val="20"/>
          <w:color w:val="auto"/>
        </w:rPr>
      </w:pPr>
    </w:p>
    <w:p>
      <w:pPr>
        <w:ind w:right="2099" w:firstLine="822"/>
        <w:spacing w:after="0" w:line="25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95" w:lineRule="exact"/>
        <w:rPr>
          <w:sz w:val="20"/>
          <w:szCs w:val="20"/>
          <w:color w:val="auto"/>
        </w:rPr>
      </w:pPr>
    </w:p>
    <w:p>
      <w:pPr>
        <w:ind w:right="2099" w:firstLine="822"/>
        <w:spacing w:after="0" w:line="27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7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368"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2"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37"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2020-01-16T04:53:53Z</dcterms:created>
  <dcterms:modified xsi:type="dcterms:W3CDTF">2020-01-16T04:53:53Z</dcterms:modified>
</cp:coreProperties>
</file>