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0"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1445" cy="131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1445" cy="1314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300" w:type="dxa"/>
            <w:vAlign w:val="bottom"/>
          </w:tcPr>
          <w:p>
            <w:pPr>
              <w:jc w:val="center"/>
              <w:ind w:right="17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3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3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30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-605790</wp:posOffset>
            </wp:positionV>
            <wp:extent cx="8255" cy="6064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6425"/>
                    </a:xfrm>
                    <a:prstGeom prst="rect">
                      <a:avLst/>
                    </a:prstGeom>
                    <a:noFill/>
                  </pic:spPr>
                </pic:pic>
              </a:graphicData>
            </a:graphic>
          </wp:anchor>
        </w:drawing>
        <w:drawing>
          <wp:anchor simplePos="0" relativeHeight="251657728" behindDoc="1" locked="0" layoutInCell="0" allowOverlap="1">
            <wp:simplePos x="0" y="0"/>
            <wp:positionH relativeFrom="column">
              <wp:posOffset>3999865</wp:posOffset>
            </wp:positionH>
            <wp:positionV relativeFrom="paragraph">
              <wp:posOffset>-614045</wp:posOffset>
            </wp:positionV>
            <wp:extent cx="8255" cy="6146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680"/>
                    </a:xfrm>
                    <a:prstGeom prst="rect">
                      <a:avLst/>
                    </a:prstGeom>
                    <a:noFill/>
                  </pic:spPr>
                </pic:pic>
              </a:graphicData>
            </a:graphic>
          </wp:anchor>
        </w:drawing>
        <w:drawing>
          <wp:anchor simplePos="0" relativeHeight="251657728" behindDoc="1" locked="0" layoutInCell="0" allowOverlap="1">
            <wp:simplePos x="0" y="0"/>
            <wp:positionH relativeFrom="column">
              <wp:posOffset>4024630</wp:posOffset>
            </wp:positionH>
            <wp:positionV relativeFrom="paragraph">
              <wp:posOffset>-589915</wp:posOffset>
            </wp:positionV>
            <wp:extent cx="1262380" cy="565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2380" cy="56578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28575</wp:posOffset>
            </wp:positionV>
            <wp:extent cx="6967855" cy="1746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855" cy="1746250"/>
                    </a:xfrm>
                    <a:prstGeom prst="rect">
                      <a:avLst/>
                    </a:prstGeom>
                    <a:noFill/>
                  </pic:spPr>
                </pic:pic>
              </a:graphicData>
            </a:graphic>
          </wp:anchor>
        </w:drawing>
      </w:r>
    </w:p>
    <w:p>
      <w:pPr>
        <w:spacing w:after="0" w:line="36"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40" w:type="dxa"/>
            <w:vAlign w:val="bottom"/>
            <w:gridSpan w:val="5"/>
          </w:tcPr>
          <w:p>
            <w:pPr>
              <w:ind w:left="60"/>
              <w:spacing w:after="0"/>
              <w:rPr>
                <w:sz w:val="20"/>
                <w:szCs w:val="20"/>
                <w:color w:val="auto"/>
              </w:rPr>
            </w:pPr>
            <w:r>
              <w:rPr>
                <w:rFonts w:ascii="Arial" w:cs="Arial" w:eastAsia="Arial" w:hAnsi="Arial"/>
                <w:sz w:val="13"/>
                <w:szCs w:val="13"/>
                <w:color w:val="auto"/>
                <w:w w:val="98"/>
              </w:rPr>
              <w:t>1. Name and Address of Reporting Person</w:t>
            </w:r>
            <w:r>
              <w:rPr>
                <w:rFonts w:ascii="Arial" w:cs="Arial" w:eastAsia="Arial" w:hAnsi="Arial"/>
                <w:sz w:val="21"/>
                <w:szCs w:val="21"/>
                <w:color w:val="auto"/>
                <w:w w:val="98"/>
                <w:vertAlign w:val="superscript"/>
              </w:rPr>
              <w:t>*</w:t>
            </w:r>
          </w:p>
        </w:tc>
        <w:tc>
          <w:tcPr>
            <w:tcW w:w="1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920" w:type="dxa"/>
            <w:vAlign w:val="bottom"/>
            <w:gridSpan w:val="7"/>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420" w:type="dxa"/>
            <w:vAlign w:val="bottom"/>
            <w:gridSpan w:val="11"/>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20" w:type="dxa"/>
            <w:vAlign w:val="bottom"/>
            <w:gridSpan w:val="3"/>
            <w:vMerge w:val="restart"/>
          </w:tcPr>
          <w:p>
            <w:pPr>
              <w:ind w:left="20"/>
              <w:spacing w:after="0"/>
              <w:rPr>
                <w:rFonts w:ascii="Arial" w:cs="Arial" w:eastAsia="Arial" w:hAnsi="Arial"/>
                <w:sz w:val="21"/>
                <w:szCs w:val="21"/>
                <w:u w:val="single" w:color="auto"/>
                <w:color w:val="0000EE"/>
                <w:w w:val="93"/>
              </w:rPr>
            </w:pPr>
            <w:hyperlink r:id="rId13">
              <w:r>
                <w:rPr>
                  <w:rFonts w:ascii="Arial" w:cs="Arial" w:eastAsia="Arial" w:hAnsi="Arial"/>
                  <w:sz w:val="21"/>
                  <w:szCs w:val="21"/>
                  <w:u w:val="single" w:color="auto"/>
                  <w:color w:val="0000EE"/>
                  <w:w w:val="93"/>
                </w:rPr>
                <w:t>Flitman David E</w:t>
              </w:r>
            </w:hyperlink>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20" w:type="dxa"/>
            <w:vAlign w:val="bottom"/>
            <w:gridSpan w:val="5"/>
          </w:tcPr>
          <w:p>
            <w:pPr>
              <w:ind w:left="60"/>
              <w:spacing w:after="0" w:line="103" w:lineRule="exact"/>
              <w:rPr>
                <w:rFonts w:ascii="Arial" w:cs="Arial" w:eastAsia="Arial" w:hAnsi="Arial"/>
                <w:sz w:val="11"/>
                <w:szCs w:val="11"/>
                <w:color w:val="0000EE"/>
              </w:rPr>
            </w:pPr>
            <w:hyperlink r:id="rId14">
              <w:r>
                <w:rPr>
                  <w:rFonts w:ascii="Arial" w:cs="Arial" w:eastAsia="Arial" w:hAnsi="Arial"/>
                  <w:sz w:val="11"/>
                  <w:szCs w:val="11"/>
                  <w:u w:val="single" w:color="auto"/>
                  <w:color w:val="0000EE"/>
                </w:rPr>
                <w:t>Veritiv Corp</w:t>
              </w:r>
              <w:r>
                <w:rPr>
                  <w:rFonts w:ascii="Arial" w:cs="Arial" w:eastAsia="Arial" w:hAnsi="Arial"/>
                  <w:sz w:val="11"/>
                  <w:szCs w:val="11"/>
                  <w:color w:val="0000EE"/>
                </w:rPr>
                <w:t xml:space="preserve">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VRTV</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6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66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420" w:type="dxa"/>
            <w:vAlign w:val="bottom"/>
            <w:gridSpan w:val="3"/>
            <w:vMerge w:val="continue"/>
          </w:tcPr>
          <w:p>
            <w:pPr>
              <w:spacing w:after="0"/>
              <w:rPr>
                <w:sz w:val="4"/>
                <w:szCs w:val="4"/>
                <w:color w:val="auto"/>
              </w:rPr>
            </w:pPr>
          </w:p>
        </w:tc>
        <w:tc>
          <w:tcPr>
            <w:tcW w:w="104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540" w:type="dxa"/>
            <w:vAlign w:val="bottom"/>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40" w:type="dxa"/>
            <w:vAlign w:val="bottom"/>
          </w:tcPr>
          <w:p>
            <w:pPr>
              <w:spacing w:after="0"/>
              <w:rPr>
                <w:sz w:val="4"/>
                <w:szCs w:val="4"/>
                <w:color w:val="auto"/>
              </w:rPr>
            </w:pPr>
          </w:p>
        </w:tc>
        <w:tc>
          <w:tcPr>
            <w:tcW w:w="6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20" w:type="dxa"/>
            <w:vAlign w:val="bottom"/>
            <w:gridSpan w:val="3"/>
            <w:vMerge w:val="continue"/>
          </w:tcPr>
          <w:p>
            <w:pPr>
              <w:spacing w:after="0"/>
              <w:rPr>
                <w:sz w:val="13"/>
                <w:szCs w:val="13"/>
                <w:color w:val="auto"/>
              </w:rPr>
            </w:pPr>
          </w:p>
        </w:tc>
        <w:tc>
          <w:tcPr>
            <w:tcW w:w="10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80" w:type="dxa"/>
            <w:vAlign w:val="bottom"/>
            <w:gridSpan w:val="4"/>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80" w:type="dxa"/>
            <w:vAlign w:val="bottom"/>
            <w:gridSpan w:val="5"/>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80" w:type="dxa"/>
            <w:vAlign w:val="bottom"/>
            <w:gridSpan w:val="4"/>
            <w:vMerge w:val="continue"/>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48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18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11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100" w:type="dxa"/>
            <w:vAlign w:val="bottom"/>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80" w:type="dxa"/>
            <w:vAlign w:val="bottom"/>
          </w:tcPr>
          <w:p>
            <w:pPr>
              <w:spacing w:after="0"/>
              <w:rPr>
                <w:sz w:val="7"/>
                <w:szCs w:val="7"/>
                <w:color w:val="auto"/>
              </w:rPr>
            </w:pPr>
          </w:p>
        </w:tc>
        <w:tc>
          <w:tcPr>
            <w:tcW w:w="2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vMerge w:val="restart"/>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480" w:type="dxa"/>
            <w:vAlign w:val="bottom"/>
            <w:gridSpan w:val="5"/>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1040" w:type="dxa"/>
            <w:vAlign w:val="bottom"/>
            <w:tcBorders>
              <w:top w:val="single" w:sz="8" w:color="EEEEEE"/>
            </w:tcBorders>
          </w:tcPr>
          <w:p>
            <w:pPr>
              <w:spacing w:after="0" w:line="20" w:lineRule="exact"/>
              <w:rPr>
                <w:sz w:val="1"/>
                <w:szCs w:val="1"/>
                <w:color w:val="auto"/>
              </w:rPr>
            </w:pPr>
          </w:p>
        </w:tc>
        <w:tc>
          <w:tcPr>
            <w:tcW w:w="110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920" w:type="dxa"/>
            <w:vAlign w:val="bottom"/>
            <w:gridSpan w:val="7"/>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80" w:type="dxa"/>
            <w:vAlign w:val="bottom"/>
          </w:tcPr>
          <w:p>
            <w:pPr>
              <w:spacing w:after="0"/>
              <w:rPr>
                <w:sz w:val="4"/>
                <w:szCs w:val="4"/>
                <w:color w:val="auto"/>
              </w:rPr>
            </w:pPr>
          </w:p>
        </w:tc>
        <w:tc>
          <w:tcPr>
            <w:tcW w:w="220" w:type="dxa"/>
            <w:vAlign w:val="bottom"/>
          </w:tcPr>
          <w:p>
            <w:pPr>
              <w:spacing w:after="0"/>
              <w:rPr>
                <w:sz w:val="4"/>
                <w:szCs w:val="4"/>
                <w:color w:val="auto"/>
              </w:rPr>
            </w:pPr>
          </w:p>
        </w:tc>
        <w:tc>
          <w:tcPr>
            <w:tcW w:w="30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vMerge w:val="continue"/>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(Last)</w:t>
            </w:r>
          </w:p>
        </w:tc>
        <w:tc>
          <w:tcPr>
            <w:tcW w:w="640" w:type="dxa"/>
            <w:vAlign w:val="bottom"/>
          </w:tcPr>
          <w:p>
            <w:pPr>
              <w:spacing w:after="0"/>
              <w:rPr>
                <w:sz w:val="10"/>
                <w:szCs w:val="10"/>
                <w:color w:val="auto"/>
              </w:rPr>
            </w:pPr>
          </w:p>
        </w:tc>
        <w:tc>
          <w:tcPr>
            <w:tcW w:w="1220" w:type="dxa"/>
            <w:vAlign w:val="bottom"/>
            <w:gridSpan w:val="2"/>
            <w:vMerge w:val="restart"/>
          </w:tcPr>
          <w:p>
            <w:pPr>
              <w:spacing w:after="0"/>
              <w:rPr>
                <w:sz w:val="20"/>
                <w:szCs w:val="20"/>
                <w:color w:val="auto"/>
              </w:rPr>
            </w:pPr>
            <w:r>
              <w:rPr>
                <w:rFonts w:ascii="Arial" w:cs="Arial" w:eastAsia="Arial" w:hAnsi="Arial"/>
                <w:sz w:val="13"/>
                <w:szCs w:val="13"/>
                <w:color w:val="auto"/>
              </w:rPr>
              <w:t>(First)</w:t>
            </w:r>
          </w:p>
        </w:tc>
        <w:tc>
          <w:tcPr>
            <w:tcW w:w="1100" w:type="dxa"/>
            <w:vAlign w:val="bottom"/>
            <w:vMerge w:val="restart"/>
          </w:tcPr>
          <w:p>
            <w:pPr>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920" w:type="dxa"/>
            <w:vAlign w:val="bottom"/>
            <w:gridSpan w:val="7"/>
            <w:vMerge w:val="continue"/>
          </w:tcPr>
          <w:p>
            <w:pPr>
              <w:spacing w:after="0"/>
              <w:rPr>
                <w:sz w:val="10"/>
                <w:szCs w:val="10"/>
                <w:color w:val="auto"/>
              </w:rPr>
            </w:pPr>
          </w:p>
        </w:tc>
        <w:tc>
          <w:tcPr>
            <w:tcW w:w="6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ind w:left="140"/>
              <w:spacing w:after="0" w:line="121" w:lineRule="exact"/>
              <w:rPr>
                <w:sz w:val="20"/>
                <w:szCs w:val="20"/>
                <w:color w:val="auto"/>
              </w:rPr>
            </w:pPr>
            <w:r>
              <w:rPr>
                <w:rFonts w:ascii="Arial" w:cs="Arial" w:eastAsia="Arial" w:hAnsi="Arial"/>
                <w:sz w:val="13"/>
                <w:szCs w:val="13"/>
                <w:color w:val="auto"/>
              </w:rPr>
              <w:t>below)</w:t>
            </w:r>
          </w:p>
        </w:tc>
        <w:tc>
          <w:tcPr>
            <w:tcW w:w="5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60" w:type="dxa"/>
            <w:vAlign w:val="bottom"/>
          </w:tcPr>
          <w:p>
            <w:pPr>
              <w:ind w:left="220"/>
              <w:spacing w:after="0" w:line="12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1220" w:type="dxa"/>
            <w:vAlign w:val="bottom"/>
            <w:gridSpan w:val="2"/>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300" w:type="dxa"/>
            <w:vAlign w:val="bottom"/>
            <w:gridSpan w:val="4"/>
            <w:vMerge w:val="restart"/>
          </w:tcPr>
          <w:p>
            <w:pPr>
              <w:ind w:left="240"/>
              <w:spacing w:after="0"/>
              <w:rPr>
                <w:sz w:val="20"/>
                <w:szCs w:val="20"/>
                <w:color w:val="auto"/>
              </w:rPr>
            </w:pPr>
            <w:r>
              <w:rPr>
                <w:rFonts w:ascii="Arial" w:cs="Arial" w:eastAsia="Arial" w:hAnsi="Arial"/>
                <w:sz w:val="17"/>
                <w:szCs w:val="17"/>
                <w:color w:val="0000FF"/>
              </w:rPr>
              <w:t>04/29/2020</w:t>
            </w: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2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60" w:type="dxa"/>
            <w:vAlign w:val="bottom"/>
            <w:gridSpan w:val="4"/>
            <w:vMerge w:val="restart"/>
          </w:tcPr>
          <w:p>
            <w:pPr>
              <w:ind w:left="20"/>
              <w:spacing w:after="0"/>
              <w:rPr>
                <w:sz w:val="20"/>
                <w:szCs w:val="20"/>
                <w:color w:val="auto"/>
              </w:rPr>
            </w:pPr>
            <w:r>
              <w:rPr>
                <w:rFonts w:ascii="Arial" w:cs="Arial" w:eastAsia="Arial" w:hAnsi="Arial"/>
                <w:sz w:val="17"/>
                <w:szCs w:val="17"/>
                <w:color w:val="0000FF"/>
              </w:rPr>
              <w:t>1000 ABERNATHY ROAD NE</w:t>
            </w:r>
          </w:p>
        </w:tc>
        <w:tc>
          <w:tcPr>
            <w:tcW w:w="1100" w:type="dxa"/>
            <w:vAlign w:val="bottom"/>
          </w:tcPr>
          <w:p>
            <w:pPr>
              <w:spacing w:after="0"/>
              <w:rPr>
                <w:sz w:val="12"/>
                <w:szCs w:val="12"/>
                <w:color w:val="auto"/>
              </w:rPr>
            </w:pPr>
          </w:p>
        </w:tc>
        <w:tc>
          <w:tcPr>
            <w:tcW w:w="1300" w:type="dxa"/>
            <w:vAlign w:val="bottom"/>
            <w:gridSpan w:val="4"/>
            <w:vMerge w:val="continue"/>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60" w:type="dxa"/>
            <w:vAlign w:val="bottom"/>
            <w:gridSpan w:val="4"/>
            <w:vMerge w:val="continue"/>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60" w:type="dxa"/>
            <w:vAlign w:val="bottom"/>
            <w:gridSpan w:val="4"/>
            <w:vMerge w:val="restart"/>
          </w:tcPr>
          <w:p>
            <w:pPr>
              <w:ind w:left="20"/>
              <w:spacing w:after="0"/>
              <w:rPr>
                <w:sz w:val="20"/>
                <w:szCs w:val="20"/>
                <w:color w:val="auto"/>
              </w:rPr>
            </w:pPr>
            <w:r>
              <w:rPr>
                <w:rFonts w:ascii="Arial" w:cs="Arial" w:eastAsia="Arial" w:hAnsi="Arial"/>
                <w:sz w:val="17"/>
                <w:szCs w:val="17"/>
                <w:color w:val="0000FF"/>
              </w:rPr>
              <w:t>BUILDING 400, SUITE 1700</w:t>
            </w: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60" w:type="dxa"/>
            <w:vAlign w:val="bottom"/>
            <w:gridSpan w:val="4"/>
            <w:vMerge w:val="continue"/>
          </w:tcPr>
          <w:p>
            <w:pPr>
              <w:spacing w:after="0"/>
              <w:rPr>
                <w:sz w:val="8"/>
                <w:szCs w:val="8"/>
                <w:color w:val="auto"/>
              </w:rPr>
            </w:pPr>
          </w:p>
        </w:tc>
        <w:tc>
          <w:tcPr>
            <w:tcW w:w="110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600" w:type="dxa"/>
            <w:vAlign w:val="bottom"/>
            <w:gridSpan w:val="8"/>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8"/>
                <w:szCs w:val="8"/>
                <w:color w:val="auto"/>
              </w:rPr>
            </w:pPr>
          </w:p>
        </w:tc>
        <w:tc>
          <w:tcPr>
            <w:tcW w:w="3420" w:type="dxa"/>
            <w:vAlign w:val="bottom"/>
            <w:gridSpan w:val="11"/>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3600" w:type="dxa"/>
            <w:vAlign w:val="bottom"/>
            <w:gridSpan w:val="8"/>
            <w:vMerge w:val="continue"/>
          </w:tcPr>
          <w:p>
            <w:pPr>
              <w:spacing w:after="0"/>
              <w:rPr>
                <w:sz w:val="7"/>
                <w:szCs w:val="7"/>
                <w:color w:val="auto"/>
              </w:rPr>
            </w:pPr>
          </w:p>
        </w:tc>
        <w:tc>
          <w:tcPr>
            <w:tcW w:w="220" w:type="dxa"/>
            <w:vAlign w:val="bottom"/>
          </w:tcPr>
          <w:p>
            <w:pPr>
              <w:spacing w:after="0"/>
              <w:rPr>
                <w:sz w:val="7"/>
                <w:szCs w:val="7"/>
                <w:color w:val="auto"/>
              </w:rPr>
            </w:pPr>
          </w:p>
        </w:tc>
        <w:tc>
          <w:tcPr>
            <w:tcW w:w="3420" w:type="dxa"/>
            <w:vAlign w:val="bottom"/>
            <w:gridSpan w:val="11"/>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180" w:type="dxa"/>
            <w:vAlign w:val="bottom"/>
            <w:tcBorders>
              <w:bottom w:val="single" w:sz="8" w:color="9A9A9A"/>
            </w:tcBorders>
          </w:tcPr>
          <w:p>
            <w:pPr>
              <w:spacing w:after="0"/>
              <w:rPr>
                <w:sz w:val="5"/>
                <w:szCs w:val="5"/>
                <w:color w:val="auto"/>
              </w:rPr>
            </w:pPr>
          </w:p>
        </w:tc>
        <w:tc>
          <w:tcPr>
            <w:tcW w:w="104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100" w:type="dxa"/>
            <w:vAlign w:val="bottom"/>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tcPr>
          <w:p>
            <w:pPr>
              <w:spacing w:after="0"/>
              <w:rPr>
                <w:sz w:val="5"/>
                <w:szCs w:val="5"/>
                <w:color w:val="auto"/>
              </w:rPr>
            </w:pPr>
          </w:p>
        </w:tc>
        <w:tc>
          <w:tcPr>
            <w:tcW w:w="220" w:type="dxa"/>
            <w:vAlign w:val="bottom"/>
            <w:vMerge w:val="restart"/>
          </w:tcPr>
          <w:p>
            <w:pPr>
              <w:spacing w:after="0"/>
              <w:rPr>
                <w:sz w:val="5"/>
                <w:szCs w:val="5"/>
                <w:color w:val="auto"/>
              </w:rPr>
            </w:pPr>
          </w:p>
        </w:tc>
        <w:tc>
          <w:tcPr>
            <w:tcW w:w="360" w:type="dxa"/>
            <w:vAlign w:val="bottom"/>
            <w:gridSpan w:val="2"/>
            <w:vMerge w:val="restart"/>
          </w:tcPr>
          <w:p>
            <w:pPr>
              <w:ind w:left="60"/>
              <w:spacing w:after="0"/>
              <w:rPr>
                <w:sz w:val="20"/>
                <w:szCs w:val="20"/>
                <w:color w:val="auto"/>
              </w:rPr>
            </w:pPr>
            <w:r>
              <w:rPr>
                <w:rFonts w:ascii="Arial" w:cs="Arial" w:eastAsia="Arial" w:hAnsi="Arial"/>
                <w:sz w:val="13"/>
                <w:szCs w:val="13"/>
                <w:color w:val="auto"/>
                <w:w w:val="96"/>
              </w:rPr>
              <w:t>Line)</w:t>
            </w: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80" w:type="dxa"/>
            <w:vAlign w:val="bottom"/>
          </w:tcPr>
          <w:p>
            <w:pPr>
              <w:spacing w:after="0"/>
              <w:rPr>
                <w:sz w:val="6"/>
                <w:szCs w:val="6"/>
                <w:color w:val="auto"/>
              </w:rPr>
            </w:pPr>
          </w:p>
        </w:tc>
        <w:tc>
          <w:tcPr>
            <w:tcW w:w="100" w:type="dxa"/>
            <w:vAlign w:val="bottom"/>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80" w:type="dxa"/>
            <w:vAlign w:val="bottom"/>
          </w:tcPr>
          <w:p>
            <w:pPr>
              <w:spacing w:after="0"/>
              <w:rPr>
                <w:sz w:val="6"/>
                <w:szCs w:val="6"/>
                <w:color w:val="auto"/>
              </w:rPr>
            </w:pPr>
          </w:p>
        </w:tc>
        <w:tc>
          <w:tcPr>
            <w:tcW w:w="220" w:type="dxa"/>
            <w:vAlign w:val="bottom"/>
            <w:vMerge w:val="continue"/>
          </w:tcPr>
          <w:p>
            <w:pPr>
              <w:spacing w:after="0"/>
              <w:rPr>
                <w:sz w:val="6"/>
                <w:szCs w:val="6"/>
                <w:color w:val="auto"/>
              </w:rPr>
            </w:pPr>
          </w:p>
        </w:tc>
        <w:tc>
          <w:tcPr>
            <w:tcW w:w="360" w:type="dxa"/>
            <w:vAlign w:val="bottom"/>
            <w:gridSpan w:val="2"/>
            <w:vMerge w:val="continue"/>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420" w:type="dxa"/>
            <w:vAlign w:val="bottom"/>
            <w:gridSpan w:val="11"/>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40" w:type="dxa"/>
            <w:vAlign w:val="bottom"/>
            <w:gridSpan w:val="2"/>
          </w:tcPr>
          <w:p>
            <w:pPr>
              <w:ind w:left="20"/>
              <w:spacing w:after="0"/>
              <w:rPr>
                <w:sz w:val="20"/>
                <w:szCs w:val="20"/>
                <w:color w:val="auto"/>
              </w:rPr>
            </w:pPr>
            <w:r>
              <w:rPr>
                <w:rFonts w:ascii="Arial" w:cs="Arial" w:eastAsia="Arial" w:hAnsi="Arial"/>
                <w:sz w:val="17"/>
                <w:szCs w:val="17"/>
                <w:color w:val="0000FF"/>
              </w:rPr>
              <w:t>ATLANTA</w:t>
            </w:r>
          </w:p>
        </w:tc>
        <w:tc>
          <w:tcPr>
            <w:tcW w:w="1220" w:type="dxa"/>
            <w:vAlign w:val="bottom"/>
            <w:gridSpan w:val="2"/>
          </w:tcPr>
          <w:p>
            <w:pPr>
              <w:spacing w:after="0"/>
              <w:rPr>
                <w:sz w:val="20"/>
                <w:szCs w:val="20"/>
                <w:color w:val="auto"/>
              </w:rPr>
            </w:pPr>
            <w:r>
              <w:rPr>
                <w:rFonts w:ascii="Arial" w:cs="Arial" w:eastAsia="Arial" w:hAnsi="Arial"/>
                <w:sz w:val="17"/>
                <w:szCs w:val="17"/>
                <w:color w:val="0000FF"/>
              </w:rPr>
              <w:t>GA</w:t>
            </w:r>
          </w:p>
        </w:tc>
        <w:tc>
          <w:tcPr>
            <w:tcW w:w="1100" w:type="dxa"/>
            <w:vAlign w:val="bottom"/>
          </w:tcPr>
          <w:p>
            <w:pPr>
              <w:spacing w:after="0"/>
              <w:rPr>
                <w:sz w:val="20"/>
                <w:szCs w:val="20"/>
                <w:color w:val="auto"/>
              </w:rPr>
            </w:pPr>
            <w:r>
              <w:rPr>
                <w:rFonts w:ascii="Arial" w:cs="Arial" w:eastAsia="Arial" w:hAnsi="Arial"/>
                <w:sz w:val="17"/>
                <w:szCs w:val="17"/>
                <w:color w:val="0000FF"/>
              </w:rPr>
              <w:t>30328-3091</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960" w:type="dxa"/>
            <w:vAlign w:val="bottom"/>
            <w:gridSpan w:val="8"/>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180" w:type="dxa"/>
            <w:vAlign w:val="bottom"/>
            <w:tcBorders>
              <w:bottom w:val="single" w:sz="8" w:color="9A9A9A"/>
            </w:tcBorders>
          </w:tcPr>
          <w:p>
            <w:pPr>
              <w:spacing w:after="0"/>
              <w:rPr>
                <w:sz w:val="11"/>
                <w:szCs w:val="11"/>
                <w:color w:val="auto"/>
              </w:rPr>
            </w:pPr>
          </w:p>
        </w:tc>
        <w:tc>
          <w:tcPr>
            <w:tcW w:w="1040" w:type="dxa"/>
            <w:vAlign w:val="bottom"/>
            <w:tcBorders>
              <w:bottom w:val="single" w:sz="8" w:color="9A9A9A"/>
            </w:tcBorders>
          </w:tcPr>
          <w:p>
            <w:pPr>
              <w:spacing w:after="0"/>
              <w:rPr>
                <w:sz w:val="11"/>
                <w:szCs w:val="11"/>
                <w:color w:val="auto"/>
              </w:rPr>
            </w:pPr>
          </w:p>
        </w:tc>
        <w:tc>
          <w:tcPr>
            <w:tcW w:w="1100" w:type="dxa"/>
            <w:vAlign w:val="bottom"/>
            <w:tcBorders>
              <w:bottom w:val="single" w:sz="8" w:color="9A9A9A"/>
            </w:tcBorders>
          </w:tcPr>
          <w:p>
            <w:pPr>
              <w:spacing w:after="0"/>
              <w:rPr>
                <w:sz w:val="11"/>
                <w:szCs w:val="11"/>
                <w:color w:val="auto"/>
              </w:rPr>
            </w:pPr>
          </w:p>
        </w:tc>
        <w:tc>
          <w:tcPr>
            <w:tcW w:w="8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ind w:left="140"/>
              <w:spacing w:after="0" w:line="130"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20" w:type="dxa"/>
            <w:vAlign w:val="bottom"/>
            <w:gridSpan w:val="2"/>
          </w:tcPr>
          <w:p>
            <w:pPr>
              <w:spacing w:after="0"/>
              <w:rPr>
                <w:sz w:val="20"/>
                <w:szCs w:val="20"/>
                <w:color w:val="auto"/>
              </w:rPr>
            </w:pPr>
            <w:r>
              <w:rPr>
                <w:rFonts w:ascii="Arial" w:cs="Arial" w:eastAsia="Arial" w:hAnsi="Arial"/>
                <w:sz w:val="13"/>
                <w:szCs w:val="13"/>
                <w:color w:val="auto"/>
              </w:rPr>
              <w:t>(State)</w:t>
            </w:r>
          </w:p>
        </w:tc>
        <w:tc>
          <w:tcPr>
            <w:tcW w:w="1100" w:type="dxa"/>
            <w:vAlign w:val="bottom"/>
          </w:tcPr>
          <w:p>
            <w:pPr>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tcPr>
          <w:p>
            <w:pPr>
              <w:spacing w:after="0"/>
              <w:rPr>
                <w:sz w:val="10"/>
                <w:szCs w:val="10"/>
                <w:color w:val="auto"/>
              </w:rPr>
            </w:pPr>
          </w:p>
        </w:tc>
        <w:tc>
          <w:tcPr>
            <w:tcW w:w="2220" w:type="dxa"/>
            <w:vAlign w:val="bottom"/>
            <w:tcBorders>
              <w:bottom w:val="single" w:sz="8" w:color="2C2C2C"/>
            </w:tcBorders>
            <w:gridSpan w:val="3"/>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1580" w:type="dxa"/>
            <w:vAlign w:val="bottom"/>
            <w:tcBorders>
              <w:bottom w:val="single" w:sz="8" w:color="2C2C2C"/>
            </w:tcBorders>
            <w:gridSpan w:val="4"/>
          </w:tcPr>
          <w:p>
            <w:pPr>
              <w:spacing w:after="0"/>
              <w:rPr>
                <w:sz w:val="10"/>
                <w:szCs w:val="10"/>
                <w:color w:val="auto"/>
              </w:rPr>
            </w:pPr>
          </w:p>
        </w:tc>
        <w:tc>
          <w:tcPr>
            <w:tcW w:w="2240" w:type="dxa"/>
            <w:vAlign w:val="bottom"/>
            <w:tcBorders>
              <w:bottom w:val="single" w:sz="8" w:color="2C2C2C"/>
            </w:tcBorders>
            <w:gridSpan w:val="5"/>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180" w:type="dxa"/>
            <w:vAlign w:val="bottom"/>
            <w:tcBorders>
              <w:top w:val="single" w:sz="8" w:color="2C2C2C"/>
            </w:tcBorders>
          </w:tcPr>
          <w:p>
            <w:pPr>
              <w:spacing w:after="0"/>
              <w:rPr>
                <w:sz w:val="21"/>
                <w:szCs w:val="21"/>
                <w:color w:val="auto"/>
              </w:rPr>
            </w:pPr>
          </w:p>
        </w:tc>
        <w:tc>
          <w:tcPr>
            <w:tcW w:w="7220" w:type="dxa"/>
            <w:vAlign w:val="bottom"/>
            <w:tcBorders>
              <w:top w:val="single" w:sz="8" w:color="2C2C2C"/>
            </w:tcBorders>
            <w:gridSpan w:val="17"/>
          </w:tcPr>
          <w:p>
            <w:pPr>
              <w:ind w:left="78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2540" w:type="dxa"/>
            <w:vAlign w:val="bottom"/>
            <w:tcBorders>
              <w:bottom w:val="single" w:sz="8" w:color="2C2C2C"/>
            </w:tcBorders>
            <w:gridSpan w:val="5"/>
          </w:tcPr>
          <w:p>
            <w:pPr>
              <w:spacing w:after="0"/>
              <w:rPr>
                <w:sz w:val="4"/>
                <w:szCs w:val="4"/>
                <w:color w:val="auto"/>
              </w:rPr>
            </w:pPr>
          </w:p>
        </w:tc>
        <w:tc>
          <w:tcPr>
            <w:tcW w:w="1820" w:type="dxa"/>
            <w:vAlign w:val="bottom"/>
            <w:tcBorders>
              <w:bottom w:val="single" w:sz="8" w:color="2C2C2C"/>
            </w:tcBorders>
            <w:gridSpan w:val="4"/>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4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4"/>
          </w:tcPr>
          <w:p>
            <w:pPr>
              <w:ind w:left="74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80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00" w:type="dxa"/>
            <w:vAlign w:val="bottom"/>
          </w:tcPr>
          <w:p>
            <w:pPr>
              <w:ind w:left="740"/>
              <w:spacing w:after="0" w:line="126"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92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0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5"/>
          </w:tcPr>
          <w:p>
            <w:pPr>
              <w:ind w:left="40"/>
              <w:spacing w:after="0" w:line="126" w:lineRule="exact"/>
              <w:rPr>
                <w:sz w:val="20"/>
                <w:szCs w:val="20"/>
                <w:color w:val="auto"/>
              </w:rPr>
            </w:pPr>
            <w:r>
              <w:rPr>
                <w:rFonts w:ascii="Arial" w:cs="Arial" w:eastAsia="Arial" w:hAnsi="Arial"/>
                <w:sz w:val="12"/>
                <w:szCs w:val="12"/>
                <w:b w:val="1"/>
                <w:bCs w:val="1"/>
                <w:color w:val="auto"/>
                <w:w w:val="99"/>
              </w:rPr>
              <w:t>Disposed Of (D) (Instr. 3, 4 and</w:t>
            </w:r>
          </w:p>
        </w:tc>
        <w:tc>
          <w:tcPr>
            <w:tcW w:w="100" w:type="dxa"/>
            <w:vAlign w:val="bottom"/>
          </w:tcPr>
          <w:p>
            <w:pPr>
              <w:spacing w:after="0"/>
              <w:rPr>
                <w:sz w:val="10"/>
                <w:szCs w:val="10"/>
                <w:color w:val="auto"/>
              </w:rPr>
            </w:pPr>
          </w:p>
        </w:tc>
        <w:tc>
          <w:tcPr>
            <w:tcW w:w="6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Securities</w:t>
            </w:r>
          </w:p>
        </w:tc>
        <w:tc>
          <w:tcPr>
            <w:tcW w:w="580" w:type="dxa"/>
            <w:vAlign w:val="bottom"/>
          </w:tcPr>
          <w:p>
            <w:pPr>
              <w:spacing w:after="0"/>
              <w:rPr>
                <w:sz w:val="10"/>
                <w:szCs w:val="10"/>
                <w:color w:val="auto"/>
              </w:rPr>
            </w:pPr>
          </w:p>
        </w:tc>
        <w:tc>
          <w:tcPr>
            <w:tcW w:w="940" w:type="dxa"/>
            <w:vAlign w:val="bottom"/>
            <w:gridSpan w:val="2"/>
          </w:tcPr>
          <w:p>
            <w:pPr>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20" w:type="dxa"/>
            <w:vAlign w:val="bottom"/>
            <w:gridSpan w:val="4"/>
          </w:tcPr>
          <w:p>
            <w:pPr>
              <w:ind w:left="740"/>
              <w:spacing w:after="0" w:line="129"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8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80" w:type="dxa"/>
            <w:vAlign w:val="bottom"/>
          </w:tcPr>
          <w:p>
            <w:pPr>
              <w:spacing w:after="0"/>
              <w:rPr>
                <w:sz w:val="6"/>
                <w:szCs w:val="6"/>
                <w:color w:val="auto"/>
              </w:rPr>
            </w:pPr>
          </w:p>
        </w:tc>
        <w:tc>
          <w:tcPr>
            <w:tcW w:w="100" w:type="dxa"/>
            <w:vAlign w:val="bottom"/>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80" w:type="dxa"/>
            <w:vAlign w:val="bottom"/>
          </w:tcPr>
          <w:p>
            <w:pPr>
              <w:spacing w:after="0"/>
              <w:rPr>
                <w:sz w:val="3"/>
                <w:szCs w:val="3"/>
                <w:color w:val="auto"/>
              </w:rPr>
            </w:pPr>
          </w:p>
        </w:tc>
        <w:tc>
          <w:tcPr>
            <w:tcW w:w="22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00"/>
              <w:spacing w:after="0" w:line="129"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3"/>
            <w:vMerge w:val="restart"/>
          </w:tcPr>
          <w:p>
            <w:pPr>
              <w:jc w:val="right"/>
              <w:ind w:right="1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8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9"/>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3900" w:type="dxa"/>
            <w:vAlign w:val="bottom"/>
            <w:tcBorders>
              <w:bottom w:val="single" w:sz="8" w:color="2C2C2C"/>
            </w:tcBorders>
            <w:gridSpan w:val="8"/>
          </w:tcPr>
          <w:p>
            <w:pPr>
              <w:spacing w:after="0"/>
              <w:rPr>
                <w:sz w:val="7"/>
                <w:szCs w:val="7"/>
                <w:color w:val="auto"/>
              </w:rPr>
            </w:pPr>
          </w:p>
        </w:tc>
        <w:tc>
          <w:tcPr>
            <w:tcW w:w="2540" w:type="dxa"/>
            <w:vAlign w:val="bottom"/>
            <w:tcBorders>
              <w:bottom w:val="single" w:sz="8" w:color="2C2C2C"/>
            </w:tcBorders>
            <w:gridSpan w:val="6"/>
          </w:tcPr>
          <w:p>
            <w:pPr>
              <w:spacing w:after="0"/>
              <w:rPr>
                <w:sz w:val="7"/>
                <w:szCs w:val="7"/>
                <w:color w:val="auto"/>
              </w:rPr>
            </w:pPr>
          </w:p>
        </w:tc>
        <w:tc>
          <w:tcPr>
            <w:tcW w:w="160" w:type="dxa"/>
            <w:vAlign w:val="bottom"/>
            <w:tcBorders>
              <w:bottom w:val="single" w:sz="8" w:color="2C2C2C"/>
            </w:tcBorders>
            <w:gridSpan w:val="2"/>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80" w:type="dxa"/>
            <w:vAlign w:val="bottom"/>
            <w:tcBorders>
              <w:top w:val="single" w:sz="8" w:color="2C2C2C"/>
            </w:tcBorders>
          </w:tcPr>
          <w:p>
            <w:pPr>
              <w:spacing w:after="0"/>
              <w:rPr>
                <w:sz w:val="18"/>
                <w:szCs w:val="18"/>
                <w:color w:val="auto"/>
              </w:rPr>
            </w:pPr>
          </w:p>
        </w:tc>
        <w:tc>
          <w:tcPr>
            <w:tcW w:w="7220" w:type="dxa"/>
            <w:vAlign w:val="bottom"/>
            <w:tcBorders>
              <w:top w:val="single" w:sz="8" w:color="2C2C2C"/>
            </w:tcBorders>
            <w:gridSpan w:val="17"/>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60" w:type="dxa"/>
            <w:vAlign w:val="bottom"/>
            <w:gridSpan w:val="14"/>
          </w:tcPr>
          <w:p>
            <w:pPr>
              <w:jc w:val="right"/>
              <w:ind w:right="1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460" w:type="dxa"/>
            <w:vAlign w:val="bottom"/>
            <w:tcBorders>
              <w:bottom w:val="single" w:sz="8" w:color="2C2C2C"/>
            </w:tcBorders>
            <w:gridSpan w:val="4"/>
          </w:tcPr>
          <w:p>
            <w:pPr>
              <w:spacing w:after="0"/>
              <w:rPr>
                <w:sz w:val="4"/>
                <w:szCs w:val="4"/>
                <w:color w:val="auto"/>
              </w:rPr>
            </w:pPr>
          </w:p>
        </w:tc>
        <w:tc>
          <w:tcPr>
            <w:tcW w:w="120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80" w:type="dxa"/>
            <w:vAlign w:val="bottom"/>
          </w:tcPr>
          <w:p>
            <w:pPr>
              <w:spacing w:after="0"/>
              <w:rPr>
                <w:sz w:val="14"/>
                <w:szCs w:val="14"/>
                <w:color w:val="auto"/>
              </w:rPr>
            </w:pPr>
          </w:p>
        </w:tc>
        <w:tc>
          <w:tcPr>
            <w:tcW w:w="1040" w:type="dxa"/>
            <w:vAlign w:val="bottom"/>
          </w:tcPr>
          <w:p>
            <w:pPr>
              <w:ind w:left="4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180" w:type="dxa"/>
            <w:vAlign w:val="bottom"/>
            <w:gridSpan w:val="2"/>
          </w:tcPr>
          <w:p>
            <w:pPr>
              <w:ind w:left="60"/>
              <w:spacing w:after="0"/>
              <w:rPr>
                <w:sz w:val="20"/>
                <w:szCs w:val="20"/>
                <w:color w:val="auto"/>
              </w:rPr>
            </w:pPr>
            <w:r>
              <w:rPr>
                <w:rFonts w:ascii="Arial" w:cs="Arial" w:eastAsia="Arial" w:hAnsi="Arial"/>
                <w:sz w:val="12"/>
                <w:szCs w:val="12"/>
                <w:b w:val="1"/>
                <w:bCs w:val="1"/>
                <w:color w:val="auto"/>
                <w:w w:val="99"/>
              </w:rPr>
              <w:t>4.</w:t>
            </w:r>
          </w:p>
        </w:tc>
        <w:tc>
          <w:tcPr>
            <w:tcW w:w="540" w:type="dxa"/>
            <w:vAlign w:val="bottom"/>
          </w:tcPr>
          <w:p>
            <w:pPr>
              <w:spacing w:after="0"/>
              <w:rPr>
                <w:sz w:val="14"/>
                <w:szCs w:val="14"/>
                <w:color w:val="auto"/>
              </w:rPr>
            </w:pPr>
          </w:p>
        </w:tc>
        <w:tc>
          <w:tcPr>
            <w:tcW w:w="92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58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9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w w:val="99"/>
              </w:rPr>
              <w:t>Expiration Date</w:t>
            </w:r>
          </w:p>
        </w:tc>
        <w:tc>
          <w:tcPr>
            <w:tcW w:w="540" w:type="dxa"/>
            <w:vAlign w:val="bottom"/>
          </w:tcPr>
          <w:p>
            <w:pPr>
              <w:spacing w:after="0"/>
              <w:rPr>
                <w:sz w:val="11"/>
                <w:szCs w:val="11"/>
                <w:color w:val="auto"/>
              </w:rPr>
            </w:pPr>
          </w:p>
        </w:tc>
        <w:tc>
          <w:tcPr>
            <w:tcW w:w="12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3"/>
              </w:rPr>
              <w:t>8)</w:t>
            </w:r>
          </w:p>
        </w:tc>
        <w:tc>
          <w:tcPr>
            <w:tcW w:w="540" w:type="dxa"/>
            <w:vAlign w:val="bottom"/>
          </w:tcPr>
          <w:p>
            <w:pPr>
              <w:spacing w:after="0"/>
              <w:rPr>
                <w:sz w:val="11"/>
                <w:szCs w:val="11"/>
                <w:color w:val="auto"/>
              </w:rPr>
            </w:pPr>
          </w:p>
        </w:tc>
        <w:tc>
          <w:tcPr>
            <w:tcW w:w="92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4"/>
              </w:rPr>
              <w:t>Derivative</w:t>
            </w: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6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2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20" w:type="dxa"/>
            <w:vAlign w:val="bottom"/>
            <w:gridSpan w:val="2"/>
          </w:tcPr>
          <w:p>
            <w:pPr>
              <w:ind w:left="16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8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gridSpan w:val="3"/>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Phantom</w:t>
            </w:r>
          </w:p>
        </w:tc>
        <w:tc>
          <w:tcPr>
            <w:tcW w:w="640" w:type="dxa"/>
            <w:vAlign w:val="bottom"/>
          </w:tcPr>
          <w:p>
            <w:pPr>
              <w:ind w:left="340"/>
              <w:spacing w:after="0"/>
              <w:rPr>
                <w:sz w:val="20"/>
                <w:szCs w:val="20"/>
                <w:color w:val="auto"/>
              </w:rPr>
            </w:pPr>
            <w:r>
              <w:rPr>
                <w:rFonts w:ascii="Arial" w:cs="Arial" w:eastAsia="Arial" w:hAnsi="Arial"/>
                <w:sz w:val="11"/>
                <w:szCs w:val="11"/>
                <w:color w:val="008000"/>
              </w:rPr>
              <w:t>(1)</w:t>
            </w:r>
          </w:p>
        </w:tc>
        <w:tc>
          <w:tcPr>
            <w:tcW w:w="180" w:type="dxa"/>
            <w:vAlign w:val="bottom"/>
          </w:tcPr>
          <w:p>
            <w:pPr>
              <w:spacing w:after="0"/>
              <w:rPr>
                <w:sz w:val="20"/>
                <w:szCs w:val="20"/>
                <w:color w:val="auto"/>
              </w:rPr>
            </w:pPr>
          </w:p>
        </w:tc>
        <w:tc>
          <w:tcPr>
            <w:tcW w:w="1040" w:type="dxa"/>
            <w:vAlign w:val="bottom"/>
          </w:tcPr>
          <w:p>
            <w:pPr>
              <w:ind w:left="220"/>
              <w:spacing w:after="0"/>
              <w:rPr>
                <w:sz w:val="20"/>
                <w:szCs w:val="20"/>
                <w:color w:val="auto"/>
              </w:rPr>
            </w:pPr>
            <w:r>
              <w:rPr>
                <w:rFonts w:ascii="Arial" w:cs="Arial" w:eastAsia="Arial" w:hAnsi="Arial"/>
                <w:sz w:val="13"/>
                <w:szCs w:val="13"/>
                <w:color w:val="0000FF"/>
              </w:rPr>
              <w:t>04/29/2020</w:t>
            </w:r>
          </w:p>
        </w:tc>
        <w:tc>
          <w:tcPr>
            <w:tcW w:w="1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gridSpan w:val="2"/>
          </w:tcPr>
          <w:p>
            <w:pPr>
              <w:ind w:left="80"/>
              <w:spacing w:after="0"/>
              <w:rPr>
                <w:sz w:val="20"/>
                <w:szCs w:val="20"/>
                <w:color w:val="auto"/>
              </w:rPr>
            </w:pPr>
            <w:r>
              <w:rPr>
                <w:rFonts w:ascii="Arial" w:cs="Arial" w:eastAsia="Arial" w:hAnsi="Arial"/>
                <w:sz w:val="13"/>
                <w:szCs w:val="13"/>
                <w:color w:val="0000FF"/>
              </w:rPr>
              <w:t>A</w:t>
            </w:r>
          </w:p>
        </w:tc>
        <w:tc>
          <w:tcPr>
            <w:tcW w:w="580" w:type="dxa"/>
            <w:vAlign w:val="bottom"/>
          </w:tcPr>
          <w:p>
            <w:pPr>
              <w:ind w:left="160"/>
              <w:spacing w:after="0"/>
              <w:rPr>
                <w:sz w:val="20"/>
                <w:szCs w:val="20"/>
                <w:color w:val="auto"/>
              </w:rPr>
            </w:pPr>
            <w:r>
              <w:rPr>
                <w:rFonts w:ascii="Arial" w:cs="Arial" w:eastAsia="Arial" w:hAnsi="Arial"/>
                <w:sz w:val="13"/>
                <w:szCs w:val="13"/>
                <w:color w:val="0000FF"/>
              </w:rPr>
              <w:t>13,270</w:t>
            </w:r>
          </w:p>
        </w:tc>
        <w:tc>
          <w:tcPr>
            <w:tcW w:w="340" w:type="dxa"/>
            <w:vAlign w:val="bottom"/>
          </w:tcPr>
          <w:p>
            <w:pPr>
              <w:spacing w:after="0"/>
              <w:rPr>
                <w:sz w:val="20"/>
                <w:szCs w:val="20"/>
                <w:color w:val="auto"/>
              </w:rPr>
            </w:pPr>
          </w:p>
        </w:tc>
        <w:tc>
          <w:tcPr>
            <w:tcW w:w="760" w:type="dxa"/>
            <w:vAlign w:val="bottom"/>
            <w:gridSpan w:val="2"/>
          </w:tcPr>
          <w:p>
            <w:pPr>
              <w:ind w:left="280"/>
              <w:spacing w:after="0"/>
              <w:rPr>
                <w:sz w:val="20"/>
                <w:szCs w:val="20"/>
                <w:color w:val="auto"/>
              </w:rPr>
            </w:pPr>
            <w:r>
              <w:rPr>
                <w:rFonts w:ascii="Arial" w:cs="Arial" w:eastAsia="Arial" w:hAnsi="Arial"/>
                <w:sz w:val="11"/>
                <w:szCs w:val="11"/>
                <w:color w:val="008000"/>
              </w:rPr>
              <w:t>(2)</w:t>
            </w:r>
          </w:p>
        </w:tc>
        <w:tc>
          <w:tcPr>
            <w:tcW w:w="160" w:type="dxa"/>
            <w:vAlign w:val="bottom"/>
          </w:tcPr>
          <w:p>
            <w:pPr>
              <w:spacing w:after="0"/>
              <w:rPr>
                <w:sz w:val="20"/>
                <w:szCs w:val="20"/>
                <w:color w:val="auto"/>
              </w:rPr>
            </w:pPr>
          </w:p>
        </w:tc>
        <w:tc>
          <w:tcPr>
            <w:tcW w:w="540" w:type="dxa"/>
            <w:vAlign w:val="bottom"/>
          </w:tcPr>
          <w:p>
            <w:pPr>
              <w:ind w:left="120"/>
              <w:spacing w:after="0"/>
              <w:rPr>
                <w:sz w:val="20"/>
                <w:szCs w:val="20"/>
                <w:color w:val="auto"/>
              </w:rPr>
            </w:pPr>
            <w:r>
              <w:rPr>
                <w:rFonts w:ascii="Arial" w:cs="Arial" w:eastAsia="Arial" w:hAnsi="Arial"/>
                <w:sz w:val="11"/>
                <w:szCs w:val="11"/>
                <w:color w:val="008000"/>
              </w:rPr>
              <w:t>(2)</w:t>
            </w:r>
          </w:p>
        </w:tc>
        <w:tc>
          <w:tcPr>
            <w:tcW w:w="680" w:type="dxa"/>
            <w:vAlign w:val="bottom"/>
          </w:tcPr>
          <w:p>
            <w:pPr>
              <w:ind w:left="60"/>
              <w:spacing w:after="0"/>
              <w:rPr>
                <w:sz w:val="20"/>
                <w:szCs w:val="20"/>
                <w:color w:val="auto"/>
              </w:rPr>
            </w:pPr>
            <w:r>
              <w:rPr>
                <w:rFonts w:ascii="Arial" w:cs="Arial" w:eastAsia="Arial" w:hAnsi="Arial"/>
                <w:sz w:val="13"/>
                <w:szCs w:val="13"/>
                <w:color w:val="0000FF"/>
              </w:rPr>
              <w:t>Common</w:t>
            </w:r>
          </w:p>
        </w:tc>
        <w:tc>
          <w:tcPr>
            <w:tcW w:w="520" w:type="dxa"/>
            <w:vAlign w:val="bottom"/>
            <w:gridSpan w:val="2"/>
          </w:tcPr>
          <w:p>
            <w:pPr>
              <w:spacing w:after="0"/>
              <w:rPr>
                <w:sz w:val="20"/>
                <w:szCs w:val="20"/>
                <w:color w:val="auto"/>
              </w:rPr>
            </w:pPr>
            <w:r>
              <w:rPr>
                <w:rFonts w:ascii="Arial" w:cs="Arial" w:eastAsia="Arial" w:hAnsi="Arial"/>
                <w:sz w:val="17"/>
                <w:szCs w:val="17"/>
                <w:color w:val="0000FF"/>
                <w:w w:val="96"/>
              </w:rPr>
              <w:t>13,270</w:t>
            </w:r>
          </w:p>
        </w:tc>
        <w:tc>
          <w:tcPr>
            <w:tcW w:w="60" w:type="dxa"/>
            <w:vAlign w:val="bottom"/>
          </w:tcPr>
          <w:p>
            <w:pPr>
              <w:spacing w:after="0"/>
              <w:rPr>
                <w:sz w:val="20"/>
                <w:szCs w:val="20"/>
                <w:color w:val="auto"/>
              </w:rPr>
            </w:pPr>
          </w:p>
        </w:tc>
        <w:tc>
          <w:tcPr>
            <w:tcW w:w="720" w:type="dxa"/>
            <w:vAlign w:val="bottom"/>
            <w:gridSpan w:val="2"/>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580" w:type="dxa"/>
            <w:vAlign w:val="bottom"/>
          </w:tcPr>
          <w:p>
            <w:pPr>
              <w:ind w:left="220"/>
              <w:spacing w:after="0"/>
              <w:rPr>
                <w:sz w:val="20"/>
                <w:szCs w:val="20"/>
                <w:color w:val="auto"/>
              </w:rPr>
            </w:pPr>
            <w:r>
              <w:rPr>
                <w:rFonts w:ascii="Arial" w:cs="Arial" w:eastAsia="Arial" w:hAnsi="Arial"/>
                <w:sz w:val="13"/>
                <w:szCs w:val="13"/>
                <w:color w:val="0000FF"/>
                <w:w w:val="85"/>
              </w:rPr>
              <w:t>24,866</w:t>
            </w:r>
          </w:p>
        </w:tc>
        <w:tc>
          <w:tcPr>
            <w:tcW w:w="280" w:type="dxa"/>
            <w:vAlign w:val="bottom"/>
          </w:tcPr>
          <w:p>
            <w:pPr>
              <w:spacing w:after="0"/>
              <w:rPr>
                <w:sz w:val="20"/>
                <w:szCs w:val="20"/>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ind w:left="160"/>
              <w:spacing w:after="0"/>
              <w:rPr>
                <w:sz w:val="20"/>
                <w:szCs w:val="20"/>
                <w:color w:val="auto"/>
              </w:rPr>
            </w:pPr>
            <w:r>
              <w:rPr>
                <w:rFonts w:ascii="Arial" w:cs="Arial" w:eastAsia="Arial" w:hAnsi="Arial"/>
                <w:sz w:val="13"/>
                <w:szCs w:val="13"/>
                <w:color w:val="0000FF"/>
              </w:rPr>
              <w:t>Stock</w:t>
            </w:r>
          </w:p>
        </w:tc>
        <w:tc>
          <w:tcPr>
            <w:tcW w:w="2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-2783840</wp:posOffset>
            </wp:positionV>
            <wp:extent cx="7033895" cy="2795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895" cy="2795270"/>
                    </a:xfrm>
                    <a:prstGeom prst="rect">
                      <a:avLst/>
                    </a:prstGeom>
                    <a:noFill/>
                  </pic:spPr>
                </pic:pic>
              </a:graphicData>
            </a:graphic>
          </wp:anchor>
        </w:drawing>
      </w:r>
    </w:p>
    <w:p>
      <w:pPr>
        <w:spacing w:after="0" w:line="20"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0"/>
          <w:szCs w:val="20"/>
          <w:color w:val="auto"/>
        </w:rPr>
      </w:pPr>
    </w:p>
    <w:p>
      <w:pPr>
        <w:ind w:left="180" w:hanging="138"/>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phantom stock is the economic equivalent of one share of Veritiv Corporation common stock.</w:t>
      </w:r>
    </w:p>
    <w:p>
      <w:pPr>
        <w:spacing w:after="0" w:line="44" w:lineRule="exact"/>
        <w:rPr>
          <w:rFonts w:ascii="Arial" w:cs="Arial" w:eastAsia="Arial" w:hAnsi="Arial"/>
          <w:sz w:val="13"/>
          <w:szCs w:val="13"/>
          <w:color w:val="008000"/>
        </w:rPr>
      </w:pPr>
    </w:p>
    <w:p>
      <w:pPr>
        <w:ind w:left="40" w:right="180" w:firstLine="2"/>
        <w:spacing w:after="0" w:line="249" w:lineRule="auto"/>
        <w:tabs>
          <w:tab w:leader="none" w:pos="169"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Shares of phantom stock are fully vested and non-forfeitable on the grant date and shall be paid to the reporting person in shares of Veritiv Corporation common stock on the elected distribution date under the Veritiv Corporation Deferred Compensation Savings Plan.</w:t>
      </w:r>
    </w:p>
    <w:p>
      <w:pPr>
        <w:spacing w:after="0" w:line="1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97" w:lineRule="exact"/>
        <w:rPr>
          <w:sz w:val="20"/>
          <w:szCs w:val="20"/>
          <w:color w:val="auto"/>
        </w:rPr>
      </w:pPr>
    </w:p>
    <w:tbl>
      <w:tblPr>
        <w:tblLayout w:type="fixed"/>
        <w:tblInd w:w="6600" w:type="dxa"/>
        <w:tblCellMar>
          <w:top w:w="0" w:type="dxa"/>
          <w:left w:w="0" w:type="dxa"/>
          <w:bottom w:w="0" w:type="dxa"/>
          <w:right w:w="0" w:type="dxa"/>
        </w:tblCellMar>
      </w:tblPr>
      <w:tr>
        <w:trPr>
          <w:trHeight w:val="215"/>
        </w:trPr>
        <w:tc>
          <w:tcPr>
            <w:tcW w:w="202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2"/>
              </w:rPr>
              <w:t>/s/ Mark W. Hianik, Attorney-</w:t>
            </w:r>
          </w:p>
        </w:tc>
        <w:tc>
          <w:tcPr>
            <w:tcW w:w="180" w:type="dxa"/>
            <w:vAlign w:val="bottom"/>
          </w:tcPr>
          <w:p>
            <w:pPr>
              <w:spacing w:after="0"/>
              <w:rPr>
                <w:sz w:val="18"/>
                <w:szCs w:val="18"/>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04/30/2020</w:t>
            </w:r>
          </w:p>
        </w:tc>
        <w:tc>
          <w:tcPr>
            <w:tcW w:w="0" w:type="dxa"/>
            <w:vAlign w:val="bottom"/>
          </w:tcPr>
          <w:p>
            <w:pPr>
              <w:spacing w:after="0"/>
              <w:rPr>
                <w:sz w:val="1"/>
                <w:szCs w:val="1"/>
                <w:color w:val="auto"/>
              </w:rPr>
            </w:pPr>
          </w:p>
        </w:tc>
      </w:tr>
      <w:tr>
        <w:trPr>
          <w:trHeight w:val="88"/>
        </w:trPr>
        <w:tc>
          <w:tcPr>
            <w:tcW w:w="1920" w:type="dxa"/>
            <w:vAlign w:val="bottom"/>
            <w:vMerge w:val="restart"/>
          </w:tcPr>
          <w:p>
            <w:pPr>
              <w:spacing w:after="0" w:line="187" w:lineRule="exact"/>
              <w:rPr>
                <w:sz w:val="20"/>
                <w:szCs w:val="20"/>
                <w:color w:val="auto"/>
              </w:rPr>
            </w:pPr>
            <w:r>
              <w:rPr>
                <w:rFonts w:ascii="Arial" w:cs="Arial" w:eastAsia="Arial" w:hAnsi="Arial"/>
                <w:sz w:val="17"/>
                <w:szCs w:val="17"/>
                <w:color w:val="0000FF"/>
                <w:w w:val="92"/>
              </w:rPr>
              <w:t>in-Fact for David E. Flitman</w:t>
            </w:r>
          </w:p>
        </w:tc>
        <w:tc>
          <w:tcPr>
            <w:tcW w:w="28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1920" w:type="dxa"/>
            <w:vAlign w:val="bottom"/>
            <w:tcBorders>
              <w:bottom w:val="single" w:sz="8" w:color="auto"/>
            </w:tcBorders>
            <w:vMerge w:val="continue"/>
          </w:tcPr>
          <w:p>
            <w:pPr>
              <w:spacing w:after="0"/>
              <w:rPr>
                <w:sz w:val="7"/>
                <w:szCs w:val="7"/>
                <w:color w:val="auto"/>
              </w:rPr>
            </w:pPr>
          </w:p>
        </w:tc>
        <w:tc>
          <w:tcPr>
            <w:tcW w:w="28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40" w:right="3580" w:firstLine="2"/>
        <w:spacing w:after="0" w:line="335"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367688" TargetMode="External"/><Relationship Id="rId14" Type="http://schemas.openxmlformats.org/officeDocument/2006/relationships/hyperlink" Target="http://www.sec.gov/cgi-bin/browse-edgar?action=getcompany&amp;CIK=00015994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2020-04-30T15:16:22Z</dcterms:created>
  <dcterms:modified xsi:type="dcterms:W3CDTF">2020-04-30T15:16:22Z</dcterms:modified>
</cp:coreProperties>
</file>