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725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72503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Carrabba Joseph A</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1835 DUEBER AVE.,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TimkenSteel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TMST</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290"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06/29/2018</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6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3"/>
        <w:spacing w:after="0"/>
        <w:tabs>
          <w:tab w:leader="none" w:pos="522" w:val="left"/>
          <w:tab w:leader="none" w:pos="2162"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ind w:right="440"/>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3"/>
        <w:spacing w:after="0"/>
        <w:tabs>
          <w:tab w:leader="none" w:pos="2162"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407" w:lineRule="exact"/>
        <w:rPr>
          <w:sz w:val="24"/>
          <w:szCs w:val="24"/>
          <w:color w:val="auto"/>
        </w:rPr>
      </w:pPr>
    </w:p>
    <w:p>
      <w:pPr>
        <w:sectPr>
          <w:pgSz w:w="11900" w:h="16838" w:orient="portrait"/>
          <w:cols w:equalWidth="0" w:num="3">
            <w:col w:w="3360" w:space="720"/>
            <w:col w:w="3257" w:space="720"/>
            <w:col w:w="3463"/>
          </w:cols>
          <w:pgMar w:left="240" w:top="226" w:right="139" w:bottom="1440" w:gutter="0" w:footer="0" w:header="0"/>
          <w:type w:val="continuous"/>
        </w:sectPr>
      </w:pPr>
    </w:p>
    <w:p>
      <w:pPr>
        <w:spacing w:after="0" w:line="255"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4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2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00" w:type="dxa"/>
            <w:vAlign w:val="bottom"/>
          </w:tcPr>
          <w:p>
            <w:pPr>
              <w:spacing w:after="0"/>
              <w:rPr>
                <w:sz w:val="20"/>
                <w:szCs w:val="20"/>
                <w:color w:val="auto"/>
              </w:rPr>
            </w:pPr>
            <w:r>
              <w:rPr>
                <w:rFonts w:ascii="Arial" w:cs="Arial" w:eastAsia="Arial" w:hAnsi="Arial"/>
                <w:sz w:val="18"/>
                <w:szCs w:val="18"/>
                <w:color w:val="0000FF"/>
              </w:rPr>
              <w:t>CANTON</w:t>
            </w:r>
          </w:p>
        </w:tc>
        <w:tc>
          <w:tcPr>
            <w:tcW w:w="1120" w:type="dxa"/>
            <w:vAlign w:val="bottom"/>
          </w:tcPr>
          <w:p>
            <w:pPr>
              <w:ind w:left="280"/>
              <w:spacing w:after="0"/>
              <w:rPr>
                <w:sz w:val="20"/>
                <w:szCs w:val="20"/>
                <w:color w:val="auto"/>
              </w:rPr>
            </w:pPr>
            <w:r>
              <w:rPr>
                <w:rFonts w:ascii="Arial" w:cs="Arial" w:eastAsia="Arial" w:hAnsi="Arial"/>
                <w:sz w:val="18"/>
                <w:szCs w:val="18"/>
                <w:color w:val="0000FF"/>
              </w:rPr>
              <w:t>OH</w:t>
            </w:r>
          </w:p>
        </w:tc>
        <w:tc>
          <w:tcPr>
            <w:tcW w:w="1680" w:type="dxa"/>
            <w:vAlign w:val="bottom"/>
          </w:tcPr>
          <w:p>
            <w:pPr>
              <w:ind w:left="420"/>
              <w:spacing w:after="0"/>
              <w:rPr>
                <w:sz w:val="20"/>
                <w:szCs w:val="20"/>
                <w:color w:val="auto"/>
              </w:rPr>
            </w:pPr>
            <w:r>
              <w:rPr>
                <w:rFonts w:ascii="Arial" w:cs="Arial" w:eastAsia="Arial" w:hAnsi="Arial"/>
                <w:sz w:val="18"/>
                <w:szCs w:val="18"/>
                <w:color w:val="0000FF"/>
              </w:rPr>
              <w:t>44706-2789</w:t>
            </w:r>
          </w:p>
        </w:tc>
      </w:tr>
      <w:tr>
        <w:trPr>
          <w:trHeight w:val="158"/>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00" w:type="dxa"/>
            <w:vAlign w:val="bottom"/>
          </w:tcPr>
          <w:p>
            <w:pPr>
              <w:spacing w:after="0"/>
              <w:rPr>
                <w:sz w:val="20"/>
                <w:szCs w:val="20"/>
                <w:color w:val="auto"/>
              </w:rPr>
            </w:pPr>
            <w:r>
              <w:rPr>
                <w:rFonts w:ascii="Arial" w:cs="Arial" w:eastAsia="Arial" w:hAnsi="Arial"/>
                <w:sz w:val="14"/>
                <w:szCs w:val="14"/>
                <w:color w:val="auto"/>
              </w:rPr>
              <w:t>(City)</w:t>
            </w:r>
          </w:p>
        </w:tc>
        <w:tc>
          <w:tcPr>
            <w:tcW w:w="1120" w:type="dxa"/>
            <w:vAlign w:val="bottom"/>
          </w:tcPr>
          <w:p>
            <w:pPr>
              <w:ind w:left="28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88" w:lineRule="exact"/>
        <w:rPr>
          <w:sz w:val="24"/>
          <w:szCs w:val="24"/>
          <w:color w:val="auto"/>
        </w:rPr>
      </w:pPr>
    </w:p>
    <w:p>
      <w:pPr>
        <w:sectPr>
          <w:pgSz w:w="11900" w:h="16838" w:orient="portrait"/>
          <w:cols w:equalWidth="0" w:num="2">
            <w:col w:w="3920" w:space="160"/>
            <w:col w:w="7440"/>
          </w:cols>
          <w:pgMar w:left="240" w:top="226" w:right="139" w:bottom="1440" w:gutter="0" w:footer="0" w:header="0"/>
          <w:type w:val="continuous"/>
        </w:sect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80" w:type="dxa"/>
            <w:vAlign w:val="bottom"/>
          </w:tcPr>
          <w:p>
            <w:pPr>
              <w:ind w:left="82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8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40" w:type="dxa"/>
            <w:vAlign w:val="bottom"/>
          </w:tcPr>
          <w:p>
            <w:pPr>
              <w:ind w:left="100"/>
              <w:spacing w:after="0"/>
              <w:rPr>
                <w:sz w:val="20"/>
                <w:szCs w:val="20"/>
                <w:color w:val="auto"/>
              </w:rPr>
            </w:pPr>
            <w:r>
              <w:rPr>
                <w:rFonts w:ascii="Arial" w:cs="Arial" w:eastAsia="Arial" w:hAnsi="Arial"/>
                <w:sz w:val="12"/>
                <w:szCs w:val="12"/>
                <w:b w:val="1"/>
                <w:bCs w:val="1"/>
                <w:color w:val="auto"/>
              </w:rPr>
              <w:t>7. Nature</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1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of Indirect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2600" w:type="dxa"/>
            <w:vAlign w:val="bottom"/>
          </w:tcPr>
          <w:p>
            <w:pPr>
              <w:spacing w:after="0"/>
              <w:rPr>
                <w:sz w:val="6"/>
                <w:szCs w:val="6"/>
                <w:color w:val="auto"/>
              </w:rPr>
            </w:pPr>
          </w:p>
        </w:tc>
        <w:tc>
          <w:tcPr>
            <w:tcW w:w="18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840" w:type="dxa"/>
            <w:vAlign w:val="bottom"/>
            <w:vMerge w:val="restart"/>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600" w:type="dxa"/>
            <w:vAlign w:val="bottom"/>
          </w:tcPr>
          <w:p>
            <w:pPr>
              <w:spacing w:after="0"/>
              <w:rPr>
                <w:sz w:val="3"/>
                <w:szCs w:val="3"/>
                <w:color w:val="auto"/>
              </w:rPr>
            </w:pPr>
          </w:p>
        </w:tc>
        <w:tc>
          <w:tcPr>
            <w:tcW w:w="18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2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180" w:type="dxa"/>
            <w:vAlign w:val="bottom"/>
            <w:vMerge w:val="continue"/>
          </w:tcPr>
          <w:p>
            <w:pPr>
              <w:spacing w:after="0"/>
              <w:rPr>
                <w:sz w:val="3"/>
                <w:szCs w:val="3"/>
                <w:color w:val="auto"/>
              </w:rPr>
            </w:pPr>
          </w:p>
        </w:tc>
        <w:tc>
          <w:tcPr>
            <w:tcW w:w="96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2600" w:type="dxa"/>
            <w:vAlign w:val="bottom"/>
          </w:tcPr>
          <w:p>
            <w:pPr>
              <w:spacing w:after="0"/>
              <w:rPr>
                <w:sz w:val="8"/>
                <w:szCs w:val="8"/>
                <w:color w:val="auto"/>
              </w:rPr>
            </w:pPr>
          </w:p>
        </w:tc>
        <w:tc>
          <w:tcPr>
            <w:tcW w:w="18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60" w:type="dxa"/>
            <w:vAlign w:val="bottom"/>
            <w:vMerge w:val="continue"/>
          </w:tcPr>
          <w:p>
            <w:pPr>
              <w:spacing w:after="0"/>
              <w:rPr>
                <w:sz w:val="8"/>
                <w:szCs w:val="8"/>
                <w:color w:val="auto"/>
              </w:rPr>
            </w:pPr>
          </w:p>
        </w:tc>
        <w:tc>
          <w:tcPr>
            <w:tcW w:w="11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2600" w:type="dxa"/>
            <w:vAlign w:val="bottom"/>
          </w:tcPr>
          <w:p>
            <w:pPr>
              <w:spacing w:after="0"/>
              <w:rPr>
                <w:sz w:val="5"/>
                <w:szCs w:val="5"/>
                <w:color w:val="auto"/>
              </w:rPr>
            </w:pPr>
          </w:p>
        </w:tc>
        <w:tc>
          <w:tcPr>
            <w:tcW w:w="18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20" w:type="dxa"/>
            <w:vAlign w:val="bottom"/>
          </w:tcPr>
          <w:p>
            <w:pPr>
              <w:spacing w:after="0"/>
              <w:rPr>
                <w:sz w:val="5"/>
                <w:szCs w:val="5"/>
                <w:color w:val="auto"/>
              </w:rPr>
            </w:pPr>
          </w:p>
        </w:tc>
        <w:tc>
          <w:tcPr>
            <w:tcW w:w="72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18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2"/>
        </w:trPr>
        <w:tc>
          <w:tcPr>
            <w:tcW w:w="20" w:type="dxa"/>
            <w:vAlign w:val="bottom"/>
            <w:tcBorders>
              <w:bottom w:val="single" w:sz="8" w:color="2C2C2C"/>
            </w:tcBorders>
          </w:tcPr>
          <w:p>
            <w:pPr>
              <w:spacing w:after="0"/>
              <w:rPr>
                <w:sz w:val="6"/>
                <w:szCs w:val="6"/>
                <w:color w:val="auto"/>
              </w:rPr>
            </w:pPr>
          </w:p>
        </w:tc>
        <w:tc>
          <w:tcPr>
            <w:tcW w:w="2600" w:type="dxa"/>
            <w:vAlign w:val="bottom"/>
            <w:tcBorders>
              <w:bottom w:val="single" w:sz="8" w:color="2C2C2C"/>
            </w:tcBorders>
          </w:tcPr>
          <w:p>
            <w:pPr>
              <w:spacing w:after="0"/>
              <w:rPr>
                <w:sz w:val="6"/>
                <w:szCs w:val="6"/>
                <w:color w:val="auto"/>
              </w:rPr>
            </w:pPr>
          </w:p>
        </w:tc>
        <w:tc>
          <w:tcPr>
            <w:tcW w:w="18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tcBorders>
              <w:bottom w:val="single" w:sz="8" w:color="2C2C2C"/>
            </w:tcBorders>
          </w:tcPr>
          <w:p>
            <w:pPr>
              <w:spacing w:after="0"/>
              <w:rPr>
                <w:sz w:val="6"/>
                <w:szCs w:val="6"/>
                <w:color w:val="auto"/>
              </w:rPr>
            </w:pPr>
          </w:p>
        </w:tc>
        <w:tc>
          <w:tcPr>
            <w:tcW w:w="96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600" w:type="dxa"/>
            <w:vAlign w:val="bottom"/>
            <w:tcBorders>
              <w:top w:val="single" w:sz="8" w:color="808080"/>
            </w:tcBorders>
            <w:shd w:val="clear" w:color="auto" w:fill="2C2C2C"/>
          </w:tcPr>
          <w:p>
            <w:pPr>
              <w:spacing w:after="0" w:line="20" w:lineRule="exact"/>
              <w:rPr>
                <w:sz w:val="1"/>
                <w:szCs w:val="1"/>
                <w:color w:val="auto"/>
              </w:rPr>
            </w:pPr>
          </w:p>
        </w:tc>
        <w:tc>
          <w:tcPr>
            <w:tcW w:w="188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820" w:type="dxa"/>
            <w:vAlign w:val="bottom"/>
            <w:tcBorders>
              <w:top w:val="single" w:sz="8" w:color="808080"/>
            </w:tcBorders>
            <w:shd w:val="clear" w:color="auto" w:fill="2C2C2C"/>
          </w:tcPr>
          <w:p>
            <w:pPr>
              <w:spacing w:after="0" w:line="20" w:lineRule="exact"/>
              <w:rPr>
                <w:sz w:val="1"/>
                <w:szCs w:val="1"/>
                <w:color w:val="auto"/>
              </w:rPr>
            </w:pPr>
          </w:p>
        </w:tc>
        <w:tc>
          <w:tcPr>
            <w:tcW w:w="720" w:type="dxa"/>
            <w:vAlign w:val="bottom"/>
            <w:tcBorders>
              <w:top w:val="single" w:sz="8" w:color="808080"/>
            </w:tcBorders>
            <w:shd w:val="clear" w:color="auto" w:fill="2C2C2C"/>
          </w:tcPr>
          <w:p>
            <w:pPr>
              <w:spacing w:after="0" w:line="20" w:lineRule="exact"/>
              <w:rPr>
                <w:sz w:val="1"/>
                <w:szCs w:val="1"/>
                <w:color w:val="auto"/>
              </w:rPr>
            </w:pPr>
          </w:p>
        </w:tc>
        <w:tc>
          <w:tcPr>
            <w:tcW w:w="600" w:type="dxa"/>
            <w:vAlign w:val="bottom"/>
            <w:tcBorders>
              <w:top w:val="single" w:sz="8" w:color="808080"/>
            </w:tcBorders>
            <w:shd w:val="clear" w:color="auto" w:fill="2C2C2C"/>
          </w:tcPr>
          <w:p>
            <w:pPr>
              <w:spacing w:after="0" w:line="20" w:lineRule="exact"/>
              <w:rPr>
                <w:sz w:val="1"/>
                <w:szCs w:val="1"/>
                <w:color w:val="auto"/>
              </w:rPr>
            </w:pPr>
          </w:p>
        </w:tc>
        <w:tc>
          <w:tcPr>
            <w:tcW w:w="660" w:type="dxa"/>
            <w:vAlign w:val="bottom"/>
            <w:tcBorders>
              <w:top w:val="single" w:sz="8" w:color="808080"/>
            </w:tcBorders>
            <w:shd w:val="clear" w:color="auto" w:fill="2C2C2C"/>
          </w:tcPr>
          <w:p>
            <w:pPr>
              <w:spacing w:after="0" w:line="20" w:lineRule="exact"/>
              <w:rPr>
                <w:sz w:val="1"/>
                <w:szCs w:val="1"/>
                <w:color w:val="auto"/>
              </w:rPr>
            </w:pPr>
          </w:p>
        </w:tc>
        <w:tc>
          <w:tcPr>
            <w:tcW w:w="1180" w:type="dxa"/>
            <w:vAlign w:val="bottom"/>
            <w:tcBorders>
              <w:top w:val="single" w:sz="8" w:color="808080"/>
            </w:tcBorders>
            <w:shd w:val="clear" w:color="auto" w:fill="2C2C2C"/>
          </w:tcPr>
          <w:p>
            <w:pPr>
              <w:spacing w:after="0" w:line="20" w:lineRule="exact"/>
              <w:rPr>
                <w:sz w:val="1"/>
                <w:szCs w:val="1"/>
                <w:color w:val="auto"/>
              </w:rPr>
            </w:pPr>
          </w:p>
        </w:tc>
        <w:tc>
          <w:tcPr>
            <w:tcW w:w="96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109"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8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2"/>
                <w:szCs w:val="12"/>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8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2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720" w:type="dxa"/>
            <w:vAlign w:val="bottom"/>
          </w:tcPr>
          <w:p>
            <w:pPr>
              <w:ind w:left="60"/>
              <w:spacing w:after="0"/>
              <w:rPr>
                <w:sz w:val="20"/>
                <w:szCs w:val="20"/>
                <w:color w:val="auto"/>
              </w:rPr>
            </w:pPr>
            <w:r>
              <w:rPr>
                <w:rFonts w:ascii="Arial" w:cs="Arial" w:eastAsia="Arial" w:hAnsi="Arial"/>
                <w:sz w:val="14"/>
                <w:szCs w:val="14"/>
                <w:color w:val="0000FF"/>
              </w:rPr>
              <w:t>Phantom</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1140" w:type="dxa"/>
            <w:vAlign w:val="bottom"/>
            <w:vMerge w:val="restart"/>
          </w:tcPr>
          <w:p>
            <w:pPr>
              <w:jc w:val="right"/>
              <w:ind w:right="198"/>
              <w:spacing w:after="0"/>
              <w:rPr>
                <w:sz w:val="20"/>
                <w:szCs w:val="20"/>
                <w:color w:val="auto"/>
              </w:rPr>
            </w:pPr>
            <w:r>
              <w:rPr>
                <w:rFonts w:ascii="Arial" w:cs="Arial" w:eastAsia="Arial" w:hAnsi="Arial"/>
                <w:sz w:val="14"/>
                <w:szCs w:val="14"/>
                <w:color w:val="0000FF"/>
              </w:rPr>
              <w:t>06/29/2018</w:t>
            </w:r>
          </w:p>
        </w:tc>
        <w:tc>
          <w:tcPr>
            <w:tcW w:w="1140" w:type="dxa"/>
            <w:vAlign w:val="bottom"/>
          </w:tcPr>
          <w:p>
            <w:pPr>
              <w:spacing w:after="0"/>
              <w:rPr>
                <w:sz w:val="16"/>
                <w:szCs w:val="16"/>
                <w:color w:val="auto"/>
              </w:rPr>
            </w:pPr>
          </w:p>
        </w:tc>
        <w:tc>
          <w:tcPr>
            <w:tcW w:w="820" w:type="dxa"/>
            <w:vAlign w:val="bottom"/>
            <w:vMerge w:val="restart"/>
          </w:tcPr>
          <w:p>
            <w:pPr>
              <w:ind w:left="160"/>
              <w:spacing w:after="0"/>
              <w:rPr>
                <w:sz w:val="20"/>
                <w:szCs w:val="20"/>
                <w:color w:val="auto"/>
              </w:rPr>
            </w:pPr>
            <w:r>
              <w:rPr>
                <w:rFonts w:ascii="Arial" w:cs="Arial" w:eastAsia="Arial" w:hAnsi="Arial"/>
                <w:sz w:val="14"/>
                <w:szCs w:val="14"/>
                <w:color w:val="0000FF"/>
              </w:rPr>
              <w:t>A</w:t>
            </w:r>
          </w:p>
        </w:tc>
        <w:tc>
          <w:tcPr>
            <w:tcW w:w="500" w:type="dxa"/>
            <w:vAlign w:val="bottom"/>
            <w:vMerge w:val="restart"/>
          </w:tcPr>
          <w:p>
            <w:pPr>
              <w:ind w:left="100"/>
              <w:spacing w:after="0"/>
              <w:rPr>
                <w:sz w:val="20"/>
                <w:szCs w:val="20"/>
                <w:color w:val="auto"/>
              </w:rPr>
            </w:pPr>
            <w:r>
              <w:rPr>
                <w:rFonts w:ascii="Arial" w:cs="Arial" w:eastAsia="Arial" w:hAnsi="Arial"/>
                <w:sz w:val="14"/>
                <w:szCs w:val="14"/>
                <w:color w:val="0000FF"/>
              </w:rPr>
              <w:t>1,223</w:t>
            </w:r>
          </w:p>
        </w:tc>
        <w:tc>
          <w:tcPr>
            <w:tcW w:w="280" w:type="dxa"/>
            <w:vAlign w:val="bottom"/>
          </w:tcPr>
          <w:p>
            <w:pPr>
              <w:spacing w:after="0"/>
              <w:rPr>
                <w:sz w:val="16"/>
                <w:szCs w:val="16"/>
                <w:color w:val="auto"/>
              </w:rPr>
            </w:pPr>
          </w:p>
        </w:tc>
        <w:tc>
          <w:tcPr>
            <w:tcW w:w="82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740" w:type="dxa"/>
            <w:vAlign w:val="bottom"/>
            <w:vMerge w:val="restart"/>
          </w:tcPr>
          <w:p>
            <w:pPr>
              <w:jc w:val="right"/>
              <w:ind w:right="241"/>
              <w:spacing w:after="0"/>
              <w:rPr>
                <w:sz w:val="20"/>
                <w:szCs w:val="20"/>
                <w:color w:val="auto"/>
              </w:rPr>
            </w:pPr>
            <w:r>
              <w:rPr>
                <w:rFonts w:ascii="Arial" w:cs="Arial" w:eastAsia="Arial" w:hAnsi="Arial"/>
                <w:sz w:val="11"/>
                <w:szCs w:val="11"/>
                <w:color w:val="008000"/>
              </w:rPr>
              <w:t>(2)</w:t>
            </w:r>
          </w:p>
        </w:tc>
        <w:tc>
          <w:tcPr>
            <w:tcW w:w="720" w:type="dxa"/>
            <w:vAlign w:val="bottom"/>
          </w:tcPr>
          <w:p>
            <w:pPr>
              <w:ind w:left="80"/>
              <w:spacing w:after="0"/>
              <w:rPr>
                <w:sz w:val="20"/>
                <w:szCs w:val="20"/>
                <w:color w:val="auto"/>
              </w:rPr>
            </w:pPr>
            <w:r>
              <w:rPr>
                <w:rFonts w:ascii="Arial" w:cs="Arial" w:eastAsia="Arial" w:hAnsi="Arial"/>
                <w:sz w:val="14"/>
                <w:szCs w:val="14"/>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8"/>
                <w:szCs w:val="18"/>
                <w:color w:val="0000FF"/>
              </w:rPr>
              <w:t>1,223</w:t>
            </w:r>
          </w:p>
        </w:tc>
        <w:tc>
          <w:tcPr>
            <w:tcW w:w="720" w:type="dxa"/>
            <w:vAlign w:val="bottom"/>
            <w:vMerge w:val="restart"/>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16.35</w:t>
            </w:r>
          </w:p>
        </w:tc>
        <w:tc>
          <w:tcPr>
            <w:tcW w:w="980" w:type="dxa"/>
            <w:vAlign w:val="bottom"/>
            <w:vMerge w:val="restart"/>
          </w:tcPr>
          <w:p>
            <w:pPr>
              <w:ind w:left="340"/>
              <w:spacing w:after="0"/>
              <w:rPr>
                <w:sz w:val="20"/>
                <w:szCs w:val="20"/>
                <w:color w:val="auto"/>
              </w:rPr>
            </w:pPr>
            <w:r>
              <w:rPr>
                <w:rFonts w:ascii="Arial" w:cs="Arial" w:eastAsia="Arial" w:hAnsi="Arial"/>
                <w:sz w:val="14"/>
                <w:szCs w:val="14"/>
                <w:color w:val="0000FF"/>
              </w:rPr>
              <w:t>5,430</w:t>
            </w:r>
          </w:p>
        </w:tc>
        <w:tc>
          <w:tcPr>
            <w:tcW w:w="760" w:type="dxa"/>
            <w:vAlign w:val="bottom"/>
            <w:vMerge w:val="restart"/>
          </w:tcPr>
          <w:p>
            <w:pPr>
              <w:ind w:left="340"/>
              <w:spacing w:after="0"/>
              <w:rPr>
                <w:sz w:val="20"/>
                <w:szCs w:val="20"/>
                <w:color w:val="auto"/>
              </w:rPr>
            </w:pPr>
            <w:r>
              <w:rPr>
                <w:rFonts w:ascii="Arial" w:cs="Arial" w:eastAsia="Arial" w:hAnsi="Arial"/>
                <w:sz w:val="14"/>
                <w:szCs w:val="14"/>
                <w:color w:val="0000FF"/>
              </w:rPr>
              <w:t>D</w:t>
            </w:r>
          </w:p>
        </w:tc>
        <w:tc>
          <w:tcPr>
            <w:tcW w:w="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7"/>
        </w:trPr>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Shares</w:t>
            </w:r>
          </w:p>
        </w:tc>
        <w:tc>
          <w:tcPr>
            <w:tcW w:w="8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1140" w:type="dxa"/>
            <w:vAlign w:val="bottom"/>
          </w:tcPr>
          <w:p>
            <w:pPr>
              <w:spacing w:after="0"/>
              <w:rPr>
                <w:sz w:val="10"/>
                <w:szCs w:val="10"/>
                <w:color w:val="auto"/>
              </w:rPr>
            </w:pPr>
          </w:p>
        </w:tc>
        <w:tc>
          <w:tcPr>
            <w:tcW w:w="820" w:type="dxa"/>
            <w:vAlign w:val="bottom"/>
            <w:vMerge w:val="continue"/>
          </w:tcPr>
          <w:p>
            <w:pPr>
              <w:spacing w:after="0"/>
              <w:rPr>
                <w:sz w:val="10"/>
                <w:szCs w:val="10"/>
                <w:color w:val="auto"/>
              </w:rPr>
            </w:pPr>
          </w:p>
        </w:tc>
        <w:tc>
          <w:tcPr>
            <w:tcW w:w="50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8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720" w:type="dxa"/>
            <w:vAlign w:val="bottom"/>
            <w:vMerge w:val="restart"/>
          </w:tcPr>
          <w:p>
            <w:pPr>
              <w:ind w:left="140"/>
              <w:spacing w:after="0"/>
              <w:rPr>
                <w:sz w:val="20"/>
                <w:szCs w:val="20"/>
                <w:color w:val="auto"/>
              </w:rPr>
            </w:pPr>
            <w:r>
              <w:rPr>
                <w:rFonts w:ascii="Arial" w:cs="Arial" w:eastAsia="Arial" w:hAnsi="Arial"/>
                <w:sz w:val="14"/>
                <w:szCs w:val="14"/>
                <w:color w:val="0000FF"/>
              </w:rPr>
              <w:t>Shares</w:t>
            </w:r>
          </w:p>
        </w:tc>
        <w:tc>
          <w:tcPr>
            <w:tcW w:w="54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6"/>
        </w:trPr>
        <w:tc>
          <w:tcPr>
            <w:tcW w:w="720" w:type="dxa"/>
            <w:vAlign w:val="bottom"/>
            <w:vMerge w:val="continue"/>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Pr>
          <w:p>
            <w:pPr>
              <w:spacing w:after="0"/>
              <w:rPr>
                <w:sz w:val="4"/>
                <w:szCs w:val="4"/>
                <w:color w:val="auto"/>
              </w:rPr>
            </w:pPr>
          </w:p>
        </w:tc>
        <w:tc>
          <w:tcPr>
            <w:tcW w:w="500" w:type="dxa"/>
            <w:vAlign w:val="bottom"/>
          </w:tcPr>
          <w:p>
            <w:pPr>
              <w:spacing w:after="0"/>
              <w:rPr>
                <w:sz w:val="4"/>
                <w:szCs w:val="4"/>
                <w:color w:val="auto"/>
              </w:rPr>
            </w:pPr>
          </w:p>
        </w:tc>
        <w:tc>
          <w:tcPr>
            <w:tcW w:w="280" w:type="dxa"/>
            <w:vAlign w:val="bottom"/>
          </w:tcPr>
          <w:p>
            <w:pPr>
              <w:spacing w:after="0"/>
              <w:rPr>
                <w:sz w:val="4"/>
                <w:szCs w:val="4"/>
                <w:color w:val="auto"/>
              </w:rPr>
            </w:pPr>
          </w:p>
        </w:tc>
        <w:tc>
          <w:tcPr>
            <w:tcW w:w="820" w:type="dxa"/>
            <w:vAlign w:val="bottom"/>
          </w:tcPr>
          <w:p>
            <w:pPr>
              <w:spacing w:after="0"/>
              <w:rPr>
                <w:sz w:val="4"/>
                <w:szCs w:val="4"/>
                <w:color w:val="auto"/>
              </w:rPr>
            </w:pPr>
          </w:p>
        </w:tc>
        <w:tc>
          <w:tcPr>
            <w:tcW w:w="74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Each phantom share is the equivalent of one Issuer common share.</w:t>
      </w:r>
    </w:p>
    <w:p>
      <w:pPr>
        <w:spacing w:after="0" w:line="41" w:lineRule="exact"/>
        <w:rPr>
          <w:rFonts w:ascii="Arial" w:cs="Arial" w:eastAsia="Arial" w:hAnsi="Arial"/>
          <w:sz w:val="14"/>
          <w:szCs w:val="14"/>
          <w:color w:val="008000"/>
        </w:rPr>
      </w:pPr>
    </w:p>
    <w:p>
      <w:pPr>
        <w:ind w:left="40" w:right="40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Phantom shares are payable in cash and/or common shares upon termination of the Reporting Person's service on the Board of Directors, as elected by the Reporting Person at the time he elected to defer compensation under the TimkenSteel Corporation Director Deferred Compensation Plan.</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20" w:type="dxa"/>
            <w:vAlign w:val="bottom"/>
            <w:gridSpan w:val="3"/>
          </w:tcPr>
          <w:p>
            <w:pPr>
              <w:spacing w:after="0"/>
              <w:rPr>
                <w:sz w:val="20"/>
                <w:szCs w:val="20"/>
                <w:color w:val="auto"/>
              </w:rPr>
            </w:pPr>
            <w:r>
              <w:rPr>
                <w:rFonts w:ascii="Arial" w:cs="Arial" w:eastAsia="Arial" w:hAnsi="Arial"/>
                <w:sz w:val="18"/>
                <w:szCs w:val="18"/>
                <w:color w:val="0000FF"/>
              </w:rPr>
              <w:t>/s/ Frank A. DiPiero, as</w:t>
            </w:r>
          </w:p>
        </w:tc>
        <w:tc>
          <w:tcPr>
            <w:tcW w:w="980" w:type="dxa"/>
            <w:vAlign w:val="bottom"/>
            <w:gridSpan w:val="2"/>
            <w:vMerge w:val="restart"/>
          </w:tcPr>
          <w:p>
            <w:pPr>
              <w:ind w:left="180"/>
              <w:spacing w:after="0"/>
              <w:rPr>
                <w:sz w:val="20"/>
                <w:szCs w:val="20"/>
                <w:color w:val="auto"/>
              </w:rPr>
            </w:pPr>
            <w:r>
              <w:rPr>
                <w:rFonts w:ascii="Arial" w:cs="Arial" w:eastAsia="Arial" w:hAnsi="Arial"/>
                <w:sz w:val="18"/>
                <w:szCs w:val="18"/>
                <w:color w:val="0000FF"/>
                <w:w w:val="86"/>
              </w:rPr>
              <w:t>07/02/2018</w:t>
            </w:r>
          </w:p>
        </w:tc>
        <w:tc>
          <w:tcPr>
            <w:tcW w:w="0" w:type="dxa"/>
            <w:vAlign w:val="bottom"/>
          </w:tcPr>
          <w:p>
            <w:pPr>
              <w:spacing w:after="0"/>
              <w:rPr>
                <w:sz w:val="1"/>
                <w:szCs w:val="1"/>
                <w:color w:val="auto"/>
              </w:rPr>
            </w:pPr>
          </w:p>
        </w:tc>
      </w:tr>
      <w:tr>
        <w:trPr>
          <w:trHeight w:val="88"/>
        </w:trPr>
        <w:tc>
          <w:tcPr>
            <w:tcW w:w="166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460" w:type="dxa"/>
            <w:vAlign w:val="bottom"/>
            <w:vMerge w:val="restart"/>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1660" w:type="dxa"/>
            <w:vAlign w:val="bottom"/>
            <w:tcBorders>
              <w:top w:val="single" w:sz="8" w:color="auto"/>
            </w:tcBorders>
            <w:gridSpan w:val="2"/>
            <w:vMerge w:val="continue"/>
          </w:tcPr>
          <w:p>
            <w:pPr>
              <w:spacing w:after="0"/>
              <w:rPr>
                <w:sz w:val="7"/>
                <w:szCs w:val="7"/>
                <w:color w:val="auto"/>
              </w:rPr>
            </w:pPr>
          </w:p>
        </w:tc>
        <w:tc>
          <w:tcPr>
            <w:tcW w:w="460" w:type="dxa"/>
            <w:vAlign w:val="bottom"/>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80" w:type="dxa"/>
            <w:vAlign w:val="bottom"/>
            <w:shd w:val="clear" w:color="auto" w:fill="000000"/>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6" w:right="139" w:bottom="1440" w:gutter="0" w:footer="0" w:header="0"/>
          <w:type w:val="continuous"/>
        </w:sectPr>
      </w:pPr>
    </w:p>
    <w:bookmarkStart w:id="1" w:name="page2"/>
    <w:bookmarkEnd w:id="1"/>
    <w:p>
      <w:pP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421005</wp:posOffset>
            </wp:positionH>
            <wp:positionV relativeFrom="page">
              <wp:posOffset>363220</wp:posOffset>
            </wp:positionV>
            <wp:extent cx="6856095" cy="9023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6856095" cy="902398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328270" TargetMode="External"/><Relationship Id="rId13"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2020-01-13T14:56:18Z</dcterms:created>
  <dcterms:modified xsi:type="dcterms:W3CDTF">2020-01-13T14:56:18Z</dcterms:modified>
</cp:coreProperties>
</file>