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8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-240030</wp:posOffset>
            </wp:positionV>
            <wp:extent cx="134620" cy="134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500" w:type="dxa"/>
            <w:vAlign w:val="bottom"/>
          </w:tcPr>
          <w:p>
            <w:pPr>
              <w:jc w:val="center"/>
              <w:ind w:right="2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00" w:type="dxa"/>
            <w:vAlign w:val="bottom"/>
            <w:vMerge w:val="restart"/>
          </w:tcPr>
          <w:p>
            <w:pPr>
              <w:jc w:val="center"/>
              <w:ind w:right="214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00" w:type="dxa"/>
            <w:vAlign w:val="bottom"/>
            <w:vMerge w:val="restart"/>
          </w:tcPr>
          <w:p>
            <w:pPr>
              <w:jc w:val="center"/>
              <w:ind w:right="214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5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6500" w:type="dxa"/>
            <w:vAlign w:val="bottom"/>
            <w:vMerge w:val="restart"/>
          </w:tcPr>
          <w:p>
            <w:pPr>
              <w:jc w:val="center"/>
              <w:ind w:right="2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5458460</wp:posOffset>
            </wp:positionH>
            <wp:positionV relativeFrom="paragraph">
              <wp:posOffset>-643255</wp:posOffset>
            </wp:positionV>
            <wp:extent cx="59055" cy="656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4119880</wp:posOffset>
            </wp:positionH>
            <wp:positionV relativeFrom="paragraph">
              <wp:posOffset>-643255</wp:posOffset>
            </wp:positionV>
            <wp:extent cx="59055" cy="656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-1722755</wp:posOffset>
            </wp:positionH>
            <wp:positionV relativeFrom="paragraph">
              <wp:posOffset>19050</wp:posOffset>
            </wp:positionV>
            <wp:extent cx="7324090" cy="45294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90" cy="452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20" w:space="380"/>
            <w:col w:w="8820"/>
          </w:cols>
          <w:pgMar w:left="240" w:top="224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5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Laming Michael S</w:t>
              </w:r>
            </w:hyperlink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80" w:type="dxa"/>
            <w:vAlign w:val="bottom"/>
            <w:gridSpan w:val="3"/>
          </w:tcPr>
          <w:p>
            <w:pPr>
              <w:ind w:left="60"/>
              <w:spacing w:after="0" w:line="186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29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02/25/2016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-1" w:right="680" w:firstLine="1"/>
        <w:spacing w:after="0" w:line="250" w:lineRule="auto"/>
        <w:tabs>
          <w:tab w:leader="none" w:pos="146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0"/>
          <w:szCs w:val="20"/>
          <w:color w:val="auto"/>
        </w:rPr>
      </w:pPr>
    </w:p>
    <w:tbl>
      <w:tblPr>
        <w:tblLayout w:type="fixed"/>
        <w:tblInd w:w="199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0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7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 - Human Resources</w:t>
      </w: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61"/>
            <w:col w:w="3479"/>
          </w:cols>
          <w:pgMar w:left="240" w:top="224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820" w:type="dxa"/>
            <w:vAlign w:val="bottom"/>
            <w:gridSpan w:val="10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20" w:type="dxa"/>
            <w:vAlign w:val="bottom"/>
            <w:gridSpan w:val="10"/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Date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00" w:type="dxa"/>
            <w:vAlign w:val="bottom"/>
            <w:gridSpan w:val="4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</w:tcPr>
          <w:p>
            <w:pPr>
              <w:ind w:left="8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Class A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115,000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02/25/2016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115,000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115,000</w:t>
            </w:r>
          </w:p>
        </w:tc>
        <w:tc>
          <w:tcPr>
            <w:tcW w:w="680" w:type="dxa"/>
            <w:vAlign w:val="bottom"/>
          </w:tcPr>
          <w:p>
            <w:pPr>
              <w:ind w:left="3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9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520"/>
          </w:cols>
          <w:pgMar w:left="240" w:top="224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180" w:hanging="134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settle in Class A Common Stock on a 1:1 basis.</w:t>
      </w:r>
    </w:p>
    <w:p>
      <w:pPr>
        <w:spacing w:after="0" w:line="49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4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vest and convert to Class A Common Stock in three equal annual installments beginning on February 25, 2017.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David F. Kurzawa,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5080</wp:posOffset>
            </wp:positionV>
            <wp:extent cx="139255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-13335</wp:posOffset>
            </wp:positionV>
            <wp:extent cx="47688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02/26/2016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5080</wp:posOffset>
            </wp:positionV>
            <wp:extent cx="49847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60" w:space="100"/>
            <w:col w:w="2360"/>
          </w:cols>
          <w:pgMar w:left="240" w:top="224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jc w:val="both"/>
        <w:ind w:left="40" w:right="3820" w:firstLine="6"/>
        <w:spacing w:after="0" w:line="317" w:lineRule="auto"/>
        <w:tabs>
          <w:tab w:leader="none" w:pos="180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4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90227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2020-01-19T06:18:58Z</dcterms:created>
  <dcterms:modified xsi:type="dcterms:W3CDTF">2020-01-19T06:18:58Z</dcterms:modified>
</cp:coreProperties>
</file>