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380"/>
        <w:spacing w:after="0" w:line="24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-243840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27305</wp:posOffset>
            </wp:positionV>
            <wp:extent cx="6989445" cy="49669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966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19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1"/>
          <w:szCs w:val="21"/>
          <w:u w:val="single" w:color="auto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STRABLE-SOETHOUT DEANNA D</w:t>
        </w:r>
      </w:hyperlink>
    </w:p>
    <w:p>
      <w:pPr>
        <w:spacing w:after="0" w:line="309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</w:tr>
      <w:tr>
        <w:trPr>
          <w:trHeight w:val="27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711 HIGH STREET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69"/>
        </w:trPr>
        <w:tc>
          <w:tcPr>
            <w:tcW w:w="1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DES MOINES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IA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50392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7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330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740" w:type="dxa"/>
            <w:vAlign w:val="bottom"/>
            <w:gridSpan w:val="2"/>
          </w:tcPr>
          <w:p>
            <w:pPr>
              <w:spacing w:after="0" w:line="213" w:lineRule="exact"/>
              <w:rPr>
                <w:rFonts w:ascii="Times New Roman" w:cs="Times New Roman" w:eastAsia="Times New Roman" w:hAnsi="Times New Roman"/>
                <w:sz w:val="21"/>
                <w:szCs w:val="21"/>
                <w:color w:val="0000EE"/>
              </w:rPr>
            </w:pPr>
            <w:hyperlink r:id="rId13">
              <w:r>
                <w:rPr>
                  <w:rFonts w:ascii="Times New Roman" w:cs="Times New Roman" w:eastAsia="Times New Roman" w:hAnsi="Times New Roman"/>
                  <w:sz w:val="21"/>
                  <w:szCs w:val="21"/>
                  <w:color w:val="0000EE"/>
                </w:rPr>
                <w:t xml:space="preserve">PRINCIPAL FINANCIAL GROUP INC </w:t>
              </w:r>
            </w:hyperlink>
            <w:r>
              <w:rPr>
                <w:rFonts w:ascii="Times New Roman" w:cs="Times New Roman" w:eastAsia="Times New Roman" w:hAnsi="Times New Roman"/>
                <w:sz w:val="21"/>
                <w:szCs w:val="21"/>
                <w:color w:val="000000"/>
              </w:rPr>
              <w:t>[</w:t>
            </w:r>
          </w:p>
        </w:tc>
        <w:tc>
          <w:tcPr>
            <w:tcW w:w="18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top w:val="single" w:sz="8" w:color="0000EE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 xml:space="preserve">PFG 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000000"/>
              </w:rPr>
              <w:t>]</w:t>
            </w: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ind w:left="12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440" w:type="dxa"/>
            <w:vAlign w:val="bottom"/>
          </w:tcPr>
          <w:p>
            <w:pPr>
              <w:ind w:left="30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4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4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7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EVP &amp; Chief Financial Officer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35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09/30/2022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3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7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30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3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4100"/>
        <w:spacing w:after="0"/>
        <w:tabs>
          <w:tab w:leader="none" w:pos="44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94" w:lineRule="exact"/>
        <w:rPr>
          <w:sz w:val="24"/>
          <w:szCs w:val="24"/>
          <w:color w:val="auto"/>
        </w:rPr>
      </w:pPr>
    </w:p>
    <w:p>
      <w:pPr>
        <w:ind w:left="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1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80"/>
            <w:col w:w="7240"/>
          </w:cols>
          <w:pgMar w:left="460" w:top="219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94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1940" w:type="dxa"/>
            <w:vAlign w:val="bottom"/>
            <w:gridSpan w:val="4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</w:tcPr>
          <w:p>
            <w:pPr>
              <w:ind w:left="5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</w:tcPr>
          <w:p>
            <w:pPr>
              <w:ind w:left="2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540" w:type="dxa"/>
            <w:vAlign w:val="bottom"/>
            <w:gridSpan w:val="2"/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88"/>
              </w:rPr>
              <w:t>Price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09/30/2022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A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87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</w:t>
            </w: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80"/>
              <w:spacing w:after="0" w:line="31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color w:val="000000"/>
                <w:vertAlign w:val="subscript"/>
              </w:rPr>
              <w:t>$</w:t>
            </w:r>
            <w:r>
              <w:rPr>
                <w:rFonts w:ascii="Times New Roman" w:cs="Times New Roman" w:eastAsia="Times New Roman" w:hAnsi="Times New Roman"/>
                <w:sz w:val="34"/>
                <w:szCs w:val="34"/>
                <w:color w:val="0000FF"/>
                <w:vertAlign w:val="subscript"/>
              </w:rPr>
              <w:t>0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72,903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  <w:vMerge w:val="restart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09/30/2022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A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121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</w:t>
            </w:r>
          </w:p>
        </w:tc>
        <w:tc>
          <w:tcPr>
            <w:tcW w:w="540" w:type="dxa"/>
            <w:vAlign w:val="bottom"/>
            <w:gridSpan w:val="2"/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color w:val="000000"/>
                <w:vertAlign w:val="subscript"/>
              </w:rPr>
              <w:t>$</w:t>
            </w:r>
            <w:r>
              <w:rPr>
                <w:rFonts w:ascii="Times New Roman" w:cs="Times New Roman" w:eastAsia="Times New Roman" w:hAnsi="Times New Roman"/>
                <w:sz w:val="34"/>
                <w:szCs w:val="34"/>
                <w:color w:val="0000FF"/>
                <w:vertAlign w:val="subscript"/>
              </w:rPr>
              <w:t>0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56,208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vertAlign w:val="superscript"/>
              </w:rPr>
              <w:t>(3)</w:t>
            </w:r>
          </w:p>
        </w:tc>
        <w:tc>
          <w:tcPr>
            <w:tcW w:w="940" w:type="dxa"/>
            <w:vAlign w:val="bottom"/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I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Spouse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8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60" w:type="dxa"/>
            <w:vAlign w:val="bottom"/>
            <w:gridSpan w:val="10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4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00" w:type="dxa"/>
            <w:vAlign w:val="bottom"/>
          </w:tcPr>
          <w:p>
            <w:pPr>
              <w:ind w:left="4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Shares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Grant of restricted stock units.</w:t>
      </w:r>
    </w:p>
    <w:p>
      <w:pPr>
        <w:spacing w:after="0" w:line="50" w:lineRule="exact"/>
        <w:rPr>
          <w:rFonts w:ascii="Times New Roman" w:cs="Times New Roman" w:eastAsia="Times New Roman" w:hAnsi="Times New Roman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Includes 341 shares acquired pursuant to the Principal Financial Group, Inc. Employee Stock Purchase Plan.</w:t>
      </w:r>
    </w:p>
    <w:p>
      <w:pPr>
        <w:spacing w:after="0" w:line="50" w:lineRule="exact"/>
        <w:rPr>
          <w:rFonts w:ascii="Times New Roman" w:cs="Times New Roman" w:eastAsia="Times New Roman" w:hAnsi="Times New Roman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Includes 341 shares acquired pursuant to the Principal Financial Group, Inc. Employee Stock Purchase Plan.</w:t>
      </w:r>
    </w:p>
    <w:p>
      <w:pPr>
        <w:spacing w:after="0" w:line="68" w:lineRule="exact"/>
        <w:rPr>
          <w:sz w:val="24"/>
          <w:szCs w:val="24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9"/>
              </w:rPr>
              <w:t>Clint Woods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10/04/2022</w:t>
            </w:r>
          </w:p>
        </w:tc>
      </w:tr>
      <w:tr>
        <w:trPr>
          <w:trHeight w:val="235"/>
        </w:trPr>
        <w:tc>
          <w:tcPr>
            <w:tcW w:w="20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</w:tr>
    </w:tbl>
    <w:p>
      <w:pPr>
        <w:spacing w:after="0" w:line="25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20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spacing w:after="0" w:line="1" w:lineRule="exact"/>
        <w:rPr>
          <w:rFonts w:ascii="Arial" w:cs="Arial" w:eastAsia="Arial" w:hAnsi="Arial"/>
          <w:sz w:val="13"/>
          <w:szCs w:val="13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9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278726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2022-10-04T17:06:01Z</dcterms:created>
  <dcterms:modified xsi:type="dcterms:W3CDTF">2022-10-04T17:06:01Z</dcterms:modified>
</cp:coreProperties>
</file>