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7046595" cy="93967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93967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60" w:space="300"/>
            <w:col w:w="8520"/>
          </w:cols>
          <w:pgMar w:left="460" w:top="217" w:right="359" w:bottom="6"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Houston Daniel Joseph</w:t>
        </w:r>
      </w:hyperlink>
    </w:p>
    <w:p>
      <w:pPr>
        <w:spacing w:after="0" w:line="291" w:lineRule="exact"/>
        <w:rPr>
          <w:sz w:val="24"/>
          <w:szCs w:val="24"/>
          <w:color w:val="auto"/>
        </w:rPr>
      </w:pPr>
    </w:p>
    <w:tbl>
      <w:tblPr>
        <w:tblLayout w:type="fixed"/>
        <w:tblInd w:w="8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68"/>
        </w:trPr>
        <w:tc>
          <w:tcPr>
            <w:tcW w:w="20" w:type="dxa"/>
            <w:vAlign w:val="bottom"/>
          </w:tcPr>
          <w:p>
            <w:pPr>
              <w:spacing w:after="0"/>
              <w:rPr>
                <w:sz w:val="23"/>
                <w:szCs w:val="23"/>
                <w:color w:val="auto"/>
              </w:rPr>
            </w:pPr>
          </w:p>
        </w:tc>
        <w:tc>
          <w:tcPr>
            <w:tcW w:w="20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711 HIGH STREET</w:t>
            </w:r>
          </w:p>
        </w:tc>
        <w:tc>
          <w:tcPr>
            <w:tcW w:w="1600" w:type="dxa"/>
            <w:vAlign w:val="bottom"/>
          </w:tcPr>
          <w:p>
            <w:pPr>
              <w:spacing w:after="0"/>
              <w:rPr>
                <w:sz w:val="23"/>
                <w:szCs w:val="23"/>
                <w:color w:val="auto"/>
              </w:rPr>
            </w:pPr>
          </w:p>
        </w:tc>
      </w:tr>
      <w:tr>
        <w:trPr>
          <w:trHeight w:val="201"/>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59"/>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29"/>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DES MOINES</w:t>
            </w:r>
          </w:p>
        </w:tc>
        <w:tc>
          <w:tcPr>
            <w:tcW w:w="9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50392</w:t>
            </w:r>
          </w:p>
        </w:tc>
      </w:tr>
      <w:tr>
        <w:trPr>
          <w:trHeight w:val="149"/>
        </w:trPr>
        <w:tc>
          <w:tcPr>
            <w:tcW w:w="20" w:type="dxa"/>
            <w:vAlign w:val="bottom"/>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8"/>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60" w:type="dxa"/>
            <w:vAlign w:val="bottom"/>
            <w:gridSpan w:val="2"/>
          </w:tcPr>
          <w:p>
            <w:pPr>
              <w:spacing w:after="0" w:line="141" w:lineRule="exact"/>
              <w:rPr>
                <w:rFonts w:ascii="Times New Roman" w:cs="Times New Roman" w:eastAsia="Times New Roman" w:hAnsi="Times New Roman"/>
                <w:sz w:val="15"/>
                <w:szCs w:val="15"/>
                <w:color w:val="0000EE"/>
              </w:rPr>
            </w:pPr>
            <w:hyperlink r:id="rId13">
              <w:r>
                <w:rPr>
                  <w:rFonts w:ascii="Times New Roman" w:cs="Times New Roman" w:eastAsia="Times New Roman" w:hAnsi="Times New Roman"/>
                  <w:sz w:val="15"/>
                  <w:szCs w:val="15"/>
                  <w:color w:val="0000EE"/>
                </w:rPr>
                <w:t xml:space="preserve">PRINCIPAL FINANCIAL GROUP INC </w:t>
              </w:r>
            </w:hyperlink>
            <w:r>
              <w:rPr>
                <w:rFonts w:ascii="Times New Roman" w:cs="Times New Roman" w:eastAsia="Times New Roman" w:hAnsi="Times New Roman"/>
                <w:sz w:val="15"/>
                <w:szCs w:val="15"/>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33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7"/>
        </w:trPr>
        <w:tc>
          <w:tcPr>
            <w:tcW w:w="80" w:type="dxa"/>
            <w:vAlign w:val="bottom"/>
          </w:tcPr>
          <w:p>
            <w:pPr>
              <w:spacing w:after="0"/>
              <w:rPr>
                <w:sz w:val="3"/>
                <w:szCs w:val="3"/>
                <w:color w:val="auto"/>
              </w:rPr>
            </w:pPr>
          </w:p>
        </w:tc>
        <w:tc>
          <w:tcPr>
            <w:tcW w:w="3760" w:type="dxa"/>
            <w:vAlign w:val="bottom"/>
            <w:gridSpan w:val="2"/>
          </w:tcPr>
          <w:p>
            <w:pPr>
              <w:spacing w:after="0"/>
              <w:rPr>
                <w:sz w:val="3"/>
                <w:szCs w:val="3"/>
                <w:color w:val="auto"/>
              </w:rPr>
            </w:pPr>
          </w:p>
        </w:tc>
        <w:tc>
          <w:tcPr>
            <w:tcW w:w="480" w:type="dxa"/>
            <w:vAlign w:val="bottom"/>
            <w:vMerge w:val="restart"/>
          </w:tcPr>
          <w:p>
            <w:pPr>
              <w:ind w:left="260"/>
              <w:spacing w:after="0" w:line="51" w:lineRule="exact"/>
              <w:rPr>
                <w:sz w:val="20"/>
                <w:szCs w:val="20"/>
                <w:color w:val="auto"/>
              </w:rPr>
            </w:pPr>
            <w:r>
              <w:rPr>
                <w:rFonts w:ascii="Times New Roman" w:cs="Times New Roman" w:eastAsia="Times New Roman" w:hAnsi="Times New Roman"/>
                <w:sz w:val="5"/>
                <w:szCs w:val="5"/>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3"/>
        </w:trPr>
        <w:tc>
          <w:tcPr>
            <w:tcW w:w="80" w:type="dxa"/>
            <w:vAlign w:val="bottom"/>
          </w:tcPr>
          <w:p>
            <w:pPr>
              <w:spacing w:after="0" w:line="20" w:lineRule="exact"/>
              <w:rPr>
                <w:sz w:val="1"/>
                <w:szCs w:val="1"/>
                <w:color w:val="auto"/>
              </w:rPr>
            </w:pPr>
          </w:p>
        </w:tc>
        <w:tc>
          <w:tcPr>
            <w:tcW w:w="3360" w:type="dxa"/>
            <w:vAlign w:val="bottom"/>
            <w:shd w:val="clear" w:color="auto" w:fill="0000EE"/>
          </w:tcPr>
          <w:p>
            <w:pPr>
              <w:spacing w:after="0"/>
              <w:rPr>
                <w:rFonts w:ascii="Times New Roman" w:cs="Times New Roman" w:eastAsia="Times New Roman" w:hAnsi="Times New Roman"/>
                <w:sz w:val="1"/>
                <w:szCs w:val="1"/>
                <w:color w:val="0000FF"/>
              </w:rPr>
            </w:pPr>
            <w:hyperlink r:id="rId13">
              <w:r>
                <w:rPr>
                  <w:rFonts w:ascii="Times New Roman" w:cs="Times New Roman" w:eastAsia="Times New Roman" w:hAnsi="Times New Roman"/>
                  <w:sz w:val="1"/>
                  <w:szCs w:val="1"/>
                  <w:color w:val="0000FF"/>
                </w:rPr>
                <w:t xml:space="preserve">PFG </w:t>
              </w:r>
              <w:r>
                <w:rPr>
                  <w:rFonts w:ascii="Times New Roman" w:cs="Times New Roman" w:eastAsia="Times New Roman" w:hAnsi="Times New Roman"/>
                  <w:sz w:val="1"/>
                  <w:szCs w:val="1"/>
                  <w:color w:val="000000"/>
                </w:rPr>
                <w:t>]</w:t>
              </w:r>
            </w:hyperlink>
          </w:p>
        </w:tc>
        <w:tc>
          <w:tcPr>
            <w:tcW w:w="400" w:type="dxa"/>
            <w:vAlign w:val="bottom"/>
          </w:tcPr>
          <w:p>
            <w:pPr>
              <w:spacing w:after="0" w:line="20" w:lineRule="exact"/>
              <w:rPr>
                <w:sz w:val="1"/>
                <w:szCs w:val="1"/>
                <w:color w:val="auto"/>
              </w:rPr>
            </w:pPr>
          </w:p>
        </w:tc>
        <w:tc>
          <w:tcPr>
            <w:tcW w:w="480" w:type="dxa"/>
            <w:vAlign w:val="bottom"/>
            <w:vMerge w:val="continue"/>
          </w:tcPr>
          <w:p>
            <w:pPr>
              <w:spacing w:after="0" w:line="20" w:lineRule="exact"/>
              <w:rPr>
                <w:sz w:val="1"/>
                <w:szCs w:val="1"/>
                <w:color w:val="auto"/>
              </w:rPr>
            </w:pPr>
          </w:p>
        </w:tc>
        <w:tc>
          <w:tcPr>
            <w:tcW w:w="1360" w:type="dxa"/>
            <w:vAlign w:val="bottom"/>
            <w:vMerge w:val="continue"/>
          </w:tcPr>
          <w:p>
            <w:pPr>
              <w:spacing w:after="0" w:line="20" w:lineRule="exact"/>
              <w:rPr>
                <w:sz w:val="1"/>
                <w:szCs w:val="1"/>
                <w:color w:val="auto"/>
              </w:rPr>
            </w:pPr>
          </w:p>
        </w:tc>
        <w:tc>
          <w:tcPr>
            <w:tcW w:w="144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0" w:type="dxa"/>
            <w:vAlign w:val="bottom"/>
          </w:tcPr>
          <w:p>
            <w:pPr>
              <w:spacing w:after="0"/>
              <w:rPr>
                <w:sz w:val="13"/>
                <w:szCs w:val="13"/>
                <w:color w:val="auto"/>
              </w:rPr>
            </w:pPr>
          </w:p>
        </w:tc>
        <w:tc>
          <w:tcPr>
            <w:tcW w:w="33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5"/>
        </w:trPr>
        <w:tc>
          <w:tcPr>
            <w:tcW w:w="8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7"/>
        </w:trPr>
        <w:tc>
          <w:tcPr>
            <w:tcW w:w="80" w:type="dxa"/>
            <w:vAlign w:val="bottom"/>
            <w:tcBorders>
              <w:bottom w:val="single" w:sz="8" w:color="2C2C2C"/>
            </w:tcBorders>
          </w:tcPr>
          <w:p>
            <w:pPr>
              <w:spacing w:after="0"/>
              <w:rPr>
                <w:sz w:val="4"/>
                <w:szCs w:val="4"/>
                <w:color w:val="auto"/>
              </w:rPr>
            </w:pPr>
          </w:p>
        </w:tc>
        <w:tc>
          <w:tcPr>
            <w:tcW w:w="33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80" w:type="dxa"/>
            <w:vAlign w:val="bottom"/>
            <w:vMerge w:val="continue"/>
          </w:tcPr>
          <w:p>
            <w:pPr>
              <w:spacing w:after="0"/>
              <w:rPr>
                <w:sz w:val="4"/>
                <w:szCs w:val="4"/>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2"/>
        </w:trPr>
        <w:tc>
          <w:tcPr>
            <w:tcW w:w="80" w:type="dxa"/>
            <w:vAlign w:val="bottom"/>
          </w:tcPr>
          <w:p>
            <w:pPr>
              <w:spacing w:after="0"/>
              <w:rPr>
                <w:sz w:val="7"/>
                <w:szCs w:val="7"/>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80" w:type="dxa"/>
            <w:vAlign w:val="bottom"/>
          </w:tcPr>
          <w:p>
            <w:pPr>
              <w:spacing w:after="0"/>
              <w:rPr>
                <w:sz w:val="7"/>
                <w:szCs w:val="7"/>
                <w:color w:val="auto"/>
              </w:rPr>
            </w:pPr>
          </w:p>
        </w:tc>
        <w:tc>
          <w:tcPr>
            <w:tcW w:w="3760" w:type="dxa"/>
            <w:vAlign w:val="bottom"/>
            <w:gridSpan w:val="2"/>
            <w:vMerge w:val="continue"/>
          </w:tcPr>
          <w:p>
            <w:pPr>
              <w:spacing w:after="0"/>
              <w:rPr>
                <w:sz w:val="7"/>
                <w:szCs w:val="7"/>
                <w:color w:val="auto"/>
              </w:rPr>
            </w:pPr>
          </w:p>
        </w:tc>
        <w:tc>
          <w:tcPr>
            <w:tcW w:w="480" w:type="dxa"/>
            <w:vAlign w:val="bottom"/>
          </w:tcPr>
          <w:p>
            <w:pPr>
              <w:spacing w:after="0"/>
              <w:rPr>
                <w:sz w:val="7"/>
                <w:szCs w:val="7"/>
                <w:color w:val="auto"/>
              </w:rPr>
            </w:pPr>
          </w:p>
        </w:tc>
        <w:tc>
          <w:tcPr>
            <w:tcW w:w="2800" w:type="dxa"/>
            <w:vAlign w:val="bottom"/>
            <w:gridSpan w:val="2"/>
            <w:vMerge w:val="restart"/>
          </w:tcPr>
          <w:p>
            <w:pPr>
              <w:ind w:left="200"/>
              <w:spacing w:after="0"/>
              <w:rPr>
                <w:sz w:val="20"/>
                <w:szCs w:val="20"/>
                <w:color w:val="auto"/>
              </w:rPr>
            </w:pPr>
            <w:r>
              <w:rPr>
                <w:rFonts w:ascii="Times New Roman" w:cs="Times New Roman" w:eastAsia="Times New Roman" w:hAnsi="Times New Roman"/>
                <w:sz w:val="17"/>
                <w:szCs w:val="17"/>
                <w:color w:val="0000FF"/>
              </w:rPr>
              <w:t>Chairman, President &amp; CEO</w:t>
            </w:r>
          </w:p>
        </w:tc>
        <w:tc>
          <w:tcPr>
            <w:tcW w:w="0" w:type="dxa"/>
            <w:vAlign w:val="bottom"/>
          </w:tcPr>
          <w:p>
            <w:pPr>
              <w:spacing w:after="0"/>
              <w:rPr>
                <w:sz w:val="1"/>
                <w:szCs w:val="1"/>
                <w:color w:val="auto"/>
              </w:rPr>
            </w:pPr>
          </w:p>
        </w:tc>
      </w:tr>
      <w:tr>
        <w:trPr>
          <w:trHeight w:val="153"/>
        </w:trPr>
        <w:tc>
          <w:tcPr>
            <w:tcW w:w="344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08/11/2022</w:t>
            </w:r>
          </w:p>
        </w:tc>
        <w:tc>
          <w:tcPr>
            <w:tcW w:w="4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3440" w:type="dxa"/>
            <w:vAlign w:val="bottom"/>
            <w:gridSpan w:val="2"/>
            <w:vMerge w:val="continue"/>
          </w:tcPr>
          <w:p>
            <w:pPr>
              <w:spacing w:after="0"/>
              <w:rPr>
                <w:sz w:val="5"/>
                <w:szCs w:val="5"/>
                <w:color w:val="auto"/>
              </w:rPr>
            </w:pPr>
          </w:p>
        </w:tc>
        <w:tc>
          <w:tcPr>
            <w:tcW w:w="400" w:type="dxa"/>
            <w:vAlign w:val="bottom"/>
          </w:tcPr>
          <w:p>
            <w:pPr>
              <w:spacing w:after="0"/>
              <w:rPr>
                <w:sz w:val="5"/>
                <w:szCs w:val="5"/>
                <w:color w:val="auto"/>
              </w:rPr>
            </w:pPr>
          </w:p>
        </w:tc>
        <w:tc>
          <w:tcPr>
            <w:tcW w:w="4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80" w:type="dxa"/>
            <w:vAlign w:val="bottom"/>
            <w:tcBorders>
              <w:bottom w:val="single" w:sz="8" w:color="2C2C2C"/>
            </w:tcBorders>
          </w:tcPr>
          <w:p>
            <w:pPr>
              <w:spacing w:after="0"/>
              <w:rPr>
                <w:sz w:val="11"/>
                <w:szCs w:val="11"/>
                <w:color w:val="auto"/>
              </w:rPr>
            </w:pPr>
          </w:p>
        </w:tc>
        <w:tc>
          <w:tcPr>
            <w:tcW w:w="33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328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0"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0"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63" w:lineRule="exact"/>
        <w:rPr>
          <w:sz w:val="20"/>
          <w:szCs w:val="20"/>
          <w:color w:val="auto"/>
        </w:rPr>
      </w:pPr>
    </w:p>
    <w:p>
      <w:pPr>
        <w:sectPr>
          <w:pgSz w:w="11900" w:h="16838" w:orient="portrait"/>
          <w:cols w:equalWidth="0" w:num="2">
            <w:col w:w="3760" w:space="80"/>
            <w:col w:w="7240"/>
          </w:cols>
          <w:pgMar w:left="460" w:top="217" w:right="359" w:bottom="6"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4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tcPr>
          <w:p>
            <w:pPr>
              <w:ind w:left="72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ind w:left="72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jc w:val="center"/>
              <w:ind w:left="585"/>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 or Indirect</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440" w:type="dxa"/>
            <w:vAlign w:val="bottom"/>
          </w:tcPr>
          <w:p>
            <w:pPr>
              <w:spacing w:after="0"/>
              <w:rPr>
                <w:sz w:val="6"/>
                <w:szCs w:val="6"/>
                <w:color w:val="auto"/>
              </w:rPr>
            </w:pPr>
          </w:p>
        </w:tc>
        <w:tc>
          <w:tcPr>
            <w:tcW w:w="17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78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440" w:type="dxa"/>
            <w:vAlign w:val="bottom"/>
          </w:tcPr>
          <w:p>
            <w:pPr>
              <w:spacing w:after="0"/>
              <w:rPr>
                <w:sz w:val="3"/>
                <w:szCs w:val="3"/>
                <w:color w:val="auto"/>
              </w:rPr>
            </w:pPr>
          </w:p>
        </w:tc>
        <w:tc>
          <w:tcPr>
            <w:tcW w:w="17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40" w:type="dxa"/>
            <w:vAlign w:val="bottom"/>
          </w:tcPr>
          <w:p>
            <w:pPr>
              <w:spacing w:after="0"/>
              <w:rPr>
                <w:sz w:val="3"/>
                <w:szCs w:val="3"/>
                <w:color w:val="auto"/>
              </w:rPr>
            </w:pPr>
          </w:p>
        </w:tc>
        <w:tc>
          <w:tcPr>
            <w:tcW w:w="4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440" w:type="dxa"/>
            <w:vAlign w:val="bottom"/>
          </w:tcPr>
          <w:p>
            <w:pPr>
              <w:spacing w:after="0"/>
              <w:rPr>
                <w:sz w:val="8"/>
                <w:szCs w:val="8"/>
                <w:color w:val="auto"/>
              </w:rPr>
            </w:pPr>
          </w:p>
        </w:tc>
        <w:tc>
          <w:tcPr>
            <w:tcW w:w="17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8"/>
                <w:szCs w:val="8"/>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2440" w:type="dxa"/>
            <w:vAlign w:val="bottom"/>
          </w:tcPr>
          <w:p>
            <w:pPr>
              <w:spacing w:after="0"/>
              <w:rPr>
                <w:sz w:val="5"/>
                <w:szCs w:val="5"/>
                <w:color w:val="auto"/>
              </w:rPr>
            </w:pPr>
          </w:p>
        </w:tc>
        <w:tc>
          <w:tcPr>
            <w:tcW w:w="17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4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4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08/11/2022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42,386</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44.88</w:t>
            </w:r>
          </w:p>
        </w:tc>
        <w:tc>
          <w:tcPr>
            <w:tcW w:w="11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156,670</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08/11/2022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42,457</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62.78</w:t>
            </w:r>
          </w:p>
        </w:tc>
        <w:tc>
          <w:tcPr>
            <w:tcW w:w="11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199,127</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24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Borders>
              <w:bottom w:val="single" w:sz="8" w:color="2C2C2C"/>
            </w:tcBorders>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08/11/2022</w:t>
            </w:r>
          </w:p>
        </w:tc>
        <w:tc>
          <w:tcPr>
            <w:tcW w:w="1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1"/>
              </w:rPr>
              <w:t>84,843</w:t>
            </w:r>
            <w:r>
              <w:rPr>
                <w:rFonts w:ascii="Times New Roman" w:cs="Times New Roman" w:eastAsia="Times New Roman" w:hAnsi="Times New Roman"/>
                <w:sz w:val="21"/>
                <w:szCs w:val="21"/>
                <w:color w:val="008000"/>
                <w:w w:val="91"/>
                <w:vertAlign w:val="superscript"/>
              </w:rPr>
              <w:t>(1)</w:t>
            </w:r>
          </w:p>
        </w:tc>
        <w:tc>
          <w:tcPr>
            <w:tcW w:w="48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78.09</w:t>
            </w:r>
            <w:r>
              <w:rPr>
                <w:rFonts w:ascii="Times New Roman" w:cs="Times New Roman" w:eastAsia="Times New Roman" w:hAnsi="Times New Roman"/>
                <w:sz w:val="21"/>
                <w:szCs w:val="21"/>
                <w:color w:val="008000"/>
                <w:w w:val="93"/>
                <w:vertAlign w:val="superscript"/>
              </w:rPr>
              <w:t>(2)</w:t>
            </w:r>
          </w:p>
        </w:tc>
        <w:tc>
          <w:tcPr>
            <w:tcW w:w="11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114,284</w:t>
            </w:r>
          </w:p>
        </w:tc>
        <w:tc>
          <w:tcPr>
            <w:tcW w:w="920" w:type="dxa"/>
            <w:vAlign w:val="bottom"/>
            <w:tcBorders>
              <w:bottom w:val="single" w:sz="8" w:color="2C2C2C"/>
            </w:tcBorders>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08/12/2022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16,674</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44.88</w:t>
            </w:r>
          </w:p>
        </w:tc>
        <w:tc>
          <w:tcPr>
            <w:tcW w:w="11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130,958</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08/12/2022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7"/>
              </w:rPr>
              <w:t>119,203</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62.78</w:t>
            </w:r>
          </w:p>
        </w:tc>
        <w:tc>
          <w:tcPr>
            <w:tcW w:w="11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250,161</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0" w:type="dxa"/>
            <w:vAlign w:val="bottom"/>
            <w:tcBorders>
              <w:bottom w:val="single" w:sz="8" w:color="2C2C2C"/>
            </w:tcBorders>
          </w:tcPr>
          <w:p>
            <w:pPr>
              <w:spacing w:after="0"/>
              <w:rPr>
                <w:sz w:val="24"/>
                <w:szCs w:val="24"/>
                <w:color w:val="auto"/>
              </w:rPr>
            </w:pPr>
          </w:p>
        </w:tc>
        <w:tc>
          <w:tcPr>
            <w:tcW w:w="24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Borders>
              <w:bottom w:val="single" w:sz="8" w:color="2C2C2C"/>
            </w:tcBorders>
          </w:tcPr>
          <w:p>
            <w:pPr>
              <w:jc w:val="center"/>
              <w:ind w:left="585"/>
              <w:spacing w:after="0"/>
              <w:rPr>
                <w:sz w:val="20"/>
                <w:szCs w:val="20"/>
                <w:color w:val="auto"/>
              </w:rPr>
            </w:pPr>
            <w:r>
              <w:rPr>
                <w:rFonts w:ascii="Times New Roman" w:cs="Times New Roman" w:eastAsia="Times New Roman" w:hAnsi="Times New Roman"/>
                <w:sz w:val="17"/>
                <w:szCs w:val="17"/>
                <w:color w:val="0000FF"/>
                <w:w w:val="98"/>
              </w:rPr>
              <w:t>08/12/2022</w:t>
            </w:r>
          </w:p>
        </w:tc>
        <w:tc>
          <w:tcPr>
            <w:tcW w:w="1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2"/>
              </w:rPr>
              <w:t>135,877</w:t>
            </w:r>
            <w:r>
              <w:rPr>
                <w:rFonts w:ascii="Times New Roman" w:cs="Times New Roman" w:eastAsia="Times New Roman" w:hAnsi="Times New Roman"/>
                <w:sz w:val="21"/>
                <w:szCs w:val="21"/>
                <w:color w:val="008000"/>
                <w:w w:val="92"/>
                <w:vertAlign w:val="superscript"/>
              </w:rPr>
              <w:t>(1)</w:t>
            </w:r>
          </w:p>
        </w:tc>
        <w:tc>
          <w:tcPr>
            <w:tcW w:w="48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78.44</w:t>
            </w:r>
            <w:r>
              <w:rPr>
                <w:rFonts w:ascii="Times New Roman" w:cs="Times New Roman" w:eastAsia="Times New Roman" w:hAnsi="Times New Roman"/>
                <w:sz w:val="21"/>
                <w:szCs w:val="21"/>
                <w:color w:val="008000"/>
                <w:w w:val="93"/>
                <w:vertAlign w:val="superscript"/>
              </w:rPr>
              <w:t>(3)</w:t>
            </w:r>
          </w:p>
        </w:tc>
        <w:tc>
          <w:tcPr>
            <w:tcW w:w="11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114,284</w:t>
            </w:r>
          </w:p>
        </w:tc>
        <w:tc>
          <w:tcPr>
            <w:tcW w:w="920" w:type="dxa"/>
            <w:vAlign w:val="bottom"/>
            <w:tcBorders>
              <w:bottom w:val="single" w:sz="8" w:color="2C2C2C"/>
            </w:tcBorders>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440" w:type="dxa"/>
            <w:vAlign w:val="bottom"/>
            <w:tcBorders>
              <w:top w:val="single" w:sz="8" w:color="808080"/>
            </w:tcBorders>
            <w:shd w:val="clear" w:color="auto" w:fill="2C2C2C"/>
          </w:tcPr>
          <w:p>
            <w:pPr>
              <w:spacing w:after="0" w:line="20" w:lineRule="exact"/>
              <w:rPr>
                <w:sz w:val="1"/>
                <w:szCs w:val="1"/>
                <w:color w:val="auto"/>
              </w:rPr>
            </w:pPr>
          </w:p>
        </w:tc>
        <w:tc>
          <w:tcPr>
            <w:tcW w:w="174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48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jc w:val="right"/>
              <w:ind w:right="2"/>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jc w:val="right"/>
              <w:ind w:right="2"/>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jc w:val="right"/>
              <w:ind w:right="122"/>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14,129</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14,129</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02/24/2015</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02/24/2024</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5,558</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14,129</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14,129</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02/24/2016</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02/24/2024</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5,558</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14,128</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14,128</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02/24/2017</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02/24/2024</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5,558</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14,153</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14,153</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02/27/2018</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39,735</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14,153</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14,153</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02/27/2019</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39,734</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8"/>
              </w:rPr>
              <w:t>14,153</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jc w:val="right"/>
              <w:ind w:right="14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08/11/2022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59"/>
              <w:spacing w:after="0" w:line="129" w:lineRule="exact"/>
              <w:rPr>
                <w:sz w:val="20"/>
                <w:szCs w:val="20"/>
                <w:color w:val="auto"/>
              </w:rPr>
            </w:pPr>
            <w:r>
              <w:rPr>
                <w:rFonts w:ascii="Times New Roman" w:cs="Times New Roman" w:eastAsia="Times New Roman" w:hAnsi="Times New Roman"/>
                <w:sz w:val="13"/>
                <w:szCs w:val="13"/>
                <w:color w:val="0000FF"/>
              </w:rPr>
              <w:t>14,153</w:t>
            </w:r>
          </w:p>
        </w:tc>
        <w:tc>
          <w:tcPr>
            <w:tcW w:w="800" w:type="dxa"/>
            <w:vAlign w:val="bottom"/>
          </w:tcPr>
          <w:p>
            <w:pPr>
              <w:jc w:val="right"/>
              <w:ind w:right="38"/>
              <w:spacing w:after="0" w:line="129" w:lineRule="exact"/>
              <w:rPr>
                <w:sz w:val="20"/>
                <w:szCs w:val="20"/>
                <w:color w:val="auto"/>
              </w:rPr>
            </w:pPr>
            <w:r>
              <w:rPr>
                <w:rFonts w:ascii="Times New Roman" w:cs="Times New Roman" w:eastAsia="Times New Roman" w:hAnsi="Times New Roman"/>
                <w:sz w:val="13"/>
                <w:szCs w:val="13"/>
                <w:color w:val="0000FF"/>
              </w:rPr>
              <w:t>02/27/2020</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39,734</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7"/>
              <w:spacing w:after="0"/>
              <w:rPr>
                <w:sz w:val="20"/>
                <w:szCs w:val="20"/>
                <w:color w:val="auto"/>
              </w:rPr>
            </w:pPr>
            <w:r>
              <w:rPr>
                <w:rFonts w:ascii="Times New Roman" w:cs="Times New Roman" w:eastAsia="Times New Roman" w:hAnsi="Times New Roman"/>
                <w:sz w:val="17"/>
                <w:szCs w:val="17"/>
                <w:color w:val="0000FF"/>
                <w:w w:val="99"/>
              </w:rPr>
              <w:t>5,558</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vMerge w:val="restart"/>
          </w:tcPr>
          <w:p>
            <w:pPr>
              <w:jc w:val="right"/>
              <w:ind w:right="142"/>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vMerge w:val="restart"/>
          </w:tcPr>
          <w:p>
            <w:pPr>
              <w:jc w:val="center"/>
              <w:spacing w:after="0" w:line="142"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5"/>
                <w:szCs w:val="5"/>
                <w:color w:val="auto"/>
              </w:rPr>
            </w:pPr>
          </w:p>
        </w:tc>
        <w:tc>
          <w:tcPr>
            <w:tcW w:w="780" w:type="dxa"/>
            <w:vAlign w:val="bottom"/>
            <w:vMerge w:val="restart"/>
          </w:tcPr>
          <w:p>
            <w:pPr>
              <w:ind w:left="140"/>
              <w:spacing w:after="0" w:line="142"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vMerge w:val="restart"/>
          </w:tcPr>
          <w:p>
            <w:pPr>
              <w:jc w:val="center"/>
              <w:ind w:left="279"/>
              <w:spacing w:after="0" w:line="142" w:lineRule="exact"/>
              <w:rPr>
                <w:sz w:val="20"/>
                <w:szCs w:val="20"/>
                <w:color w:val="auto"/>
              </w:rPr>
            </w:pPr>
            <w:r>
              <w:rPr>
                <w:rFonts w:ascii="Times New Roman" w:cs="Times New Roman" w:eastAsia="Times New Roman" w:hAnsi="Times New Roman"/>
                <w:sz w:val="13"/>
                <w:szCs w:val="13"/>
                <w:color w:val="0000FF"/>
              </w:rPr>
              <w:t>5,558</w:t>
            </w:r>
          </w:p>
        </w:tc>
        <w:tc>
          <w:tcPr>
            <w:tcW w:w="800" w:type="dxa"/>
            <w:vAlign w:val="bottom"/>
            <w:vMerge w:val="restart"/>
          </w:tcPr>
          <w:p>
            <w:pPr>
              <w:jc w:val="right"/>
              <w:ind w:right="38"/>
              <w:spacing w:after="0" w:line="142" w:lineRule="exact"/>
              <w:rPr>
                <w:sz w:val="20"/>
                <w:szCs w:val="20"/>
                <w:color w:val="auto"/>
              </w:rPr>
            </w:pPr>
            <w:r>
              <w:rPr>
                <w:rFonts w:ascii="Times New Roman" w:cs="Times New Roman" w:eastAsia="Times New Roman" w:hAnsi="Times New Roman"/>
                <w:sz w:val="13"/>
                <w:szCs w:val="13"/>
                <w:color w:val="0000FF"/>
              </w:rPr>
              <w:t>02/27/2018</w:t>
            </w:r>
          </w:p>
        </w:tc>
        <w:tc>
          <w:tcPr>
            <w:tcW w:w="72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80" w:type="dxa"/>
            <w:vAlign w:val="bottom"/>
            <w:vMerge w:val="restart"/>
          </w:tcPr>
          <w:p>
            <w:pPr>
              <w:jc w:val="right"/>
              <w:ind w:right="102"/>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vMerge w:val="restart"/>
          </w:tcPr>
          <w:p>
            <w:pPr>
              <w:jc w:val="center"/>
              <w:spacing w:after="0" w:line="142" w:lineRule="exact"/>
              <w:rPr>
                <w:sz w:val="20"/>
                <w:szCs w:val="20"/>
                <w:color w:val="auto"/>
              </w:rPr>
            </w:pPr>
            <w:r>
              <w:rPr>
                <w:rFonts w:ascii="Times New Roman" w:cs="Times New Roman" w:eastAsia="Times New Roman" w:hAnsi="Times New Roman"/>
                <w:sz w:val="13"/>
                <w:szCs w:val="13"/>
                <w:color w:val="0000FF"/>
                <w:w w:val="91"/>
              </w:rPr>
              <w:t>0</w:t>
            </w:r>
          </w:p>
        </w:tc>
        <w:tc>
          <w:tcPr>
            <w:tcW w:w="720" w:type="dxa"/>
            <w:vAlign w:val="bottom"/>
            <w:vMerge w:val="restart"/>
          </w:tcPr>
          <w:p>
            <w:pPr>
              <w:ind w:left="320"/>
              <w:spacing w:after="0" w:line="142"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680" w:type="dxa"/>
            <w:vAlign w:val="bottom"/>
            <w:vMerge w:val="continue"/>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9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ectPr>
          <w:pgSz w:w="11900" w:h="16838" w:orient="portrait"/>
          <w:cols w:equalWidth="0" w:num="1">
            <w:col w:w="11080"/>
          </w:cols>
          <w:pgMar w:left="460" w:top="217" w:right="359" w:bottom="6"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281305</wp:posOffset>
            </wp:positionH>
            <wp:positionV relativeFrom="page">
              <wp:posOffset>88900</wp:posOffset>
            </wp:positionV>
            <wp:extent cx="7046595" cy="4319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046595" cy="4319905"/>
                    </a:xfrm>
                    <a:prstGeom prst="rect">
                      <a:avLst/>
                    </a:prstGeom>
                    <a:noFill/>
                  </pic:spPr>
                </pic:pic>
              </a:graphicData>
            </a:graphic>
          </wp:anchor>
        </w:drawing>
        <w:t>Table II - Derivative Securities Acquired, Disposed of, or Beneficially Owned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jc w:val="right"/>
              <w:ind w:right="2"/>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jc w:val="right"/>
              <w:ind w:right="2"/>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jc w:val="right"/>
              <w:ind w:right="122"/>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9"/>
              <w:spacing w:after="0"/>
              <w:rPr>
                <w:sz w:val="20"/>
                <w:szCs w:val="20"/>
                <w:color w:val="auto"/>
              </w:rPr>
            </w:pPr>
            <w:r>
              <w:rPr>
                <w:rFonts w:ascii="Times New Roman" w:cs="Times New Roman" w:eastAsia="Times New Roman" w:hAnsi="Times New Roman"/>
                <w:sz w:val="17"/>
                <w:szCs w:val="17"/>
                <w:color w:val="0000FF"/>
                <w:w w:val="99"/>
              </w:rPr>
              <w:t>5,558</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vMerge w:val="restart"/>
          </w:tcPr>
          <w:p>
            <w:pPr>
              <w:jc w:val="center"/>
              <w:spacing w:after="0" w:line="142"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5"/>
                <w:szCs w:val="5"/>
                <w:color w:val="auto"/>
              </w:rPr>
            </w:pPr>
          </w:p>
        </w:tc>
        <w:tc>
          <w:tcPr>
            <w:tcW w:w="780" w:type="dxa"/>
            <w:vAlign w:val="bottom"/>
            <w:vMerge w:val="restart"/>
          </w:tcPr>
          <w:p>
            <w:pPr>
              <w:ind w:left="140"/>
              <w:spacing w:after="0" w:line="142"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vMerge w:val="restart"/>
          </w:tcPr>
          <w:p>
            <w:pPr>
              <w:jc w:val="center"/>
              <w:ind w:left="280"/>
              <w:spacing w:after="0" w:line="142" w:lineRule="exact"/>
              <w:rPr>
                <w:sz w:val="20"/>
                <w:szCs w:val="20"/>
                <w:color w:val="auto"/>
              </w:rPr>
            </w:pPr>
            <w:r>
              <w:rPr>
                <w:rFonts w:ascii="Times New Roman" w:cs="Times New Roman" w:eastAsia="Times New Roman" w:hAnsi="Times New Roman"/>
                <w:sz w:val="13"/>
                <w:szCs w:val="13"/>
                <w:color w:val="0000FF"/>
              </w:rPr>
              <w:t>5,558</w:t>
            </w:r>
          </w:p>
        </w:tc>
        <w:tc>
          <w:tcPr>
            <w:tcW w:w="800" w:type="dxa"/>
            <w:vAlign w:val="bottom"/>
            <w:vMerge w:val="restart"/>
          </w:tcPr>
          <w:p>
            <w:pPr>
              <w:jc w:val="right"/>
              <w:ind w:right="39"/>
              <w:spacing w:after="0" w:line="142" w:lineRule="exact"/>
              <w:rPr>
                <w:sz w:val="20"/>
                <w:szCs w:val="20"/>
                <w:color w:val="auto"/>
              </w:rPr>
            </w:pPr>
            <w:r>
              <w:rPr>
                <w:rFonts w:ascii="Times New Roman" w:cs="Times New Roman" w:eastAsia="Times New Roman" w:hAnsi="Times New Roman"/>
                <w:sz w:val="13"/>
                <w:szCs w:val="13"/>
                <w:color w:val="0000FF"/>
              </w:rPr>
              <w:t>02/27/2019</w:t>
            </w:r>
          </w:p>
        </w:tc>
        <w:tc>
          <w:tcPr>
            <w:tcW w:w="72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80" w:type="dxa"/>
            <w:vAlign w:val="bottom"/>
            <w:vMerge w:val="restart"/>
          </w:tcPr>
          <w:p>
            <w:pPr>
              <w:jc w:val="right"/>
              <w:ind w:right="102"/>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vMerge w:val="restart"/>
          </w:tcPr>
          <w:p>
            <w:pPr>
              <w:ind w:left="440"/>
              <w:spacing w:after="0" w:line="142"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vMerge w:val="restart"/>
          </w:tcPr>
          <w:p>
            <w:pPr>
              <w:ind w:left="320"/>
              <w:spacing w:after="0" w:line="142"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2"/>
        </w:trPr>
        <w:tc>
          <w:tcPr>
            <w:tcW w:w="68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9"/>
              <w:spacing w:after="0"/>
              <w:rPr>
                <w:sz w:val="20"/>
                <w:szCs w:val="20"/>
                <w:color w:val="auto"/>
              </w:rPr>
            </w:pPr>
            <w:r>
              <w:rPr>
                <w:rFonts w:ascii="Times New Roman" w:cs="Times New Roman" w:eastAsia="Times New Roman" w:hAnsi="Times New Roman"/>
                <w:sz w:val="17"/>
                <w:szCs w:val="17"/>
                <w:color w:val="0000FF"/>
                <w:w w:val="99"/>
              </w:rPr>
              <w:t>5,558</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vMerge w:val="restart"/>
          </w:tcPr>
          <w:p>
            <w:pPr>
              <w:jc w:val="center"/>
              <w:spacing w:after="0" w:line="142"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5"/>
                <w:szCs w:val="5"/>
                <w:color w:val="auto"/>
              </w:rPr>
            </w:pPr>
          </w:p>
        </w:tc>
        <w:tc>
          <w:tcPr>
            <w:tcW w:w="780" w:type="dxa"/>
            <w:vAlign w:val="bottom"/>
            <w:vMerge w:val="restart"/>
          </w:tcPr>
          <w:p>
            <w:pPr>
              <w:ind w:left="140"/>
              <w:spacing w:after="0" w:line="142"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vMerge w:val="restart"/>
          </w:tcPr>
          <w:p>
            <w:pPr>
              <w:jc w:val="center"/>
              <w:ind w:left="280"/>
              <w:spacing w:after="0" w:line="142" w:lineRule="exact"/>
              <w:rPr>
                <w:sz w:val="20"/>
                <w:szCs w:val="20"/>
                <w:color w:val="auto"/>
              </w:rPr>
            </w:pPr>
            <w:r>
              <w:rPr>
                <w:rFonts w:ascii="Times New Roman" w:cs="Times New Roman" w:eastAsia="Times New Roman" w:hAnsi="Times New Roman"/>
                <w:sz w:val="13"/>
                <w:szCs w:val="13"/>
                <w:color w:val="0000FF"/>
              </w:rPr>
              <w:t>5,558</w:t>
            </w:r>
          </w:p>
        </w:tc>
        <w:tc>
          <w:tcPr>
            <w:tcW w:w="800" w:type="dxa"/>
            <w:vAlign w:val="bottom"/>
            <w:vMerge w:val="restart"/>
          </w:tcPr>
          <w:p>
            <w:pPr>
              <w:jc w:val="right"/>
              <w:ind w:right="39"/>
              <w:spacing w:after="0" w:line="142" w:lineRule="exact"/>
              <w:rPr>
                <w:sz w:val="20"/>
                <w:szCs w:val="20"/>
                <w:color w:val="auto"/>
              </w:rPr>
            </w:pPr>
            <w:r>
              <w:rPr>
                <w:rFonts w:ascii="Times New Roman" w:cs="Times New Roman" w:eastAsia="Times New Roman" w:hAnsi="Times New Roman"/>
                <w:sz w:val="13"/>
                <w:szCs w:val="13"/>
                <w:color w:val="0000FF"/>
              </w:rPr>
              <w:t>02/27/2020</w:t>
            </w:r>
          </w:p>
        </w:tc>
        <w:tc>
          <w:tcPr>
            <w:tcW w:w="72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80" w:type="dxa"/>
            <w:vAlign w:val="bottom"/>
            <w:vMerge w:val="restart"/>
          </w:tcPr>
          <w:p>
            <w:pPr>
              <w:jc w:val="right"/>
              <w:ind w:right="102"/>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940" w:type="dxa"/>
            <w:vAlign w:val="bottom"/>
            <w:vMerge w:val="restart"/>
          </w:tcPr>
          <w:p>
            <w:pPr>
              <w:ind w:left="440"/>
              <w:spacing w:after="0" w:line="142"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vMerge w:val="restart"/>
          </w:tcPr>
          <w:p>
            <w:pPr>
              <w:ind w:left="320"/>
              <w:spacing w:after="0" w:line="142"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2"/>
        </w:trPr>
        <w:tc>
          <w:tcPr>
            <w:tcW w:w="68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9"/>
              <w:spacing w:after="0"/>
              <w:rPr>
                <w:sz w:val="20"/>
                <w:szCs w:val="20"/>
                <w:color w:val="auto"/>
              </w:rPr>
            </w:pPr>
            <w:r>
              <w:rPr>
                <w:rFonts w:ascii="Times New Roman" w:cs="Times New Roman" w:eastAsia="Times New Roman" w:hAnsi="Times New Roman"/>
                <w:sz w:val="17"/>
                <w:szCs w:val="17"/>
                <w:color w:val="0000FF"/>
                <w:w w:val="98"/>
              </w:rPr>
              <w:t>39,735</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60"/>
              <w:spacing w:after="0" w:line="129" w:lineRule="exact"/>
              <w:rPr>
                <w:sz w:val="20"/>
                <w:szCs w:val="20"/>
                <w:color w:val="auto"/>
              </w:rPr>
            </w:pPr>
            <w:r>
              <w:rPr>
                <w:rFonts w:ascii="Times New Roman" w:cs="Times New Roman" w:eastAsia="Times New Roman" w:hAnsi="Times New Roman"/>
                <w:sz w:val="13"/>
                <w:szCs w:val="13"/>
                <w:color w:val="0000FF"/>
              </w:rPr>
              <w:t>39,735</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02/27/2018</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9"/>
              <w:spacing w:after="0"/>
              <w:rPr>
                <w:sz w:val="20"/>
                <w:szCs w:val="20"/>
                <w:color w:val="auto"/>
              </w:rPr>
            </w:pPr>
            <w:r>
              <w:rPr>
                <w:rFonts w:ascii="Times New Roman" w:cs="Times New Roman" w:eastAsia="Times New Roman" w:hAnsi="Times New Roman"/>
                <w:sz w:val="17"/>
                <w:szCs w:val="17"/>
                <w:color w:val="0000FF"/>
                <w:w w:val="98"/>
              </w:rPr>
              <w:t>39,734</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60"/>
              <w:spacing w:after="0" w:line="129" w:lineRule="exact"/>
              <w:rPr>
                <w:sz w:val="20"/>
                <w:szCs w:val="20"/>
                <w:color w:val="auto"/>
              </w:rPr>
            </w:pPr>
            <w:r>
              <w:rPr>
                <w:rFonts w:ascii="Times New Roman" w:cs="Times New Roman" w:eastAsia="Times New Roman" w:hAnsi="Times New Roman"/>
                <w:sz w:val="13"/>
                <w:szCs w:val="13"/>
                <w:color w:val="0000FF"/>
              </w:rPr>
              <w:t>39,734</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02/27/2019</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ind w:right="9"/>
              <w:spacing w:after="0"/>
              <w:rPr>
                <w:sz w:val="20"/>
                <w:szCs w:val="20"/>
                <w:color w:val="auto"/>
              </w:rPr>
            </w:pPr>
            <w:r>
              <w:rPr>
                <w:rFonts w:ascii="Times New Roman" w:cs="Times New Roman" w:eastAsia="Times New Roman" w:hAnsi="Times New Roman"/>
                <w:sz w:val="17"/>
                <w:szCs w:val="17"/>
                <w:color w:val="0000FF"/>
                <w:w w:val="98"/>
              </w:rPr>
              <w:t>39,734</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08/12/2022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jc w:val="center"/>
              <w:ind w:left="260"/>
              <w:spacing w:after="0" w:line="129" w:lineRule="exact"/>
              <w:rPr>
                <w:sz w:val="20"/>
                <w:szCs w:val="20"/>
                <w:color w:val="auto"/>
              </w:rPr>
            </w:pPr>
            <w:r>
              <w:rPr>
                <w:rFonts w:ascii="Times New Roman" w:cs="Times New Roman" w:eastAsia="Times New Roman" w:hAnsi="Times New Roman"/>
                <w:sz w:val="13"/>
                <w:szCs w:val="13"/>
                <w:color w:val="0000FF"/>
              </w:rPr>
              <w:t>39,734</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02/20/2020</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9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60"/>
        <w:spacing w:after="0"/>
        <w:rPr>
          <w:sz w:val="20"/>
          <w:szCs w:val="20"/>
          <w:color w:val="auto"/>
        </w:rPr>
      </w:pPr>
      <w:r>
        <w:rPr>
          <w:rFonts w:ascii="Times New Roman" w:cs="Times New Roman" w:eastAsia="Times New Roman" w:hAnsi="Times New Roman"/>
          <w:sz w:val="13"/>
          <w:szCs w:val="13"/>
          <w:color w:val="0000FF"/>
        </w:rPr>
        <w:t>Buy)</w:t>
      </w:r>
    </w:p>
    <w:p>
      <w:pPr>
        <w:spacing w:after="0" w:line="95"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0"/>
          <w:szCs w:val="20"/>
          <w:color w:val="auto"/>
        </w:rPr>
      </w:pPr>
    </w:p>
    <w:p>
      <w:pPr>
        <w:ind w:left="160" w:hanging="138"/>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5/13/2022</w:t>
      </w:r>
    </w:p>
    <w:p>
      <w:pPr>
        <w:spacing w:after="0" w:line="43" w:lineRule="exact"/>
        <w:rPr>
          <w:rFonts w:ascii="Times New Roman" w:cs="Times New Roman" w:eastAsia="Times New Roman" w:hAnsi="Times New Roman"/>
          <w:sz w:val="13"/>
          <w:szCs w:val="13"/>
          <w:color w:val="008000"/>
        </w:rPr>
      </w:pPr>
    </w:p>
    <w:p>
      <w:pPr>
        <w:ind w:left="20" w:right="1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ranging from $78.00 to $78.24,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20" w:right="1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ranging from $78.00 to $78.96,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3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9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4"/>
              </w:rPr>
              <w:t>Alex P. Montz</w:t>
            </w:r>
          </w:p>
        </w:tc>
        <w:tc>
          <w:tcPr>
            <w:tcW w:w="124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5"/>
              </w:rPr>
              <w:t>08/15/2022</w:t>
            </w:r>
          </w:p>
        </w:tc>
      </w:tr>
      <w:tr>
        <w:trPr>
          <w:trHeight w:val="226"/>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5"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20" w:right="3580" w:firstLine="2"/>
        <w:spacing w:after="0" w:line="336" w:lineRule="auto"/>
        <w:tabs>
          <w:tab w:leader="none" w:pos="15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40"/>
      </w:cols>
      <w:pgMar w:left="480" w:top="191"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2022-08-15T11:04:05Z</dcterms:created>
  <dcterms:modified xsi:type="dcterms:W3CDTF">2022-08-15T11:04:05Z</dcterms:modified>
</cp:coreProperties>
</file>