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Smyth Declan</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1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07/07/2016</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543"/>
        <w:spacing w:after="0"/>
        <w:rPr>
          <w:sz w:val="20"/>
          <w:szCs w:val="20"/>
          <w:color w:val="auto"/>
        </w:rPr>
      </w:pPr>
      <w:r>
        <w:rPr>
          <w:rFonts w:ascii="Arial" w:cs="Arial" w:eastAsia="Arial" w:hAnsi="Arial"/>
          <w:sz w:val="18"/>
          <w:szCs w:val="18"/>
          <w:color w:val="0000FF"/>
        </w:rPr>
        <w:t>Pres., Advanced Surgical, Orth</w:t>
      </w:r>
    </w:p>
    <w:p>
      <w:pPr>
        <w:spacing w:after="0" w:line="307"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600" w:type="dxa"/>
            <w:vAlign w:val="bottom"/>
            <w:tcBorders>
              <w:bottom w:val="single" w:sz="8" w:color="9A9A9A"/>
            </w:tcBorders>
          </w:tcPr>
          <w:p>
            <w:pPr>
              <w:spacing w:after="0"/>
              <w:rPr>
                <w:sz w:val="4"/>
                <w:szCs w:val="4"/>
                <w:color w:val="auto"/>
              </w:rPr>
            </w:pPr>
          </w:p>
        </w:tc>
        <w:tc>
          <w:tcPr>
            <w:tcW w:w="300" w:type="dxa"/>
            <w:vAlign w:val="bottom"/>
            <w:tcBorders>
              <w:bottom w:val="single" w:sz="8" w:color="9A9A9A"/>
            </w:tcBorders>
          </w:tcPr>
          <w:p>
            <w:pPr>
              <w:spacing w:after="0"/>
              <w:rPr>
                <w:sz w:val="4"/>
                <w:szCs w:val="4"/>
                <w:color w:val="auto"/>
              </w:rPr>
            </w:pPr>
          </w:p>
        </w:tc>
        <w:tc>
          <w:tcPr>
            <w:tcW w:w="1000" w:type="dxa"/>
            <w:vAlign w:val="bottom"/>
            <w:tcBorders>
              <w:bottom w:val="single" w:sz="8" w:color="9A9A9A"/>
            </w:tcBorders>
          </w:tcPr>
          <w:p>
            <w:pPr>
              <w:spacing w:after="0"/>
              <w:rPr>
                <w:sz w:val="4"/>
                <w:szCs w:val="4"/>
                <w:color w:val="auto"/>
              </w:rPr>
            </w:pPr>
          </w:p>
        </w:tc>
        <w:tc>
          <w:tcPr>
            <w:tcW w:w="1200" w:type="dxa"/>
            <w:vAlign w:val="bottom"/>
            <w:tcBorders>
              <w:bottom w:val="single" w:sz="8" w:color="9A9A9A"/>
            </w:tcBorders>
          </w:tcPr>
          <w:p>
            <w:pPr>
              <w:spacing w:after="0"/>
              <w:rPr>
                <w:sz w:val="4"/>
                <w:szCs w:val="4"/>
                <w:color w:val="auto"/>
              </w:rPr>
            </w:pPr>
          </w:p>
        </w:tc>
        <w:tc>
          <w:tcPr>
            <w:tcW w:w="60" w:type="dxa"/>
            <w:vAlign w:val="bottom"/>
            <w:tcBorders>
              <w:bottom w:val="single" w:sz="8" w:color="9A9A9A"/>
            </w:tcBorders>
          </w:tcPr>
          <w:p>
            <w:pPr>
              <w:spacing w:after="0"/>
              <w:rPr>
                <w:sz w:val="4"/>
                <w:szCs w:val="4"/>
                <w:color w:val="auto"/>
              </w:rPr>
            </w:pPr>
          </w:p>
        </w:tc>
        <w:tc>
          <w:tcPr>
            <w:tcW w:w="3880" w:type="dxa"/>
            <w:vAlign w:val="bottom"/>
            <w:gridSpan w:val="7"/>
            <w:vMerge w:val="restart"/>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620" w:type="dxa"/>
            <w:vAlign w:val="bottom"/>
            <w:gridSpan w:val="7"/>
            <w:vMerge w:val="restart"/>
          </w:tcPr>
          <w:p>
            <w:pPr>
              <w:ind w:left="26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3880" w:type="dxa"/>
            <w:vAlign w:val="bottom"/>
            <w:gridSpan w:val="7"/>
            <w:vMerge w:val="continue"/>
          </w:tcPr>
          <w:p>
            <w:pPr>
              <w:spacing w:after="0"/>
              <w:rPr>
                <w:sz w:val="7"/>
                <w:szCs w:val="7"/>
                <w:color w:val="auto"/>
              </w:rPr>
            </w:pPr>
          </w:p>
        </w:tc>
        <w:tc>
          <w:tcPr>
            <w:tcW w:w="362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40" w:type="dxa"/>
            <w:vAlign w:val="bottom"/>
            <w:gridSpan w:val="3"/>
          </w:tcPr>
          <w:p>
            <w:pPr>
              <w:ind w:left="160"/>
              <w:spacing w:after="0" w:line="189" w:lineRule="exact"/>
              <w:rPr>
                <w:sz w:val="20"/>
                <w:szCs w:val="20"/>
                <w:color w:val="auto"/>
              </w:rPr>
            </w:pPr>
            <w:r>
              <w:rPr>
                <w:rFonts w:ascii="Arial" w:cs="Arial" w:eastAsia="Arial" w:hAnsi="Arial"/>
                <w:sz w:val="18"/>
                <w:szCs w:val="18"/>
                <w:color w:val="0000FF"/>
              </w:rPr>
              <w:t>07/11/2016</w:t>
            </w: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gridSpan w:val="2"/>
          </w:tcPr>
          <w:p>
            <w:pPr>
              <w:ind w:left="260"/>
              <w:spacing w:after="0"/>
              <w:rPr>
                <w:sz w:val="20"/>
                <w:szCs w:val="20"/>
                <w:color w:val="auto"/>
              </w:rPr>
            </w:pPr>
            <w:r>
              <w:rPr>
                <w:rFonts w:ascii="Arial" w:cs="Arial" w:eastAsia="Arial" w:hAnsi="Arial"/>
                <w:sz w:val="14"/>
                <w:szCs w:val="14"/>
                <w:color w:val="auto"/>
              </w:rPr>
              <w:t>Line)</w:t>
            </w:r>
          </w:p>
        </w:tc>
        <w:tc>
          <w:tcPr>
            <w:tcW w:w="3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CLARENCE</w:t>
            </w:r>
          </w:p>
        </w:tc>
        <w:tc>
          <w:tcPr>
            <w:tcW w:w="300" w:type="dxa"/>
            <w:vAlign w:val="bottom"/>
          </w:tcPr>
          <w:p>
            <w:pPr>
              <w:ind w:left="40"/>
              <w:spacing w:after="0"/>
              <w:rPr>
                <w:sz w:val="20"/>
                <w:szCs w:val="20"/>
                <w:color w:val="auto"/>
              </w:rPr>
            </w:pPr>
            <w:r>
              <w:rPr>
                <w:rFonts w:ascii="Arial" w:cs="Arial" w:eastAsia="Arial" w:hAnsi="Arial"/>
                <w:sz w:val="18"/>
                <w:szCs w:val="18"/>
                <w:color w:val="0000FF"/>
                <w:w w:val="95"/>
              </w:rPr>
              <w:t>NY</w:t>
            </w:r>
          </w:p>
        </w:tc>
        <w:tc>
          <w:tcPr>
            <w:tcW w:w="10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14031</w:t>
            </w:r>
          </w:p>
        </w:tc>
        <w:tc>
          <w:tcPr>
            <w:tcW w:w="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960" w:type="dxa"/>
            <w:vAlign w:val="bottom"/>
            <w:gridSpan w:val="5"/>
          </w:tcPr>
          <w:p>
            <w:pPr>
              <w:ind w:left="16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15"/>
                <w:szCs w:val="15"/>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600" w:type="dxa"/>
            <w:vAlign w:val="bottom"/>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1760" w:type="dxa"/>
            <w:vAlign w:val="bottom"/>
            <w:tcBorders>
              <w:bottom w:val="single" w:sz="8" w:color="2C2C2C"/>
            </w:tcBorders>
            <w:gridSpan w:val="5"/>
          </w:tcPr>
          <w:p>
            <w:pPr>
              <w:spacing w:after="0"/>
              <w:rPr>
                <w:sz w:val="11"/>
                <w:szCs w:val="11"/>
                <w:color w:val="auto"/>
              </w:rPr>
            </w:pPr>
          </w:p>
        </w:tc>
        <w:tc>
          <w:tcPr>
            <w:tcW w:w="2540" w:type="dxa"/>
            <w:vAlign w:val="bottom"/>
            <w:tcBorders>
              <w:bottom w:val="single" w:sz="8" w:color="2C2C2C"/>
            </w:tcBorders>
            <w:gridSpan w:val="4"/>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8040" w:type="dxa"/>
            <w:vAlign w:val="bottom"/>
            <w:tcBorders>
              <w:top w:val="single" w:sz="8" w:color="2C2C2C"/>
            </w:tcBorders>
            <w:gridSpan w:val="14"/>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3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Arial" w:cs="Arial" w:eastAsia="Arial" w:hAnsi="Arial"/>
                <w:sz w:val="18"/>
                <w:szCs w:val="18"/>
                <w:color w:val="0000FF"/>
              </w:rPr>
              <w:t>07/07/2016</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200"/>
              <w:spacing w:after="0"/>
              <w:rPr>
                <w:sz w:val="20"/>
                <w:szCs w:val="20"/>
                <w:color w:val="auto"/>
              </w:rPr>
            </w:pPr>
            <w:r>
              <w:rPr>
                <w:rFonts w:ascii="Arial" w:cs="Arial" w:eastAsia="Arial" w:hAnsi="Arial"/>
                <w:sz w:val="14"/>
                <w:szCs w:val="14"/>
                <w:color w:val="0000FF"/>
              </w:rPr>
              <w:t>F</w:t>
            </w:r>
          </w:p>
        </w:tc>
        <w:tc>
          <w:tcPr>
            <w:tcW w:w="70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w w:val="83"/>
              </w:rPr>
              <w:t>420</w:t>
            </w:r>
            <w:r>
              <w:rPr>
                <w:rFonts w:ascii="Arial" w:cs="Arial" w:eastAsia="Arial" w:hAnsi="Arial"/>
                <w:sz w:val="22"/>
                <w:szCs w:val="22"/>
                <w:color w:val="008000"/>
                <w:w w:val="83"/>
                <w:vertAlign w:val="superscript"/>
              </w:rPr>
              <w:t>(1)</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2"/>
          </w:tcPr>
          <w:p>
            <w:pPr>
              <w:jc w:val="right"/>
              <w:ind w:right="1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31.23</w:t>
            </w:r>
          </w:p>
        </w:tc>
        <w:tc>
          <w:tcPr>
            <w:tcW w:w="3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ind w:left="40"/>
              <w:spacing w:after="0"/>
              <w:rPr>
                <w:sz w:val="20"/>
                <w:szCs w:val="20"/>
                <w:color w:val="auto"/>
              </w:rPr>
            </w:pPr>
            <w:r>
              <w:rPr>
                <w:rFonts w:ascii="Arial" w:cs="Arial" w:eastAsia="Arial" w:hAnsi="Arial"/>
                <w:sz w:val="18"/>
                <w:szCs w:val="18"/>
                <w:color w:val="0000FF"/>
              </w:rPr>
              <w:t>2,337</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040" w:type="dxa"/>
            <w:vAlign w:val="bottom"/>
            <w:tcBorders>
              <w:top w:val="single" w:sz="8" w:color="2C2C2C"/>
            </w:tcBorders>
            <w:gridSpan w:val="14"/>
          </w:tcPr>
          <w:p>
            <w:pPr>
              <w:jc w:val="center"/>
              <w:ind w:left="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800" w:type="dxa"/>
            <w:vAlign w:val="bottom"/>
            <w:gridSpan w:val="11"/>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6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Pr>
          <w:p>
            <w:pPr>
              <w:spacing w:after="0"/>
              <w:rPr>
                <w:sz w:val="4"/>
                <w:szCs w:val="4"/>
                <w:color w:val="auto"/>
              </w:rPr>
            </w:pPr>
          </w:p>
        </w:tc>
        <w:tc>
          <w:tcPr>
            <w:tcW w:w="8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38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3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3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8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Upon the vesting of restricted stock, 420 shares were withheld to satisfy the reporting person's tax liability. Due to an administrative error, the number of shares reported as withheld in the original filing was</w:t>
      </w:r>
    </w:p>
    <w:p>
      <w:pPr>
        <w:spacing w:after="0" w:line="22" w:lineRule="exact"/>
        <w:rPr>
          <w:rFonts w:ascii="Arial" w:cs="Arial" w:eastAsia="Arial" w:hAnsi="Arial"/>
          <w:sz w:val="12"/>
          <w:szCs w:val="12"/>
          <w:color w:val="008000"/>
        </w:rPr>
      </w:pPr>
    </w:p>
    <w:p>
      <w:pPr>
        <w:ind w:left="280" w:hanging="231"/>
        <w:spacing w:after="0"/>
        <w:tabs>
          <w:tab w:leader="none" w:pos="280" w:val="left"/>
        </w:tabs>
        <w:numPr>
          <w:ilvl w:val="0"/>
          <w:numId w:val="3"/>
        </w:numPr>
        <w:rPr>
          <w:rFonts w:ascii="Arial" w:cs="Arial" w:eastAsia="Arial" w:hAnsi="Arial"/>
          <w:sz w:val="12"/>
          <w:szCs w:val="12"/>
          <w:color w:val="008000"/>
        </w:rPr>
      </w:pPr>
      <w:r>
        <w:rPr>
          <w:rFonts w:ascii="Arial" w:cs="Arial" w:eastAsia="Arial" w:hAnsi="Arial"/>
          <w:sz w:val="12"/>
          <w:szCs w:val="12"/>
          <w:color w:val="008000"/>
        </w:rPr>
        <w:t>shares. This amendment is being filed to correct the affected line in Table I.</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Christopher J. Thome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22301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223010"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Declan</w:t>
      </w:r>
      <w:r>
        <w:rPr>
          <w:sz w:val="20"/>
          <w:szCs w:val="20"/>
          <w:color w:val="auto"/>
        </w:rPr>
        <w:tab/>
      </w:r>
      <w:r>
        <w:rPr>
          <w:rFonts w:ascii="Arial" w:cs="Arial" w:eastAsia="Arial" w:hAnsi="Arial"/>
          <w:sz w:val="15"/>
          <w:szCs w:val="15"/>
          <w:color w:val="0000FF"/>
        </w:rPr>
        <w:t>07/13/2016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Smyth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2914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91465"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867"/>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57037"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2020-01-19T08:32:33Z</dcterms:created>
  <dcterms:modified xsi:type="dcterms:W3CDTF">2020-01-19T08:32:33Z</dcterms:modified>
</cp:coreProperties>
</file>