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bookmarkStart w:id="0" w:name="viadcorp18012013.txt"/>
      <w:bookmarkStart w:id="1" w:name="ksviadcorp18012013"/>
      <w:bookmarkEnd w:id="0"/>
      <w:bookmarkEnd w:id="1"/>
      <w:r>
        <w:rPr/>
        <w:t>SC 13G 1 a04-1766_1sc13g.htm SC 13G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</w:t>
      </w:r>
      <w:r>
        <w:rPr/>
        <w:t>UNITED STATES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</w:t>
      </w:r>
      <w:r>
        <w:rPr/>
        <w:t>SECURITIES AND EXCHANGE COMMISSION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</w:t>
      </w:r>
      <w:r>
        <w:rPr/>
        <w:t>Washington, D.C. 20549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</w:t>
      </w:r>
      <w:r>
        <w:rPr/>
        <w:t>SCHEDULE 13G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Under the Securities Exchange Act of 1934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INFORMATION TO BE INCLUDED IN STATEMENTS FILED PURSUANT</w:t>
      </w:r>
    </w:p>
    <w:p>
      <w:pPr>
        <w:pStyle w:val="PreformattedText"/>
        <w:rPr/>
      </w:pPr>
      <w:r>
        <w:rPr/>
        <w:t xml:space="preserve">        </w:t>
      </w:r>
      <w:r>
        <w:rPr/>
        <w:t>TO RULES 13d-1(b) AND (c) AND AMENDMENTS THERETO FILED</w:t>
      </w:r>
    </w:p>
    <w:p>
      <w:pPr>
        <w:pStyle w:val="PreformattedText"/>
        <w:rPr/>
      </w:pPr>
      <w:r>
        <w:rPr/>
        <w:t xml:space="preserve">                         </w:t>
      </w:r>
      <w:r>
        <w:rPr/>
        <w:t>PURSUANT TO 13d-2(b)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</w:t>
      </w:r>
      <w:r>
        <w:rPr/>
        <w:t>Viad Corp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</w:t>
      </w:r>
      <w:r>
        <w:rPr/>
        <w:t>Common Stock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</w:t>
      </w:r>
      <w:r>
        <w:rPr/>
        <w:t>92552R406</w:t>
      </w:r>
    </w:p>
    <w:p>
      <w:pPr>
        <w:pStyle w:val="PreformattedText"/>
        <w:rPr/>
      </w:pPr>
      <w:r>
        <w:rPr/>
        <w:t xml:space="preserve">                             </w:t>
      </w:r>
      <w:r>
        <w:rPr/>
        <w:t>(CUSIP Number)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</w:t>
      </w:r>
      <w:r>
        <w:rPr/>
        <w:t>January 18, 2013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Check the appropriate box to designate the rule pursuant to which</w:t>
      </w:r>
    </w:p>
    <w:p>
      <w:pPr>
        <w:pStyle w:val="PreformattedText"/>
        <w:rPr/>
      </w:pPr>
      <w:r>
        <w:rPr/>
        <w:t>this Schedule is filed: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[ ] Rule 13d-1(b)</w:t>
      </w:r>
    </w:p>
    <w:p>
      <w:pPr>
        <w:pStyle w:val="PreformattedText"/>
        <w:rPr/>
      </w:pPr>
      <w:r>
        <w:rPr/>
        <w:t>[ ] Rule 13d-1(c)</w:t>
      </w:r>
    </w:p>
    <w:p>
      <w:pPr>
        <w:pStyle w:val="PreformattedText"/>
        <w:rPr/>
      </w:pPr>
      <w:r>
        <w:rPr/>
        <w:t>[ ] Rule 13d-1(d)</w:t>
      </w:r>
    </w:p>
    <w:p>
      <w:pPr>
        <w:pStyle w:val="PreformattedText"/>
        <w:rPr/>
      </w:pPr>
      <w:r>
        <w:rPr/>
        <w:t>[x] Rule 13d-2(b)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</w:t>
      </w:r>
      <w:r>
        <w:rPr/>
        <w:t>CUSIP NO. 92552R406  13G                       Page 2 of 11 Pages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1. Names of Reporting Persons. (entities only):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</w:t>
      </w:r>
      <w:r>
        <w:rPr/>
        <w:t>M.A.M. INVESTMENTS LTD., a Jersey corporation; MARATHON ASSET MANAGEMENT</w:t>
      </w:r>
    </w:p>
    <w:p>
      <w:pPr>
        <w:pStyle w:val="PreformattedText"/>
        <w:rPr/>
      </w:pPr>
      <w:r>
        <w:rPr/>
        <w:t xml:space="preserve">   </w:t>
      </w:r>
      <w:r>
        <w:rPr/>
        <w:t>(SERVICES) LTD, a UK Corporation; MARATHON ASSET MANAGEMENT LLP,a limited</w:t>
      </w:r>
    </w:p>
    <w:p>
      <w:pPr>
        <w:pStyle w:val="PreformattedText"/>
        <w:rPr/>
      </w:pPr>
      <w:r>
        <w:rPr/>
        <w:t xml:space="preserve">   </w:t>
      </w:r>
      <w:r>
        <w:rPr/>
        <w:t>liability partnership incorporated under the laws of England and Wales,</w:t>
      </w:r>
    </w:p>
    <w:p>
      <w:pPr>
        <w:pStyle w:val="PreformattedText"/>
        <w:rPr/>
      </w:pPr>
      <w:r>
        <w:rPr/>
        <w:t xml:space="preserve">   </w:t>
      </w:r>
      <w:r>
        <w:rPr/>
        <w:t>WILLIAM JAMES ARAH and NEIL MARK OSTRER, who disaffirm</w:t>
      </w:r>
    </w:p>
    <w:p>
      <w:pPr>
        <w:pStyle w:val="PreformattedText"/>
        <w:rPr/>
      </w:pPr>
      <w:r>
        <w:rPr/>
        <w:t xml:space="preserve">   </w:t>
      </w:r>
      <w:r>
        <w:rPr/>
        <w:t>the existence of any group and who are sometimes collectively referred to</w:t>
      </w:r>
    </w:p>
    <w:p>
      <w:pPr>
        <w:pStyle w:val="PreformattedText"/>
        <w:rPr/>
      </w:pPr>
      <w:r>
        <w:rPr/>
        <w:t xml:space="preserve">   </w:t>
      </w:r>
      <w:r>
        <w:rPr/>
        <w:t>as the "Reporting Persons."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2. Check the Appropriate Box if a Member of a Group: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(a) [ ]</w:t>
      </w:r>
    </w:p>
    <w:p>
      <w:pPr>
        <w:pStyle w:val="PreformattedText"/>
        <w:rPr/>
      </w:pPr>
      <w:r>
        <w:rPr/>
        <w:t>(b) [X]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3. SEC Use Only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4. Citizenship or Place of Organization:</w:t>
      </w:r>
    </w:p>
    <w:p>
      <w:pPr>
        <w:pStyle w:val="PreformattedText"/>
        <w:rPr/>
      </w:pPr>
      <w:r>
        <w:rPr/>
        <w:t xml:space="preserve">   </w:t>
      </w:r>
      <w:r>
        <w:rPr/>
        <w:t>United Kingdom / Jersey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Number of Shares Beneficially Owned by Each Reporting Person With: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</w:t>
      </w:r>
      <w:r>
        <w:rPr/>
        <w:t>5.   Sole Voting Power</w:t>
      </w:r>
    </w:p>
    <w:p>
      <w:pPr>
        <w:pStyle w:val="PreformattedText"/>
        <w:rPr/>
      </w:pPr>
      <w:r>
        <w:rPr/>
        <w:t xml:space="preserve">         </w:t>
      </w:r>
      <w:r>
        <w:rPr/>
        <w:t>643704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</w:t>
      </w:r>
      <w:r>
        <w:rPr/>
        <w:t>6.   Shared Voting Power</w:t>
      </w:r>
    </w:p>
    <w:p>
      <w:pPr>
        <w:pStyle w:val="PreformattedText"/>
        <w:rPr/>
      </w:pPr>
      <w:r>
        <w:rPr/>
        <w:t xml:space="preserve">         </w:t>
      </w:r>
      <w:r>
        <w:rPr/>
        <w:t>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</w:t>
      </w:r>
      <w:r>
        <w:rPr/>
        <w:t>7.   Sole Dispositive Power</w:t>
      </w:r>
    </w:p>
    <w:p>
      <w:pPr>
        <w:pStyle w:val="PreformattedText"/>
        <w:rPr/>
      </w:pPr>
      <w:r>
        <w:rPr/>
        <w:t xml:space="preserve">         </w:t>
      </w:r>
      <w:r>
        <w:rPr/>
        <w:t>995866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</w:t>
      </w:r>
      <w:r>
        <w:rPr/>
        <w:t>8.   Shared Dispositive Power</w:t>
      </w:r>
    </w:p>
    <w:p>
      <w:pPr>
        <w:pStyle w:val="PreformattedText"/>
        <w:rPr/>
      </w:pPr>
      <w:r>
        <w:rPr/>
        <w:t xml:space="preserve">         </w:t>
      </w:r>
      <w:r>
        <w:rPr/>
        <w:t>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9. Aggregate Amount Beneficially Owned by Each Reporting Person:</w:t>
      </w:r>
    </w:p>
    <w:p>
      <w:pPr>
        <w:pStyle w:val="PreformattedText"/>
        <w:rPr/>
      </w:pPr>
      <w:r>
        <w:rPr/>
        <w:t xml:space="preserve">   </w:t>
      </w:r>
      <w:r>
        <w:rPr/>
        <w:t>995866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10.Check if the Aggregate Amount in Row (9) Excludes Certain Shares [  ]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11.Percent of Class Represented by Amount in Row (9)</w:t>
      </w:r>
    </w:p>
    <w:p>
      <w:pPr>
        <w:pStyle w:val="PreformattedText"/>
        <w:rPr/>
      </w:pPr>
      <w:r>
        <w:rPr/>
        <w:t xml:space="preserve">   </w:t>
      </w:r>
      <w:r>
        <w:rPr/>
        <w:t>4.92%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12.Type of Reporting Person:</w:t>
      </w:r>
    </w:p>
    <w:p>
      <w:pPr>
        <w:pStyle w:val="PreformattedText"/>
        <w:rPr/>
      </w:pPr>
      <w:r>
        <w:rPr/>
        <w:t xml:space="preserve">   </w:t>
      </w:r>
      <w:r>
        <w:rPr/>
        <w:t>HC, CO, IA, IN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</w:t>
      </w:r>
      <w:r>
        <w:rPr/>
        <w:t>CUSIP NO. 92552R406        3G                      Page 3 of 11 Pages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1. Names of Reporting Persons:</w:t>
      </w:r>
    </w:p>
    <w:p>
      <w:pPr>
        <w:pStyle w:val="PreformattedText"/>
        <w:rPr/>
      </w:pPr>
      <w:r>
        <w:rPr/>
        <w:t xml:space="preserve">   </w:t>
      </w:r>
      <w:r>
        <w:rPr/>
        <w:t>Marathon Asset Management LLP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2. Check the Appropriate Box if a Member of a Group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(a) [ ]</w:t>
      </w:r>
    </w:p>
    <w:p>
      <w:pPr>
        <w:pStyle w:val="PreformattedText"/>
        <w:rPr/>
      </w:pPr>
      <w:r>
        <w:rPr/>
        <w:t>(b) [X]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3. SEC Use Only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4. Citizenship or Place of Organization</w:t>
      </w:r>
    </w:p>
    <w:p>
      <w:pPr>
        <w:pStyle w:val="PreformattedText"/>
        <w:rPr/>
      </w:pPr>
      <w:r>
        <w:rPr/>
        <w:t xml:space="preserve">   </w:t>
      </w:r>
      <w:r>
        <w:rPr/>
        <w:t>London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Number of Shares Beneficially Owned by Each Reporting Person With: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</w:t>
      </w:r>
      <w:r>
        <w:rPr/>
        <w:t>5.   Sole Voting Power</w:t>
      </w:r>
    </w:p>
    <w:p>
      <w:pPr>
        <w:pStyle w:val="PreformattedText"/>
        <w:rPr/>
      </w:pPr>
      <w:r>
        <w:rPr/>
        <w:t xml:space="preserve">         </w:t>
      </w:r>
      <w:r>
        <w:rPr/>
        <w:t>643704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</w:t>
      </w:r>
      <w:r>
        <w:rPr/>
        <w:t>6.   Shared Voting Power</w:t>
      </w:r>
    </w:p>
    <w:p>
      <w:pPr>
        <w:pStyle w:val="PreformattedText"/>
        <w:rPr/>
      </w:pPr>
      <w:r>
        <w:rPr/>
        <w:t xml:space="preserve">         </w:t>
      </w:r>
      <w:r>
        <w:rPr/>
        <w:t>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</w:t>
      </w:r>
      <w:r>
        <w:rPr/>
        <w:t>7.   Sole Dispositive Power</w:t>
      </w:r>
    </w:p>
    <w:p>
      <w:pPr>
        <w:pStyle w:val="PreformattedText"/>
        <w:rPr/>
      </w:pPr>
      <w:r>
        <w:rPr/>
        <w:t xml:space="preserve">         </w:t>
      </w:r>
      <w:r>
        <w:rPr/>
        <w:t>995866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</w:t>
      </w:r>
      <w:r>
        <w:rPr/>
        <w:t>8.   Shared Dispositive Power</w:t>
      </w:r>
    </w:p>
    <w:p>
      <w:pPr>
        <w:pStyle w:val="PreformattedText"/>
        <w:rPr/>
      </w:pPr>
      <w:r>
        <w:rPr/>
        <w:t xml:space="preserve">         </w:t>
      </w:r>
      <w:r>
        <w:rPr/>
        <w:t>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9. Aggregate Amount Beneficially Owned by Each Reporting Person:</w:t>
      </w:r>
    </w:p>
    <w:p>
      <w:pPr>
        <w:pStyle w:val="PreformattedText"/>
        <w:rPr/>
      </w:pPr>
      <w:r>
        <w:rPr/>
        <w:t xml:space="preserve">   </w:t>
      </w:r>
      <w:r>
        <w:rPr/>
        <w:t>995866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10.Check if the Aggregate Amount in Row (9) Excludes Certain Shares [  ]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11.Percent of Class Represented by Amount in Row (9)</w:t>
      </w:r>
    </w:p>
    <w:p>
      <w:pPr>
        <w:pStyle w:val="PreformattedText"/>
        <w:rPr/>
      </w:pPr>
      <w:r>
        <w:rPr/>
        <w:t xml:space="preserve">   </w:t>
      </w:r>
      <w:r>
        <w:rPr/>
        <w:t>4.92%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12. Type of Reporting Person</w:t>
      </w:r>
    </w:p>
    <w:p>
      <w:pPr>
        <w:pStyle w:val="PreformattedText"/>
        <w:rPr/>
      </w:pPr>
      <w:r>
        <w:rPr/>
        <w:t xml:space="preserve">    </w:t>
      </w:r>
      <w:r>
        <w:rPr/>
        <w:t>IA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</w:t>
      </w:r>
      <w:r>
        <w:rPr/>
        <w:t>CUSIP NO. 92552R406  13G                      Page 4 of 11 Pages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1. Names of Reporting Persons:</w:t>
      </w:r>
    </w:p>
    <w:p>
      <w:pPr>
        <w:pStyle w:val="PreformattedText"/>
        <w:rPr/>
      </w:pPr>
      <w:r>
        <w:rPr/>
        <w:t xml:space="preserve">   </w:t>
      </w:r>
      <w:r>
        <w:rPr/>
        <w:t>Marathon Asset Management (Services) Ltd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2. Check the Appropriate Box if a Member of a Group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(a) [ ]</w:t>
      </w:r>
    </w:p>
    <w:p>
      <w:pPr>
        <w:pStyle w:val="PreformattedText"/>
        <w:rPr/>
      </w:pPr>
      <w:r>
        <w:rPr/>
        <w:t>(b) [X]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3. SEC Use Only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4. Citizenship or Place of Organization</w:t>
      </w:r>
    </w:p>
    <w:p>
      <w:pPr>
        <w:pStyle w:val="PreformattedText"/>
        <w:rPr/>
      </w:pPr>
      <w:r>
        <w:rPr/>
        <w:t xml:space="preserve">   </w:t>
      </w:r>
      <w:r>
        <w:rPr/>
        <w:t>London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Number of Shares Beneficially Owned by Each Reporting Person With: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</w:t>
      </w:r>
      <w:r>
        <w:rPr/>
        <w:t>5.   Sole Voting Power</w:t>
      </w:r>
    </w:p>
    <w:p>
      <w:pPr>
        <w:pStyle w:val="PreformattedText"/>
        <w:rPr/>
      </w:pPr>
      <w:r>
        <w:rPr/>
        <w:t xml:space="preserve">         </w:t>
      </w:r>
      <w:r>
        <w:rPr/>
        <w:t>643704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</w:t>
      </w:r>
      <w:r>
        <w:rPr/>
        <w:t>6.   Shared Voting Power</w:t>
      </w:r>
    </w:p>
    <w:p>
      <w:pPr>
        <w:pStyle w:val="PreformattedText"/>
        <w:rPr/>
      </w:pPr>
      <w:r>
        <w:rPr/>
        <w:t xml:space="preserve">         </w:t>
      </w:r>
      <w:r>
        <w:rPr/>
        <w:t>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</w:t>
      </w:r>
      <w:r>
        <w:rPr/>
        <w:t>7.   Sole Dispositive Power</w:t>
      </w:r>
    </w:p>
    <w:p>
      <w:pPr>
        <w:pStyle w:val="PreformattedText"/>
        <w:rPr/>
      </w:pPr>
      <w:r>
        <w:rPr/>
        <w:t xml:space="preserve">         </w:t>
      </w:r>
      <w:r>
        <w:rPr/>
        <w:t>995866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</w:t>
      </w:r>
      <w:r>
        <w:rPr/>
        <w:t>8.   Shared Dispositive Power</w:t>
      </w:r>
    </w:p>
    <w:p>
      <w:pPr>
        <w:pStyle w:val="PreformattedText"/>
        <w:rPr/>
      </w:pPr>
      <w:r>
        <w:rPr/>
        <w:t xml:space="preserve">         </w:t>
      </w:r>
      <w:r>
        <w:rPr/>
        <w:t>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9. Aggregate Amount Beneficially Owned by Each Reporting Person:</w:t>
      </w:r>
    </w:p>
    <w:p>
      <w:pPr>
        <w:pStyle w:val="PreformattedText"/>
        <w:rPr/>
      </w:pPr>
      <w:r>
        <w:rPr/>
        <w:t xml:space="preserve">   </w:t>
      </w:r>
      <w:r>
        <w:rPr/>
        <w:t>995866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</w:t>
      </w:r>
      <w:r>
        <w:rPr/>
        <w:t>995866 shares are deemed to be beneficially owned by Marathon Asset</w:t>
      </w:r>
    </w:p>
    <w:p>
      <w:pPr>
        <w:pStyle w:val="PreformattedText"/>
        <w:rPr/>
      </w:pPr>
      <w:r>
        <w:rPr/>
        <w:t xml:space="preserve">   </w:t>
      </w:r>
      <w:r>
        <w:rPr/>
        <w:t>Management (Services), as a control person of the investment</w:t>
      </w:r>
    </w:p>
    <w:p>
      <w:pPr>
        <w:pStyle w:val="PreformattedText"/>
        <w:rPr/>
      </w:pPr>
      <w:r>
        <w:rPr/>
        <w:t xml:space="preserve">   </w:t>
      </w:r>
      <w:r>
        <w:rPr/>
        <w:t>advisor. Marathon Asset Management (Services) Ltd disclaims</w:t>
      </w:r>
    </w:p>
    <w:p>
      <w:pPr>
        <w:pStyle w:val="PreformattedText"/>
        <w:rPr/>
      </w:pPr>
      <w:r>
        <w:rPr/>
        <w:t xml:space="preserve">   </w:t>
      </w:r>
      <w:r>
        <w:rPr/>
        <w:t>any direct ownership of the shares reported in this schedule</w:t>
      </w:r>
    </w:p>
    <w:p>
      <w:pPr>
        <w:pStyle w:val="PreformattedText"/>
        <w:rPr/>
      </w:pPr>
      <w:r>
        <w:rPr/>
        <w:t xml:space="preserve">   </w:t>
      </w:r>
      <w:r>
        <w:rPr/>
        <w:t>13G.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10.Check if the Aggregate Amount in Row (9) Excludes Certain Shares [  ]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11.Percent of Class Represented by Amount in Row (9)</w:t>
      </w:r>
    </w:p>
    <w:p>
      <w:pPr>
        <w:pStyle w:val="PreformattedText"/>
        <w:rPr/>
      </w:pPr>
      <w:r>
        <w:rPr/>
        <w:t xml:space="preserve">   </w:t>
      </w:r>
      <w:r>
        <w:rPr/>
        <w:t>4.92%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12. Type of Reporting Person</w:t>
      </w:r>
    </w:p>
    <w:p>
      <w:pPr>
        <w:pStyle w:val="PreformattedText"/>
        <w:rPr/>
      </w:pPr>
      <w:r>
        <w:rPr/>
        <w:t xml:space="preserve">   </w:t>
      </w:r>
      <w:r>
        <w:rPr/>
        <w:t>CO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</w:t>
      </w:r>
      <w:r>
        <w:rPr/>
        <w:t>CUSIP NO. 92552R406 13G                      Page 5 of 11 Pages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1. Names of Reporting Persons</w:t>
      </w:r>
    </w:p>
    <w:p>
      <w:pPr>
        <w:pStyle w:val="PreformattedText"/>
        <w:rPr/>
      </w:pPr>
      <w:r>
        <w:rPr/>
        <w:t xml:space="preserve">   </w:t>
      </w:r>
      <w:r>
        <w:rPr/>
        <w:t>M.A.M. INVESTMENTS LTD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2. Check the Appropriate Box if a Member of a Group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(a)[ ]</w:t>
      </w:r>
    </w:p>
    <w:p>
      <w:pPr>
        <w:pStyle w:val="PreformattedText"/>
        <w:rPr/>
      </w:pPr>
      <w:r>
        <w:rPr/>
        <w:t>(b)[X]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3. SEC Use Only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4. Citizenship or Place of Organization</w:t>
      </w:r>
    </w:p>
    <w:p>
      <w:pPr>
        <w:pStyle w:val="PreformattedText"/>
        <w:rPr/>
      </w:pPr>
      <w:r>
        <w:rPr/>
        <w:t xml:space="preserve">   </w:t>
      </w:r>
      <w:r>
        <w:rPr/>
        <w:t>Jersey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Number of Shares Beneficially Owned by Each Reporting Person With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</w:t>
      </w:r>
      <w:r>
        <w:rPr/>
        <w:t>5.   Sole Voting Power</w:t>
      </w:r>
    </w:p>
    <w:p>
      <w:pPr>
        <w:pStyle w:val="PreformattedText"/>
        <w:rPr/>
      </w:pPr>
      <w:r>
        <w:rPr/>
        <w:t xml:space="preserve">        </w:t>
      </w:r>
      <w:r>
        <w:rPr/>
        <w:t>643704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</w:t>
      </w:r>
      <w:r>
        <w:rPr/>
        <w:t>6.   Shared Voting Power</w:t>
      </w:r>
    </w:p>
    <w:p>
      <w:pPr>
        <w:pStyle w:val="PreformattedText"/>
        <w:rPr/>
      </w:pPr>
      <w:r>
        <w:rPr/>
        <w:t xml:space="preserve">        </w:t>
      </w:r>
      <w:r>
        <w:rPr/>
        <w:t>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</w:t>
      </w:r>
      <w:r>
        <w:rPr/>
        <w:t>7.   Sole Dispositive Power</w:t>
      </w:r>
    </w:p>
    <w:p>
      <w:pPr>
        <w:pStyle w:val="PreformattedText"/>
        <w:rPr/>
      </w:pPr>
      <w:r>
        <w:rPr/>
        <w:t xml:space="preserve">        </w:t>
      </w:r>
      <w:r>
        <w:rPr/>
        <w:t>995866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8. Shared Dispositive Power</w:t>
      </w:r>
    </w:p>
    <w:p>
      <w:pPr>
        <w:pStyle w:val="PreformattedText"/>
        <w:rPr/>
      </w:pPr>
      <w:r>
        <w:rPr/>
        <w:t xml:space="preserve">   </w:t>
      </w:r>
      <w:r>
        <w:rPr/>
        <w:t>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9. Aggregate Amount Beneficially Owned by Each Reporting Person</w:t>
      </w:r>
    </w:p>
    <w:p>
      <w:pPr>
        <w:pStyle w:val="PreformattedText"/>
        <w:rPr/>
      </w:pPr>
      <w:r>
        <w:rPr/>
        <w:t xml:space="preserve">   </w:t>
      </w:r>
      <w:r>
        <w:rPr/>
        <w:t>995866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</w:t>
      </w:r>
      <w:r>
        <w:rPr/>
        <w:t>995866 shares are deemed to be beneficially owned by MAM</w:t>
      </w:r>
    </w:p>
    <w:p>
      <w:pPr>
        <w:pStyle w:val="PreformattedText"/>
        <w:rPr/>
      </w:pPr>
      <w:r>
        <w:rPr/>
        <w:t xml:space="preserve">   </w:t>
      </w:r>
      <w:r>
        <w:rPr/>
        <w:t>Investments Ltd, as a control person of the investment advisor.</w:t>
      </w:r>
    </w:p>
    <w:p>
      <w:pPr>
        <w:pStyle w:val="PreformattedText"/>
        <w:rPr/>
      </w:pPr>
      <w:r>
        <w:rPr/>
        <w:t xml:space="preserve">   </w:t>
      </w:r>
      <w:r>
        <w:rPr/>
        <w:t>MAM Investments Ltd disclaims any direct ownership of the shares</w:t>
      </w:r>
    </w:p>
    <w:p>
      <w:pPr>
        <w:pStyle w:val="PreformattedText"/>
        <w:rPr/>
      </w:pPr>
      <w:r>
        <w:rPr/>
        <w:t xml:space="preserve">   </w:t>
      </w:r>
      <w:r>
        <w:rPr/>
        <w:t>reported in this schedule 13G.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10. Check if the Aggregate Amount in Row (9) Excludes Certain Shares</w:t>
      </w:r>
    </w:p>
    <w:p>
      <w:pPr>
        <w:pStyle w:val="PreformattedText"/>
        <w:rPr/>
      </w:pPr>
      <w:r>
        <w:rPr/>
        <w:t xml:space="preserve">    </w:t>
      </w:r>
      <w:r>
        <w:rPr/>
        <w:t>[  ]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11. Percent of Class Represented by Amount in Row (9)</w:t>
      </w:r>
    </w:p>
    <w:p>
      <w:pPr>
        <w:pStyle w:val="PreformattedText"/>
        <w:rPr/>
      </w:pPr>
      <w:r>
        <w:rPr/>
        <w:t xml:space="preserve">    </w:t>
      </w:r>
      <w:r>
        <w:rPr/>
        <w:t>4.92%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12. Type of Reporting Person</w:t>
      </w:r>
    </w:p>
    <w:p>
      <w:pPr>
        <w:pStyle w:val="PreformattedText"/>
        <w:rPr/>
      </w:pPr>
      <w:r>
        <w:rPr/>
        <w:t xml:space="preserve">    </w:t>
      </w:r>
      <w:r>
        <w:rPr/>
        <w:t>HC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</w:t>
      </w:r>
      <w:r>
        <w:rPr/>
        <w:t>CUSIP NO. 92552R406 13G                      Page 6 of 11 Pages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1. Names of Reporting Persons. (entities only):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</w:t>
      </w:r>
      <w:r>
        <w:rPr/>
        <w:t>William James Arah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2. Check the Appropriate Box if a Member of a Group: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(a) [ ]</w:t>
      </w:r>
    </w:p>
    <w:p>
      <w:pPr>
        <w:pStyle w:val="PreformattedText"/>
        <w:rPr/>
      </w:pPr>
      <w:r>
        <w:rPr/>
        <w:t>(b) [X]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3. SEC Use Only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4. Citizenship or Place of Organization:</w:t>
      </w:r>
    </w:p>
    <w:p>
      <w:pPr>
        <w:pStyle w:val="PreformattedText"/>
        <w:rPr/>
      </w:pPr>
      <w:r>
        <w:rPr/>
        <w:t xml:space="preserve">   </w:t>
      </w:r>
      <w:r>
        <w:rPr/>
        <w:t>United Kingdom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Number of Shares Beneficially Owned by Each Reporting Person With: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</w:t>
      </w:r>
      <w:r>
        <w:rPr/>
        <w:t>5.   Sole Voting Power</w:t>
      </w:r>
    </w:p>
    <w:p>
      <w:pPr>
        <w:pStyle w:val="PreformattedText"/>
        <w:rPr/>
      </w:pPr>
      <w:r>
        <w:rPr/>
        <w:t xml:space="preserve">         </w:t>
      </w:r>
      <w:r>
        <w:rPr/>
        <w:t>643704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</w:t>
      </w:r>
      <w:r>
        <w:rPr/>
        <w:t>6.   Shared Voting Power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</w:t>
      </w:r>
      <w:r>
        <w:rPr/>
        <w:t>7.   Sole Dispositive Power</w:t>
      </w:r>
    </w:p>
    <w:p>
      <w:pPr>
        <w:pStyle w:val="PreformattedText"/>
        <w:rPr/>
      </w:pPr>
      <w:r>
        <w:rPr/>
        <w:t xml:space="preserve">         </w:t>
      </w:r>
      <w:r>
        <w:rPr/>
        <w:t>995866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</w:t>
      </w:r>
      <w:r>
        <w:rPr/>
        <w:t>8.   Shared Dispositive Power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9. Aggregate Amount Beneficially Owned by Each Reporting Person:</w:t>
      </w:r>
    </w:p>
    <w:p>
      <w:pPr>
        <w:pStyle w:val="PreformattedText"/>
        <w:rPr/>
      </w:pPr>
      <w:r>
        <w:rPr/>
        <w:t xml:space="preserve">   </w:t>
      </w:r>
      <w:r>
        <w:rPr/>
        <w:t>995866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</w:t>
      </w:r>
      <w:r>
        <w:rPr/>
        <w:t>995866 shares are deemed to be beneficially owned by William James</w:t>
      </w:r>
    </w:p>
    <w:p>
      <w:pPr>
        <w:pStyle w:val="PreformattedText"/>
        <w:rPr/>
      </w:pPr>
      <w:r>
        <w:rPr/>
        <w:t xml:space="preserve">   </w:t>
      </w:r>
      <w:r>
        <w:rPr/>
        <w:t>Arah, as a control person of the investment advisor. William James Arah</w:t>
      </w:r>
    </w:p>
    <w:p>
      <w:pPr>
        <w:pStyle w:val="PreformattedText"/>
        <w:rPr/>
      </w:pPr>
      <w:r>
        <w:rPr/>
        <w:t xml:space="preserve">   </w:t>
      </w:r>
      <w:r>
        <w:rPr/>
        <w:t>disclaims any direct ownership of the shares reported in this</w:t>
      </w:r>
    </w:p>
    <w:p>
      <w:pPr>
        <w:pStyle w:val="PreformattedText"/>
        <w:rPr/>
      </w:pPr>
      <w:r>
        <w:rPr/>
        <w:t xml:space="preserve">   </w:t>
      </w:r>
      <w:r>
        <w:rPr/>
        <w:t>schedule 13G.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10.Check if the Aggregate Amount in Row (9) Excludes Certain Shares [  ]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11.Percent of Class Represented by Amount in Row (9)</w:t>
      </w:r>
    </w:p>
    <w:p>
      <w:pPr>
        <w:pStyle w:val="PreformattedText"/>
        <w:rPr/>
      </w:pPr>
      <w:r>
        <w:rPr/>
        <w:t xml:space="preserve">   </w:t>
      </w:r>
      <w:r>
        <w:rPr/>
        <w:t>4.92%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12.Type of Reporting Person:</w:t>
      </w:r>
    </w:p>
    <w:p>
      <w:pPr>
        <w:pStyle w:val="PreformattedText"/>
        <w:rPr/>
      </w:pPr>
      <w:r>
        <w:rPr/>
        <w:t xml:space="preserve">   </w:t>
      </w:r>
      <w:r>
        <w:rPr/>
        <w:t>IN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</w:t>
      </w:r>
      <w:r>
        <w:rPr/>
        <w:t>CUSIP NO. 92552R406 13G                      Page 7 of 11 Pages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1. Names of Reporting Persons. (entities only):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</w:t>
      </w:r>
      <w:r>
        <w:rPr/>
        <w:t>Neil Mark Ostrer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2. Check the Appropriate Box if a Member of a Group: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(a) [ ]</w:t>
      </w:r>
    </w:p>
    <w:p>
      <w:pPr>
        <w:pStyle w:val="PreformattedText"/>
        <w:rPr/>
      </w:pPr>
      <w:r>
        <w:rPr/>
        <w:t>(b) [X]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3. SEC Use Only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4. Citizenship or Place of Organization:</w:t>
      </w:r>
    </w:p>
    <w:p>
      <w:pPr>
        <w:pStyle w:val="PreformattedText"/>
        <w:rPr/>
      </w:pPr>
      <w:r>
        <w:rPr/>
        <w:t xml:space="preserve">   </w:t>
      </w:r>
      <w:r>
        <w:rPr/>
        <w:t>United Kingdom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Number of Shares Beneficially Owned by Each Reporting Person With: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</w:t>
      </w:r>
      <w:r>
        <w:rPr/>
        <w:t>5.   Sole Voting Power</w:t>
      </w:r>
    </w:p>
    <w:p>
      <w:pPr>
        <w:pStyle w:val="PreformattedText"/>
        <w:rPr/>
      </w:pPr>
      <w:r>
        <w:rPr/>
        <w:t xml:space="preserve">         </w:t>
      </w:r>
      <w:r>
        <w:rPr/>
        <w:t>643704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</w:t>
      </w:r>
      <w:r>
        <w:rPr/>
        <w:t>6.   Shared Voting Power</w:t>
      </w:r>
    </w:p>
    <w:p>
      <w:pPr>
        <w:pStyle w:val="PreformattedText"/>
        <w:rPr/>
      </w:pPr>
      <w:r>
        <w:rPr/>
        <w:t xml:space="preserve">         </w:t>
      </w:r>
      <w:r>
        <w:rPr/>
        <w:t>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</w:t>
      </w:r>
      <w:r>
        <w:rPr/>
        <w:t>7.   Sole Dispositive Power</w:t>
      </w:r>
    </w:p>
    <w:p>
      <w:pPr>
        <w:pStyle w:val="PreformattedText"/>
        <w:rPr/>
      </w:pPr>
      <w:r>
        <w:rPr/>
        <w:t xml:space="preserve">         </w:t>
      </w:r>
      <w:r>
        <w:rPr/>
        <w:t>995866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</w:t>
      </w:r>
      <w:r>
        <w:rPr/>
        <w:t>8.   Shared Dispositive Power</w:t>
      </w:r>
    </w:p>
    <w:p>
      <w:pPr>
        <w:pStyle w:val="PreformattedText"/>
        <w:rPr/>
      </w:pPr>
      <w:r>
        <w:rPr/>
        <w:t xml:space="preserve">         </w:t>
      </w:r>
      <w:r>
        <w:rPr/>
        <w:t>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9. Aggregate Amount Beneficially Owned by Each Reporting Person:</w:t>
      </w:r>
    </w:p>
    <w:p>
      <w:pPr>
        <w:pStyle w:val="PreformattedText"/>
        <w:rPr/>
      </w:pPr>
      <w:r>
        <w:rPr/>
        <w:t xml:space="preserve">   </w:t>
      </w:r>
      <w:r>
        <w:rPr/>
        <w:t>995866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</w:t>
      </w:r>
      <w:r>
        <w:rPr/>
        <w:t>995866 shares are deemed to be beneficially owned by Neil Mark Ostrer,</w:t>
      </w:r>
    </w:p>
    <w:p>
      <w:pPr>
        <w:pStyle w:val="PreformattedText"/>
        <w:rPr/>
      </w:pPr>
      <w:r>
        <w:rPr/>
        <w:t xml:space="preserve">   </w:t>
      </w:r>
      <w:r>
        <w:rPr/>
        <w:t>as a control person of the investment advisor. Neil Mark Ostrer</w:t>
      </w:r>
    </w:p>
    <w:p>
      <w:pPr>
        <w:pStyle w:val="PreformattedText"/>
        <w:rPr/>
      </w:pPr>
      <w:r>
        <w:rPr/>
        <w:t xml:space="preserve">   </w:t>
      </w:r>
      <w:r>
        <w:rPr/>
        <w:t>disclaims any direct ownership of the shares reported in this</w:t>
      </w:r>
    </w:p>
    <w:p>
      <w:pPr>
        <w:pStyle w:val="PreformattedText"/>
        <w:rPr/>
      </w:pPr>
      <w:r>
        <w:rPr/>
        <w:t xml:space="preserve">   </w:t>
      </w:r>
      <w:r>
        <w:rPr/>
        <w:t>schedule 13G.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10.Check if the Aggregate Amount in Row (9) Excludes Certain Shares [  ]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11.Percent of Class Represented by Amount in Row (9)</w:t>
      </w:r>
    </w:p>
    <w:p>
      <w:pPr>
        <w:pStyle w:val="PreformattedText"/>
        <w:rPr/>
      </w:pPr>
      <w:r>
        <w:rPr/>
        <w:t xml:space="preserve">   </w:t>
      </w:r>
      <w:r>
        <w:rPr/>
        <w:t>4.92%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12.Type of Reporting Person:</w:t>
      </w:r>
    </w:p>
    <w:p>
      <w:pPr>
        <w:pStyle w:val="PreformattedText"/>
        <w:rPr/>
      </w:pPr>
      <w:r>
        <w:rPr/>
        <w:t xml:space="preserve">   </w:t>
      </w:r>
      <w:r>
        <w:rPr/>
        <w:t>IN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</w:t>
      </w:r>
      <w:r>
        <w:rPr/>
        <w:t>CUSIP NO. 92552R406 13G                      Page 8 of 11 Pages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Item 1.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(a)  Name of Issuer</w:t>
      </w:r>
    </w:p>
    <w:p>
      <w:pPr>
        <w:pStyle w:val="PreformattedText"/>
        <w:rPr/>
      </w:pPr>
      <w:r>
        <w:rPr/>
        <w:t xml:space="preserve">     </w:t>
      </w:r>
      <w:r>
        <w:rPr/>
        <w:t>Viad Corp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(b)  Address of Issuer's Principal Executive Offices</w:t>
      </w:r>
    </w:p>
    <w:p>
      <w:pPr>
        <w:pStyle w:val="PreformattedText"/>
        <w:rPr/>
      </w:pPr>
      <w:r>
        <w:rPr/>
        <w:t xml:space="preserve">     </w:t>
      </w:r>
      <w:r>
        <w:rPr/>
        <w:t>1850 North Central Ave, Suite 800</w:t>
      </w:r>
    </w:p>
    <w:p>
      <w:pPr>
        <w:pStyle w:val="PreformattedText"/>
        <w:rPr/>
      </w:pPr>
      <w:r>
        <w:rPr/>
        <w:t>Phoenix, 85004-4545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Item 2.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(a)  Name of Person Filing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(b)  Address of Principal Business Office or, if none, Residence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(c)  Citizenship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M.A.M. Investments Ltd., a Jersey corporation ("M.A.M."), Marathon Asset</w:t>
      </w:r>
    </w:p>
    <w:p>
      <w:pPr>
        <w:pStyle w:val="PreformattedText"/>
        <w:rPr/>
      </w:pPr>
      <w:r>
        <w:rPr/>
        <w:t>Management (Services) Ltd, a UK Corporation ("Marathon Ltd"), Marathon</w:t>
      </w:r>
    </w:p>
    <w:p>
      <w:pPr>
        <w:pStyle w:val="PreformattedText"/>
        <w:rPr/>
      </w:pPr>
      <w:r>
        <w:rPr/>
        <w:t>Asset Management LLP ("Marathon LLP"), a limited liability partnership</w:t>
      </w:r>
    </w:p>
    <w:p>
      <w:pPr>
        <w:pStyle w:val="PreformattedText"/>
        <w:rPr/>
      </w:pPr>
      <w:r>
        <w:rPr/>
        <w:t>incorporated under the laws of England and Wales all of whose principal</w:t>
      </w:r>
    </w:p>
    <w:p>
      <w:pPr>
        <w:pStyle w:val="PreformattedText"/>
        <w:rPr/>
      </w:pPr>
      <w:r>
        <w:rPr/>
        <w:t>executive offices are located at Orion House, 5 Upper St. Martin's Lane,</w:t>
      </w:r>
    </w:p>
    <w:p>
      <w:pPr>
        <w:pStyle w:val="PreformattedText"/>
        <w:rPr/>
      </w:pPr>
      <w:r>
        <w:rPr/>
        <w:t>London, WC2H  9EA, United Kingdom, William James Arah</w:t>
      </w:r>
    </w:p>
    <w:p>
      <w:pPr>
        <w:pStyle w:val="PreformattedText"/>
        <w:rPr/>
      </w:pPr>
      <w:r>
        <w:rPr/>
        <w:t>and Neil Mark Ostrer.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Although this statement is being made jointly by the Reporting Persons,</w:t>
      </w:r>
    </w:p>
    <w:p>
      <w:pPr>
        <w:pStyle w:val="PreformattedText"/>
        <w:rPr/>
      </w:pPr>
      <w:r>
        <w:rPr/>
        <w:t>each of them expressly disaffirms membership in any group under Rule</w:t>
      </w:r>
    </w:p>
    <w:p>
      <w:pPr>
        <w:pStyle w:val="PreformattedText"/>
        <w:rPr/>
      </w:pPr>
      <w:r>
        <w:rPr/>
        <w:t>13d-5 under the Securities Exchange Act of 1934, as amended (the</w:t>
      </w:r>
    </w:p>
    <w:p>
      <w:pPr>
        <w:pStyle w:val="PreformattedText"/>
        <w:rPr/>
      </w:pPr>
      <w:r>
        <w:rPr/>
        <w:t>("Exchange Act"), or otherwise.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Marathon Limited, an owner of Marathon LLP, is a wholly owned</w:t>
      </w:r>
    </w:p>
    <w:p>
      <w:pPr>
        <w:pStyle w:val="PreformattedText"/>
        <w:rPr/>
      </w:pPr>
      <w:r>
        <w:rPr/>
        <w:t>subsidiary of MAM and as such shares with MAM the voting and</w:t>
      </w:r>
    </w:p>
    <w:p>
      <w:pPr>
        <w:pStyle w:val="PreformattedText"/>
        <w:rPr/>
      </w:pPr>
      <w:r>
        <w:rPr/>
        <w:t>dispositive power as to all of the shares beneficially owned by</w:t>
      </w:r>
    </w:p>
    <w:p>
      <w:pPr>
        <w:pStyle w:val="PreformattedText"/>
        <w:rPr/>
      </w:pPr>
      <w:r>
        <w:rPr/>
        <w:t>Marathon Ltd. Messrs Arah and Ostrer are directors and</w:t>
      </w:r>
    </w:p>
    <w:p>
      <w:pPr>
        <w:pStyle w:val="PreformattedText"/>
        <w:rPr/>
      </w:pPr>
      <w:r>
        <w:rPr/>
        <w:t>indirect owners of Marathon Ltd and owners and Executive Committee</w:t>
      </w:r>
    </w:p>
    <w:p>
      <w:pPr>
        <w:pStyle w:val="PreformattedText"/>
        <w:rPr/>
      </w:pPr>
      <w:r>
        <w:rPr/>
        <w:t>members of Marathon LLP.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This Schedule 13G is being filed by Marathon LLP, which is an investment</w:t>
      </w:r>
    </w:p>
    <w:p>
      <w:pPr>
        <w:pStyle w:val="PreformattedText"/>
        <w:rPr/>
      </w:pPr>
      <w:r>
        <w:rPr/>
        <w:t>adviser registered under the Investment Advisers Act of 1940 and all of</w:t>
      </w:r>
    </w:p>
    <w:p>
      <w:pPr>
        <w:pStyle w:val="PreformattedText"/>
        <w:rPr/>
      </w:pPr>
      <w:r>
        <w:rPr/>
        <w:t>the subject securities have been purchased by it in the ordinary course</w:t>
      </w:r>
    </w:p>
    <w:p>
      <w:pPr>
        <w:pStyle w:val="PreformattedText"/>
        <w:rPr/>
      </w:pPr>
      <w:r>
        <w:rPr/>
        <w:t>of its' respective business as an investment advisor and not with the</w:t>
      </w:r>
    </w:p>
    <w:p>
      <w:pPr>
        <w:pStyle w:val="PreformattedText"/>
        <w:rPr/>
      </w:pPr>
      <w:r>
        <w:rPr/>
        <w:t>purpose of effecting change or influencing the control of the issuer or</w:t>
      </w:r>
    </w:p>
    <w:p>
      <w:pPr>
        <w:pStyle w:val="PreformattedText"/>
        <w:rPr/>
      </w:pPr>
      <w:r>
        <w:rPr/>
        <w:t>in connection with or as a participant in any transaction having such</w:t>
      </w:r>
    </w:p>
    <w:p>
      <w:pPr>
        <w:pStyle w:val="PreformattedText"/>
        <w:rPr/>
      </w:pPr>
      <w:r>
        <w:rPr/>
        <w:t>purpose or effect, including any transaction subject to Rule 13d-3(b)</w:t>
      </w:r>
    </w:p>
    <w:p>
      <w:pPr>
        <w:pStyle w:val="PreformattedText"/>
        <w:rPr/>
      </w:pPr>
      <w:r>
        <w:rPr/>
        <w:t>under the Exchange Act.  One or more of its advisory clients is the</w:t>
      </w:r>
    </w:p>
    <w:p>
      <w:pPr>
        <w:pStyle w:val="PreformattedText"/>
        <w:rPr/>
      </w:pPr>
      <w:r>
        <w:rPr/>
        <w:t>legal owner of the securities covered by this statement. Pursuant to</w:t>
      </w:r>
    </w:p>
    <w:p>
      <w:pPr>
        <w:pStyle w:val="PreformattedText"/>
        <w:rPr/>
      </w:pPr>
      <w:r>
        <w:rPr/>
        <w:t>the investment advisory agreements with its clients, Marathon LLP has</w:t>
      </w:r>
    </w:p>
    <w:p>
      <w:pPr>
        <w:pStyle w:val="PreformattedText"/>
        <w:rPr/>
      </w:pPr>
      <w:r>
        <w:rPr/>
        <w:t>the authority to direct the investments of its advisory clients, and</w:t>
      </w:r>
    </w:p>
    <w:p>
      <w:pPr>
        <w:pStyle w:val="PreformattedText"/>
        <w:rPr/>
      </w:pPr>
      <w:r>
        <w:rPr/>
        <w:t>consequently to authorize the disposition of the Issuer's shares. None</w:t>
      </w:r>
    </w:p>
    <w:p>
      <w:pPr>
        <w:pStyle w:val="PreformattedText"/>
        <w:rPr/>
      </w:pPr>
      <w:r>
        <w:rPr/>
        <w:t>of its clients has an interest relating to more than five percent of</w:t>
      </w:r>
    </w:p>
    <w:p>
      <w:pPr>
        <w:pStyle w:val="PreformattedText"/>
        <w:rPr/>
      </w:pPr>
      <w:r>
        <w:rPr/>
        <w:t>the class to which this Schedule 13G applies.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(d) Title of Class of Securities</w:t>
      </w:r>
    </w:p>
    <w:p>
      <w:pPr>
        <w:pStyle w:val="PreformattedText"/>
        <w:rPr/>
      </w:pPr>
      <w:r>
        <w:rPr/>
        <w:t xml:space="preserve">    </w:t>
      </w:r>
      <w:r>
        <w:rPr/>
        <w:t>Common Stock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(e) CUSIP Number 92552R406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</w:t>
      </w:r>
      <w:r>
        <w:rPr/>
        <w:t>CUSIP NO. 92552R406 13G                       Page 9 of 11 Pages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Item 3.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If this statement is filed pursuant to 240.13d-1(b) or 240.13d-2(b) or (c),</w:t>
      </w:r>
    </w:p>
    <w:p>
      <w:pPr>
        <w:pStyle w:val="PreformattedText"/>
        <w:rPr/>
      </w:pPr>
      <w:r>
        <w:rPr/>
        <w:t>check whether the person filing is a: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(a) [ ] Broker or dealer registered under section 15 of the Act (15 U.S.C.</w:t>
      </w:r>
    </w:p>
    <w:p>
      <w:pPr>
        <w:pStyle w:val="PreformattedText"/>
        <w:rPr/>
      </w:pPr>
      <w:r>
        <w:rPr/>
        <w:t xml:space="preserve">        </w:t>
      </w:r>
      <w:r>
        <w:rPr/>
        <w:t>78o).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(b) [ ] Bank as defined in section 3(a)(6) of the Act (15 U.S.C. 78c).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(c) [ ] Insurance company as defined in section 3(a)(19) of the Act (15 U.S.C.</w:t>
      </w:r>
    </w:p>
    <w:p>
      <w:pPr>
        <w:pStyle w:val="PreformattedText"/>
        <w:rPr/>
      </w:pPr>
      <w:r>
        <w:rPr/>
        <w:t xml:space="preserve">        </w:t>
      </w:r>
      <w:r>
        <w:rPr/>
        <w:t>78c).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(d) [ ] Investment company registered under section 8 of the Investment Company</w:t>
      </w:r>
    </w:p>
    <w:p>
      <w:pPr>
        <w:pStyle w:val="PreformattedText"/>
        <w:rPr/>
      </w:pPr>
      <w:r>
        <w:rPr/>
        <w:t xml:space="preserve">        </w:t>
      </w:r>
      <w:r>
        <w:rPr/>
        <w:t>Act of 1940 (15 U.S.C 80a-8).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(e) [ ] An investment adviser in accordance with 240.13d-1(b)(1)(ii)(E);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(f) [ ] An employee benefit plan or endowment fund in accordance with</w:t>
      </w:r>
    </w:p>
    <w:p>
      <w:pPr>
        <w:pStyle w:val="PreformattedText"/>
        <w:rPr/>
      </w:pPr>
      <w:r>
        <w:rPr/>
        <w:t xml:space="preserve">        </w:t>
      </w:r>
      <w:r>
        <w:rPr/>
        <w:t>240.13d-1(b)(1)(ii)(F);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(g) [ ] A parent holding company or control person in accordance with</w:t>
      </w:r>
    </w:p>
    <w:p>
      <w:pPr>
        <w:pStyle w:val="PreformattedText"/>
        <w:rPr/>
      </w:pPr>
      <w:r>
        <w:rPr/>
        <w:t xml:space="preserve">        </w:t>
      </w:r>
      <w:r>
        <w:rPr/>
        <w:t>240.13d-1(b)(1)(ii)(G);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(h) [ ] A savings associations as defined in Section 3(b) of the Federal</w:t>
      </w:r>
    </w:p>
    <w:p>
      <w:pPr>
        <w:pStyle w:val="PreformattedText"/>
        <w:rPr/>
      </w:pPr>
      <w:r>
        <w:rPr/>
        <w:t xml:space="preserve">        </w:t>
      </w:r>
      <w:r>
        <w:rPr/>
        <w:t>Deposit Insurance Act (12 U.S.C. 1813);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(i) [ ] A church plan that is excluded from the definition of an investment</w:t>
      </w:r>
    </w:p>
    <w:p>
      <w:pPr>
        <w:pStyle w:val="PreformattedText"/>
        <w:rPr/>
      </w:pPr>
      <w:r>
        <w:rPr/>
        <w:t xml:space="preserve">        </w:t>
      </w:r>
      <w:r>
        <w:rPr/>
        <w:t>company under section 3(c)(14) of the Investment Company Act of 1940</w:t>
      </w:r>
    </w:p>
    <w:p>
      <w:pPr>
        <w:pStyle w:val="PreformattedText"/>
        <w:rPr/>
      </w:pPr>
      <w:r>
        <w:rPr/>
        <w:t xml:space="preserve">        </w:t>
      </w:r>
      <w:r>
        <w:rPr/>
        <w:t>(15 U.S.C. 80a-3);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(j) [X] Group, in accordance with 240.13d-1(b)(1)(ii)(J).*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* This statement is being filed jointly by the Reporting Persons, although each</w:t>
      </w:r>
    </w:p>
    <w:p>
      <w:pPr>
        <w:pStyle w:val="PreformattedText"/>
        <w:rPr/>
      </w:pPr>
      <w:r>
        <w:rPr/>
        <w:t xml:space="preserve">  </w:t>
      </w:r>
      <w:r>
        <w:rPr/>
        <w:t>of them expressly disaffirms membership in any group under Rule 13d-5 under</w:t>
      </w:r>
    </w:p>
    <w:p>
      <w:pPr>
        <w:pStyle w:val="PreformattedText"/>
        <w:rPr/>
      </w:pPr>
      <w:r>
        <w:rPr/>
        <w:t xml:space="preserve">  </w:t>
      </w:r>
      <w:r>
        <w:rPr/>
        <w:t>the Exchange Act.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Item 4.</w:t>
      </w:r>
    </w:p>
    <w:p>
      <w:pPr>
        <w:pStyle w:val="PreformattedText"/>
        <w:rPr/>
      </w:pPr>
      <w:r>
        <w:rPr/>
        <w:t>Ownership</w:t>
      </w:r>
    </w:p>
    <w:p>
      <w:pPr>
        <w:pStyle w:val="PreformattedText"/>
        <w:rPr/>
      </w:pPr>
      <w:r>
        <w:rPr/>
        <w:t>Provide the following information regarding the aggregate number and percentage</w:t>
      </w:r>
    </w:p>
    <w:p>
      <w:pPr>
        <w:pStyle w:val="PreformattedText"/>
        <w:rPr/>
      </w:pPr>
      <w:r>
        <w:rPr/>
        <w:t>of the class of securities of the issuer identified in Item 1.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(a) Amount beneficially owned:</w:t>
      </w:r>
    </w:p>
    <w:p>
      <w:pPr>
        <w:pStyle w:val="PreformattedText"/>
        <w:rPr/>
      </w:pPr>
      <w:r>
        <w:rPr/>
        <w:t xml:space="preserve">    </w:t>
      </w:r>
      <w:r>
        <w:rPr/>
        <w:t>995866 shares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(b) Percent of class:</w:t>
      </w:r>
    </w:p>
    <w:p>
      <w:pPr>
        <w:pStyle w:val="PreformattedText"/>
        <w:rPr/>
      </w:pPr>
      <w:r>
        <w:rPr/>
        <w:t xml:space="preserve">    </w:t>
      </w:r>
      <w:r>
        <w:rPr/>
        <w:t>4.92%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(c) Number of shares as to which the person has: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</w:t>
      </w:r>
      <w:r>
        <w:rPr/>
        <w:t>(i)  Sole power to vote or to direct the vote</w:t>
      </w:r>
    </w:p>
    <w:p>
      <w:pPr>
        <w:pStyle w:val="PreformattedText"/>
        <w:rPr/>
      </w:pPr>
      <w:r>
        <w:rPr/>
        <w:t xml:space="preserve">        </w:t>
      </w:r>
      <w:r>
        <w:rPr/>
        <w:t>643704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</w:t>
      </w:r>
      <w:r>
        <w:rPr/>
        <w:t>(ii) Shared power to vote or to direct the vote</w:t>
      </w:r>
    </w:p>
    <w:p>
      <w:pPr>
        <w:pStyle w:val="PreformattedText"/>
        <w:rPr/>
      </w:pPr>
      <w:r>
        <w:rPr/>
        <w:t xml:space="preserve">        </w:t>
      </w:r>
      <w:r>
        <w:rPr/>
        <w:t>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(iii) Sole power to dispose or to direct the disposition of</w:t>
      </w:r>
    </w:p>
    <w:p>
      <w:pPr>
        <w:pStyle w:val="PreformattedText"/>
        <w:rPr/>
      </w:pPr>
      <w:r>
        <w:rPr/>
        <w:t xml:space="preserve">      </w:t>
      </w:r>
      <w:r>
        <w:rPr/>
        <w:t>995866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(iv)  Shared power to dispose or to direct the disposition of</w:t>
      </w:r>
    </w:p>
    <w:p>
      <w:pPr>
        <w:pStyle w:val="PreformattedText"/>
        <w:rPr/>
      </w:pPr>
      <w:r>
        <w:rPr/>
        <w:t xml:space="preserve">       </w:t>
      </w:r>
      <w:r>
        <w:rPr/>
        <w:t>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This Schedule 13G assumes the Company has issued and outstanding 20259000</w:t>
      </w:r>
    </w:p>
    <w:p>
      <w:pPr>
        <w:pStyle w:val="PreformattedText"/>
        <w:rPr/>
      </w:pPr>
      <w:r>
        <w:rPr/>
        <w:t>shares.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Item 5.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Ownership of Five Percent or Less of a Class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If this statement is being filed to report the fact that as of the date</w:t>
      </w:r>
    </w:p>
    <w:p>
      <w:pPr>
        <w:pStyle w:val="PreformattedText"/>
        <w:rPr/>
      </w:pPr>
      <w:r>
        <w:rPr/>
        <w:t>hereof the reporting person has ceased to be the beneficial owner of more</w:t>
      </w:r>
    </w:p>
    <w:p>
      <w:pPr>
        <w:pStyle w:val="PreformattedText"/>
        <w:rPr/>
      </w:pPr>
      <w:r>
        <w:rPr/>
        <w:t>than five percent of the class of securities, check the following   [X].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Item 6.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Ownership of More than Five Percent on Behalf of Another Person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The subject shares are all owned by clients of Marathon.  No such person's</w:t>
      </w:r>
    </w:p>
    <w:p>
      <w:pPr>
        <w:pStyle w:val="PreformattedText"/>
        <w:rPr/>
      </w:pPr>
      <w:r>
        <w:rPr/>
        <w:t>interest in the securities included in this report exceeds 5% of the class</w:t>
      </w:r>
    </w:p>
    <w:p>
      <w:pPr>
        <w:pStyle w:val="PreformattedText"/>
        <w:rPr/>
      </w:pPr>
      <w:r>
        <w:rPr/>
        <w:t>outstanding.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Item 7.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Identification and Classification of the Subsidiary Which Acquired the</w:t>
      </w:r>
    </w:p>
    <w:p>
      <w:pPr>
        <w:pStyle w:val="PreformattedText"/>
        <w:rPr/>
      </w:pPr>
      <w:r>
        <w:rPr/>
        <w:t>Security Being Reported on By the Parent Holding Company or Control Person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Not Applicable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</w:t>
      </w:r>
      <w:r>
        <w:rPr/>
        <w:t>CUSIP NO. 92552R406 13G                     Page 10 of 11 Pages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Item 8.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Identification and Classification of Members of the Group:</w:t>
      </w:r>
    </w:p>
    <w:p>
      <w:pPr>
        <w:pStyle w:val="PreformattedText"/>
        <w:rPr/>
      </w:pPr>
      <w:r>
        <w:rPr/>
        <w:t>M.A.M. Investments Ltd., a Jersey corporation ("M.A.M."), Marathon Asset</w:t>
      </w:r>
    </w:p>
    <w:p>
      <w:pPr>
        <w:pStyle w:val="PreformattedText"/>
        <w:rPr/>
      </w:pPr>
      <w:r>
        <w:rPr/>
        <w:t>Management (Services) Ltd, a UK Corporation ("Marathon Ltd"), Marathon</w:t>
      </w:r>
    </w:p>
    <w:p>
      <w:pPr>
        <w:pStyle w:val="PreformattedText"/>
        <w:rPr/>
      </w:pPr>
      <w:r>
        <w:rPr/>
        <w:t>Asset Management LLP ("Marathon LLP"), a limited liability partnership</w:t>
      </w:r>
    </w:p>
    <w:p>
      <w:pPr>
        <w:pStyle w:val="PreformattedText"/>
        <w:rPr/>
      </w:pPr>
      <w:r>
        <w:rPr/>
        <w:t>incorporated under the laws of England and Wales all of whose principal</w:t>
      </w:r>
    </w:p>
    <w:p>
      <w:pPr>
        <w:pStyle w:val="PreformattedText"/>
        <w:rPr/>
      </w:pPr>
      <w:r>
        <w:rPr/>
        <w:t>executive offices are located at Orion House, 5 Upper St. Martin's Lane,</w:t>
      </w:r>
    </w:p>
    <w:p>
      <w:pPr>
        <w:pStyle w:val="PreformattedText"/>
        <w:rPr/>
      </w:pPr>
      <w:r>
        <w:rPr/>
        <w:t>London, WC2H  9EA, United Kingdom, William James Arah</w:t>
      </w:r>
    </w:p>
    <w:p>
      <w:pPr>
        <w:pStyle w:val="PreformattedText"/>
        <w:rPr/>
      </w:pPr>
      <w:r>
        <w:rPr/>
        <w:t>and Neil Mark Ostrer.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Although this statement is being made jointly by the Reporting Persons,</w:t>
      </w:r>
    </w:p>
    <w:p>
      <w:pPr>
        <w:pStyle w:val="PreformattedText"/>
        <w:rPr/>
      </w:pPr>
      <w:r>
        <w:rPr/>
        <w:t>each of them expressly disaffirms membership in any group under Rule 13d-5</w:t>
      </w:r>
    </w:p>
    <w:p>
      <w:pPr>
        <w:pStyle w:val="PreformattedText"/>
        <w:rPr/>
      </w:pPr>
      <w:r>
        <w:rPr/>
        <w:t>under the Securities Exchange Act of 1934, as amended (the "Exchange</w:t>
      </w:r>
    </w:p>
    <w:p>
      <w:pPr>
        <w:pStyle w:val="PreformattedText"/>
        <w:rPr/>
      </w:pPr>
      <w:r>
        <w:rPr/>
        <w:t>Act"), or otherwise.  Marathon Limited and Marathon LLP are under common</w:t>
      </w:r>
    </w:p>
    <w:p>
      <w:pPr>
        <w:pStyle w:val="PreformattedText"/>
        <w:rPr/>
      </w:pPr>
      <w:r>
        <w:rPr/>
        <w:t>ownership and control. Because Marathon Limited and Marathon LLP are</w:t>
      </w:r>
    </w:p>
    <w:p>
      <w:pPr>
        <w:pStyle w:val="PreformattedText"/>
        <w:rPr/>
      </w:pPr>
      <w:r>
        <w:rPr/>
        <w:t>obligated to act in the best interests of their respective clients and in</w:t>
      </w:r>
    </w:p>
    <w:p>
      <w:pPr>
        <w:pStyle w:val="PreformattedText"/>
        <w:rPr/>
      </w:pPr>
      <w:r>
        <w:rPr/>
        <w:t>accordance with the respective mandates of those clients, there is no</w:t>
      </w:r>
    </w:p>
    <w:p>
      <w:pPr>
        <w:pStyle w:val="PreformattedText"/>
        <w:rPr/>
      </w:pPr>
      <w:r>
        <w:rPr/>
        <w:t>agreement between or among the Reporting Persons to act together with</w:t>
      </w:r>
    </w:p>
    <w:p>
      <w:pPr>
        <w:pStyle w:val="PreformattedText"/>
        <w:rPr/>
      </w:pPr>
      <w:r>
        <w:rPr/>
        <w:t>respect to the issuer or its securities.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Item 9.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Notice of Dissolution of Group:</w:t>
      </w:r>
    </w:p>
    <w:p>
      <w:pPr>
        <w:pStyle w:val="PreformattedText"/>
        <w:rPr/>
      </w:pPr>
      <w:r>
        <w:rPr/>
        <w:t>Not Applicable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Item 10.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Certification:</w:t>
      </w:r>
    </w:p>
    <w:p>
      <w:pPr>
        <w:pStyle w:val="PreformattedText"/>
        <w:rPr/>
      </w:pPr>
      <w:r>
        <w:rPr/>
        <w:t>By signing below I certify that, to the best of that knowledge and belief,</w:t>
      </w:r>
    </w:p>
    <w:p>
      <w:pPr>
        <w:pStyle w:val="PreformattedText"/>
        <w:rPr/>
      </w:pPr>
      <w:r>
        <w:rPr/>
        <w:t>the securities referred to above were not acquired and are not held for</w:t>
      </w:r>
    </w:p>
    <w:p>
      <w:pPr>
        <w:pStyle w:val="PreformattedText"/>
        <w:rPr/>
      </w:pPr>
      <w:r>
        <w:rPr/>
        <w:t>the purpose or with the effect of changing or influencing the control of</w:t>
      </w:r>
    </w:p>
    <w:p>
      <w:pPr>
        <w:pStyle w:val="PreformattedText"/>
        <w:rPr/>
      </w:pPr>
      <w:r>
        <w:rPr/>
        <w:t>the issuer of the securities and were not acquired and are not held in</w:t>
      </w:r>
    </w:p>
    <w:p>
      <w:pPr>
        <w:pStyle w:val="PreformattedText"/>
        <w:rPr/>
      </w:pPr>
      <w:r>
        <w:rPr/>
        <w:t>connection with or as a participant in any transaction having that</w:t>
      </w:r>
    </w:p>
    <w:p>
      <w:pPr>
        <w:pStyle w:val="PreformattedText"/>
        <w:rPr/>
      </w:pPr>
      <w:r>
        <w:rPr/>
        <w:t>purpose or effect.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Signature</w:t>
      </w:r>
    </w:p>
    <w:p>
      <w:pPr>
        <w:pStyle w:val="PreformattedText"/>
        <w:rPr/>
      </w:pPr>
      <w:r>
        <w:rPr/>
        <w:t>After reasonable inquiry and to the best of my knowledge and belief,</w:t>
      </w:r>
    </w:p>
    <w:p>
      <w:pPr>
        <w:pStyle w:val="PreformattedText"/>
        <w:rPr/>
      </w:pPr>
      <w:r>
        <w:rPr/>
        <w:t>I certify that the information set forth in this statement is true,</w:t>
      </w:r>
    </w:p>
    <w:p>
      <w:pPr>
        <w:pStyle w:val="PreformattedText"/>
        <w:rPr/>
      </w:pPr>
      <w:r>
        <w:rPr/>
        <w:t>complete and correct.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Dated:  January 18, 2013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MARATHON ASSET MANAGEMENT (SERVICES) LTD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By: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/s/  William Arah______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Name:</w:t>
      </w:r>
    </w:p>
    <w:p>
      <w:pPr>
        <w:pStyle w:val="PreformattedText"/>
        <w:rPr/>
      </w:pPr>
      <w:r>
        <w:rPr/>
        <w:t>William Arah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Title:</w:t>
      </w:r>
    </w:p>
    <w:p>
      <w:pPr>
        <w:pStyle w:val="PreformattedText"/>
        <w:rPr/>
      </w:pPr>
      <w:r>
        <w:rPr/>
        <w:t>Director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MARATHON ASSET MANAGEMENT LLP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By: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/s/  William Arah______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Name:</w:t>
      </w:r>
    </w:p>
    <w:p>
      <w:pPr>
        <w:pStyle w:val="PreformattedText"/>
        <w:rPr/>
      </w:pPr>
      <w:r>
        <w:rPr/>
        <w:t>William Arah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Title:</w:t>
      </w:r>
    </w:p>
    <w:p>
      <w:pPr>
        <w:pStyle w:val="PreformattedText"/>
        <w:rPr/>
      </w:pPr>
      <w:r>
        <w:rPr/>
        <w:t>Director</w:t>
      </w:r>
    </w:p>
    <w:p>
      <w:pPr>
        <w:pStyle w:val="PreformattedText"/>
        <w:rPr/>
      </w:pPr>
      <w:r>
        <w:rPr/>
        <w:t>M.A.M. INVESTMENTS LTD.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By: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/s/  William Arah______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Name:</w:t>
      </w:r>
    </w:p>
    <w:p>
      <w:pPr>
        <w:pStyle w:val="PreformattedText"/>
        <w:rPr/>
      </w:pPr>
      <w:r>
        <w:rPr/>
        <w:t>William Arah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Title:</w:t>
      </w:r>
    </w:p>
    <w:p>
      <w:pPr>
        <w:pStyle w:val="PreformattedText"/>
        <w:rPr/>
      </w:pPr>
      <w:r>
        <w:rPr/>
        <w:t>Director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/s/  William Arah______</w:t>
      </w:r>
    </w:p>
    <w:p>
      <w:pPr>
        <w:pStyle w:val="PreformattedText"/>
        <w:rPr/>
      </w:pPr>
      <w:r>
        <w:rPr/>
        <w:t>William Arah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/s/ Neil Ostrer _______</w:t>
      </w:r>
    </w:p>
    <w:p>
      <w:pPr>
        <w:pStyle w:val="PreformattedText"/>
        <w:rPr/>
      </w:pPr>
      <w:r>
        <w:rPr/>
        <w:t>Neil Ostrer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</w:t>
      </w:r>
      <w:r>
        <w:rPr/>
        <w:t>CUSIP NO. 92552R406 13G                      Page 11 of 11 Pages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</w:t>
      </w:r>
      <w:r>
        <w:rPr/>
        <w:t>EXHIBIT A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</w:t>
      </w:r>
      <w:r>
        <w:rPr/>
        <w:t>VIAD CORP</w:t>
      </w:r>
    </w:p>
    <w:p>
      <w:pPr>
        <w:pStyle w:val="PreformattedText"/>
        <w:rPr/>
      </w:pPr>
      <w:r>
        <w:rPr/>
        <w:t xml:space="preserve">                                </w:t>
      </w:r>
      <w:r>
        <w:rPr/>
        <w:t>COMMON STOCK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</w:t>
      </w:r>
      <w:r>
        <w:rPr/>
        <w:t>92552R406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We hereby agree that the within Statement on Schedule 13G regarding our</w:t>
      </w:r>
    </w:p>
    <w:p>
      <w:pPr>
        <w:pStyle w:val="PreformattedText"/>
        <w:rPr/>
      </w:pPr>
      <w:r>
        <w:rPr/>
        <w:t>beneficial ownership of Common Stock is filed on behalf of each of us.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Dated:  January 18 2013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MARATHON ASSET MANAGEMENT (SERVICES) LTD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By: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/s/  William Arah______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Name:</w:t>
      </w:r>
    </w:p>
    <w:p>
      <w:pPr>
        <w:pStyle w:val="PreformattedText"/>
        <w:rPr/>
      </w:pPr>
      <w:r>
        <w:rPr/>
        <w:t>William Arah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Title:</w:t>
      </w:r>
    </w:p>
    <w:p>
      <w:pPr>
        <w:pStyle w:val="PreformattedText"/>
        <w:rPr/>
      </w:pPr>
      <w:r>
        <w:rPr/>
        <w:t>Director</w:t>
      </w:r>
    </w:p>
    <w:p>
      <w:pPr>
        <w:pStyle w:val="PreformattedText"/>
        <w:rPr/>
      </w:pPr>
      <w:r>
        <w:rPr/>
        <w:t>MARATHON ASSET MANAGEMENT LLP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By: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/s/  William Arah______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Name:</w:t>
      </w:r>
    </w:p>
    <w:p>
      <w:pPr>
        <w:pStyle w:val="PreformattedText"/>
        <w:rPr/>
      </w:pPr>
      <w:r>
        <w:rPr/>
        <w:t>William Arah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Title:</w:t>
      </w:r>
    </w:p>
    <w:p>
      <w:pPr>
        <w:pStyle w:val="PreformattedText"/>
        <w:rPr/>
      </w:pPr>
      <w:r>
        <w:rPr/>
        <w:t>Director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M.A.M. INVESTMENTS LTD.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By: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/s/  William Arah______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Name:</w:t>
      </w:r>
    </w:p>
    <w:p>
      <w:pPr>
        <w:pStyle w:val="PreformattedText"/>
        <w:rPr/>
      </w:pPr>
      <w:r>
        <w:rPr/>
        <w:t>William Arah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Title:</w:t>
      </w:r>
    </w:p>
    <w:p>
      <w:pPr>
        <w:pStyle w:val="PreformattedText"/>
        <w:rPr/>
      </w:pPr>
      <w:r>
        <w:rPr/>
        <w:t>Director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/s/  William Arah______</w:t>
      </w:r>
    </w:p>
    <w:p>
      <w:pPr>
        <w:pStyle w:val="PreformattedText"/>
        <w:rPr/>
      </w:pPr>
      <w:r>
        <w:rPr/>
        <w:t>William Arah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/s/ Neil Ostrer _______</w:t>
      </w:r>
    </w:p>
    <w:p>
      <w:pPr>
        <w:pStyle w:val="PreformattedText"/>
        <w:spacing w:before="0" w:after="283"/>
        <w:rPr/>
      </w:pPr>
      <w:r>
        <w:rPr/>
        <w:t>Neil Ostrer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 Unicode MS"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Liberation Sans Unicode MS" w:hAnsi="Liberation Sans Unicode M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">
    <w:name w:val="List"/>
    <w:basedOn w:val="TextBody"/>
    <w:pPr/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LibreOffice/6.2.2.2$Linux_X86_64 LibreOffice_project/2b840030fec2aae0fd2658d8d4f9548af4e3518d</Application>
  <Pages>7</Pages>
  <Words>2221</Words>
  <CharactersWithSpaces>14386</CharactersWithSpaces>
  <Paragraphs>387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