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3936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39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FRACALOSSI KIMBRA A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240"/>
        <w:spacing w:after="0" w:line="3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EXHIBITGROUP/GILTSPUR DIVISION 200 NORTH GARY AVENUE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02/22/2005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1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 xml:space="preserve">Pres. &amp; CEO, Exhibit </w:t>
      </w:r>
      <w:r>
        <w:rPr>
          <w:rFonts w:ascii="Arial" w:cs="Arial" w:eastAsia="Arial" w:hAnsi="Arial"/>
          <w:sz w:val="19"/>
          <w:szCs w:val="19"/>
          <w:color w:val="000000"/>
        </w:rPr>
        <w:t>/</w:t>
      </w:r>
      <w:r>
        <w:rPr>
          <w:rFonts w:ascii="Arial" w:cs="Arial" w:eastAsia="Arial" w:hAnsi="Arial"/>
          <w:sz w:val="16"/>
          <w:szCs w:val="16"/>
          <w:color w:val="0000FF"/>
        </w:rPr>
        <w:t xml:space="preserve"> group/Giltspur Div.</w:t>
      </w:r>
    </w:p>
    <w:p>
      <w:pPr>
        <w:spacing w:after="0" w:line="46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160"/>
              <w:spacing w:after="0" w:line="1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60" w:type="dxa"/>
            <w:vAlign w:val="bottom"/>
            <w:gridSpan w:val="8"/>
          </w:tcPr>
          <w:p>
            <w:pPr>
              <w:spacing w:after="0" w:line="1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ROSELLE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IL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60172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8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02/22/2005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5,000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  <w:w w:val="88"/>
              </w:rPr>
              <w:t>(1)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26,026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02/22/2005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7,600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  <w:w w:val="88"/>
              </w:rPr>
              <w:t>(2)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33,626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restart"/>
          </w:tcPr>
          <w:p>
            <w:pPr>
              <w:jc w:val="center"/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806.4172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jc w:val="center"/>
              <w:ind w:lef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3"/>
          </w:tcPr>
          <w:p>
            <w:pPr>
              <w:jc w:val="center"/>
              <w:ind w:left="5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Restricted stock awarded pursuant to 1997 Viad Corp Omnibus Incentive Plan.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Performance-based restricted stock awarded pursuant to 1997 Viad Corp Omnibus Incentive Plan.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Scott E. Sayre, Attorney-in-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02/24/2005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320" w:type="dxa"/>
            <w:vAlign w:val="bottom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9303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2020-02-10T09:04:32Z</dcterms:created>
  <dcterms:modified xsi:type="dcterms:W3CDTF">2020-02-10T09:04:32Z</dcterms:modified>
</cp:coreProperties>
</file>