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99" w:lineRule="exact"/>
        <w:rPr>
          <w:sz w:val="24"/>
          <w:szCs w:val="24"/>
          <w:color w:val="auto"/>
        </w:rPr>
      </w:pPr>
    </w:p>
    <w:p>
      <w:pPr>
        <w:ind w:left="5040"/>
        <w:spacing w:after="0"/>
        <w:rPr>
          <w:sz w:val="20"/>
          <w:szCs w:val="20"/>
          <w:color w:val="auto"/>
        </w:rPr>
      </w:pPr>
      <w:r>
        <w:rPr>
          <w:rFonts w:ascii="Arial" w:cs="Arial" w:eastAsia="Arial" w:hAnsi="Arial"/>
          <w:sz w:val="18"/>
          <w:szCs w:val="18"/>
          <w:b w:val="1"/>
          <w:bCs w:val="1"/>
          <w:color w:val="auto"/>
        </w:rPr>
        <w:t>SCHEDULE 14A</w:t>
      </w:r>
    </w:p>
    <w:p>
      <w:pPr>
        <w:spacing w:after="0" w:line="121" w:lineRule="exact"/>
        <w:rPr>
          <w:sz w:val="24"/>
          <w:szCs w:val="24"/>
          <w:color w:val="auto"/>
        </w:rPr>
      </w:pPr>
    </w:p>
    <w:p>
      <w:pPr>
        <w:ind w:left="880"/>
        <w:spacing w:after="0"/>
        <w:rPr>
          <w:sz w:val="20"/>
          <w:szCs w:val="20"/>
          <w:color w:val="auto"/>
        </w:rPr>
      </w:pPr>
      <w:r>
        <w:rPr>
          <w:rFonts w:ascii="Arial" w:cs="Arial" w:eastAsia="Arial" w:hAnsi="Arial"/>
          <w:sz w:val="18"/>
          <w:szCs w:val="18"/>
          <w:color w:val="auto"/>
        </w:rPr>
        <w:t>Proxy Statement Pursuant to Section 14(a) of the Securities</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Exchange Act of 1934 (Amendment No. )</w:t>
      </w:r>
    </w:p>
    <w:p>
      <w:pPr>
        <w:spacing w:after="0" w:line="91" w:lineRule="exact"/>
        <w:rPr>
          <w:sz w:val="24"/>
          <w:szCs w:val="24"/>
          <w:color w:val="auto"/>
        </w:rPr>
      </w:pPr>
    </w:p>
    <w:p>
      <w:pPr>
        <w:spacing w:after="0" w:line="207" w:lineRule="exact"/>
        <w:tabs>
          <w:tab w:leader="none" w:pos="1760" w:val="left"/>
        </w:tabs>
        <w:rPr>
          <w:sz w:val="20"/>
          <w:szCs w:val="20"/>
          <w:color w:val="auto"/>
        </w:rPr>
      </w:pPr>
      <w:r>
        <w:rPr>
          <w:rFonts w:ascii="Arial" w:cs="Arial" w:eastAsia="Arial" w:hAnsi="Arial"/>
          <w:sz w:val="18"/>
          <w:szCs w:val="18"/>
          <w:color w:val="auto"/>
        </w:rPr>
        <w:t>Filed by the Registrant</w:t>
      </w:r>
      <w:r>
        <w:rPr>
          <w:sz w:val="20"/>
          <w:szCs w:val="20"/>
          <w:color w:val="auto"/>
        </w:rPr>
        <w:tab/>
      </w:r>
      <w:r>
        <w:rPr>
          <w:rFonts w:ascii="MS PGothic" w:cs="MS PGothic" w:eastAsia="MS PGothic" w:hAnsi="MS PGothic"/>
          <w:sz w:val="16"/>
          <w:szCs w:val="16"/>
          <w:color w:val="auto"/>
        </w:rPr>
        <w:t>☑</w:t>
      </w:r>
    </w:p>
    <w:p>
      <w:pPr>
        <w:spacing w:after="0" w:line="96" w:lineRule="exact"/>
        <w:rPr>
          <w:sz w:val="24"/>
          <w:szCs w:val="24"/>
          <w:color w:val="auto"/>
        </w:rPr>
      </w:pPr>
    </w:p>
    <w:p>
      <w:pPr>
        <w:spacing w:after="0" w:line="196" w:lineRule="exact"/>
        <w:tabs>
          <w:tab w:leader="none" w:pos="3080" w:val="left"/>
        </w:tabs>
        <w:rPr>
          <w:sz w:val="20"/>
          <w:szCs w:val="20"/>
          <w:color w:val="auto"/>
        </w:rPr>
      </w:pPr>
      <w:r>
        <w:rPr>
          <w:rFonts w:ascii="Arial" w:cs="Arial" w:eastAsia="Arial" w:hAnsi="Arial"/>
          <w:sz w:val="17"/>
          <w:szCs w:val="17"/>
          <w:color w:val="auto"/>
        </w:rPr>
        <w:t>Filed by a Party other than the Registrant</w:t>
      </w:r>
      <w:r>
        <w:rPr>
          <w:sz w:val="20"/>
          <w:szCs w:val="20"/>
          <w:color w:val="auto"/>
        </w:rPr>
        <w:tab/>
      </w:r>
      <w:r>
        <w:rPr>
          <w:rFonts w:ascii="MS PGothic" w:cs="MS PGothic" w:eastAsia="MS PGothic" w:hAnsi="MS PGothic"/>
          <w:sz w:val="16"/>
          <w:szCs w:val="16"/>
          <w:color w:val="auto"/>
        </w:rPr>
        <w:t>☐</w:t>
      </w:r>
    </w:p>
    <w:p>
      <w:pPr>
        <w:spacing w:after="0" w:line="161"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58"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53"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6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44" w:lineRule="exact"/>
        <w:rPr>
          <w:sz w:val="24"/>
          <w:szCs w:val="24"/>
          <w:color w:val="auto"/>
        </w:rPr>
      </w:pPr>
    </w:p>
    <w:p>
      <w:pPr>
        <w:ind w:left="360" w:hanging="352"/>
        <w:spacing w:after="0"/>
        <w:tabs>
          <w:tab w:leader="none" w:pos="360" w:val="left"/>
        </w:tabs>
        <w:numPr>
          <w:ilvl w:val="0"/>
          <w:numId w:val="2"/>
        </w:numPr>
        <w:rPr>
          <w:rFonts w:ascii="MS PGothic" w:cs="MS PGothic" w:eastAsia="MS PGothic" w:hAnsi="MS PGothic"/>
          <w:sz w:val="16"/>
          <w:szCs w:val="16"/>
          <w:color w:val="auto"/>
        </w:rPr>
      </w:pPr>
      <w:r>
        <w:rPr>
          <w:rFonts w:ascii="Arial" w:cs="Arial" w:eastAsia="Arial" w:hAnsi="Arial"/>
          <w:sz w:val="18"/>
          <w:szCs w:val="18"/>
          <w:color w:val="auto"/>
        </w:rPr>
        <w:t>Definitive Additional Materials</w:t>
      </w:r>
    </w:p>
    <w:p>
      <w:pPr>
        <w:spacing w:after="0" w:line="158" w:lineRule="exact"/>
        <w:rPr>
          <w:sz w:val="24"/>
          <w:szCs w:val="24"/>
          <w:color w:val="auto"/>
        </w:rPr>
      </w:pPr>
    </w:p>
    <w:p>
      <w:pPr>
        <w:ind w:left="360" w:hanging="352"/>
        <w:spacing w:after="0"/>
        <w:tabs>
          <w:tab w:leader="none" w:pos="3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11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Viad Corp</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46" w:lineRule="exact"/>
        <w:rPr>
          <w:sz w:val="24"/>
          <w:szCs w:val="24"/>
          <w:color w:val="auto"/>
        </w:rPr>
      </w:pPr>
    </w:p>
    <w:p>
      <w:pPr>
        <w:ind w:left="312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97"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131" w:lineRule="exact"/>
        <w:rPr>
          <w:sz w:val="24"/>
          <w:szCs w:val="24"/>
          <w:color w:val="auto"/>
        </w:rPr>
      </w:pPr>
    </w:p>
    <w:p>
      <w:pPr>
        <w:ind w:left="360" w:hanging="352"/>
        <w:spacing w:after="0"/>
        <w:tabs>
          <w:tab w:leader="none" w:pos="360" w:val="left"/>
        </w:tabs>
        <w:numPr>
          <w:ilvl w:val="0"/>
          <w:numId w:val="4"/>
        </w:numPr>
        <w:rPr>
          <w:rFonts w:ascii="MS PGothic" w:cs="MS PGothic" w:eastAsia="MS PGothic" w:hAnsi="MS PGothic"/>
          <w:sz w:val="16"/>
          <w:szCs w:val="16"/>
          <w:color w:val="auto"/>
        </w:rPr>
      </w:pPr>
      <w:r>
        <w:rPr>
          <w:rFonts w:ascii="Arial" w:cs="Arial" w:eastAsia="Arial" w:hAnsi="Arial"/>
          <w:sz w:val="18"/>
          <w:szCs w:val="18"/>
          <w:color w:val="auto"/>
        </w:rPr>
        <w:t>No fee required.</w:t>
      </w:r>
    </w:p>
    <w:p>
      <w:pPr>
        <w:spacing w:after="0" w:line="131" w:lineRule="exact"/>
        <w:rPr>
          <w:sz w:val="24"/>
          <w:szCs w:val="24"/>
          <w:color w:val="auto"/>
        </w:rPr>
      </w:pPr>
    </w:p>
    <w:p>
      <w:pPr>
        <w:ind w:left="360" w:hanging="352"/>
        <w:spacing w:after="0"/>
        <w:tabs>
          <w:tab w:leader="none" w:pos="36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279" w:lineRule="exact"/>
        <w:rPr>
          <w:rFonts w:ascii="MS PGothic" w:cs="MS PGothic" w:eastAsia="MS PGothic" w:hAnsi="MS PGothic"/>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11" w:lineRule="exact"/>
        <w:rPr>
          <w:rFonts w:ascii="Arial" w:cs="Arial" w:eastAsia="Arial" w:hAnsi="Arial"/>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171" w:lineRule="exact"/>
        <w:rPr>
          <w:rFonts w:ascii="Arial" w:cs="Arial" w:eastAsia="Arial" w:hAnsi="Arial"/>
          <w:sz w:val="18"/>
          <w:szCs w:val="18"/>
          <w:color w:val="auto"/>
        </w:rPr>
      </w:pPr>
    </w:p>
    <w:p>
      <w:pPr>
        <w:ind w:left="700" w:hanging="341"/>
        <w:spacing w:after="0" w:line="277" w:lineRule="auto"/>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156" w:lineRule="exact"/>
        <w:rPr>
          <w:rFonts w:ascii="Arial" w:cs="Arial" w:eastAsia="Arial" w:hAnsi="Arial"/>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11" w:lineRule="exact"/>
        <w:rPr>
          <w:rFonts w:ascii="Arial" w:cs="Arial" w:eastAsia="Arial" w:hAnsi="Arial"/>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184" w:lineRule="exact"/>
        <w:rPr>
          <w:rFonts w:ascii="Arial" w:cs="Arial" w:eastAsia="Arial" w:hAnsi="Arial"/>
          <w:sz w:val="18"/>
          <w:szCs w:val="18"/>
          <w:color w:val="auto"/>
        </w:rPr>
      </w:pPr>
    </w:p>
    <w:p>
      <w:pPr>
        <w:ind w:left="360" w:hanging="352"/>
        <w:spacing w:after="0"/>
        <w:tabs>
          <w:tab w:leader="none" w:pos="36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130" w:lineRule="exact"/>
        <w:rPr>
          <w:rFonts w:ascii="MS PGothic" w:cs="MS PGothic" w:eastAsia="MS PGothic" w:hAnsi="MS PGothic"/>
          <w:sz w:val="18"/>
          <w:szCs w:val="18"/>
          <w:color w:val="auto"/>
        </w:rPr>
      </w:pPr>
    </w:p>
    <w:p>
      <w:pPr>
        <w:ind w:left="360" w:hanging="352"/>
        <w:spacing w:after="0" w:line="277" w:lineRule="auto"/>
        <w:tabs>
          <w:tab w:leader="none" w:pos="36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75" w:lineRule="exact"/>
        <w:rPr>
          <w:rFonts w:ascii="MS PGothic" w:cs="MS PGothic" w:eastAsia="MS PGothic" w:hAnsi="MS PGothic"/>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198" w:lineRule="exact"/>
        <w:rPr>
          <w:rFonts w:ascii="Arial" w:cs="Arial" w:eastAsia="Arial" w:hAnsi="Arial"/>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11" w:lineRule="exact"/>
        <w:rPr>
          <w:rFonts w:ascii="Arial" w:cs="Arial" w:eastAsia="Arial" w:hAnsi="Arial"/>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11" w:lineRule="exact"/>
        <w:rPr>
          <w:rFonts w:ascii="Arial" w:cs="Arial" w:eastAsia="Arial" w:hAnsi="Arial"/>
          <w:sz w:val="18"/>
          <w:szCs w:val="18"/>
          <w:color w:val="auto"/>
        </w:rPr>
      </w:pPr>
    </w:p>
    <w:p>
      <w:pPr>
        <w:ind w:left="700" w:hanging="341"/>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442595</wp:posOffset>
            </wp:positionH>
            <wp:positionV relativeFrom="paragraph">
              <wp:posOffset>-1562735</wp:posOffset>
            </wp:positionV>
            <wp:extent cx="680910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-1828165</wp:posOffset>
            </wp:positionV>
            <wp:extent cx="680910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-2094230</wp:posOffset>
            </wp:positionV>
            <wp:extent cx="680910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-2471420</wp:posOffset>
            </wp:positionV>
            <wp:extent cx="68091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-2737485</wp:posOffset>
            </wp:positionV>
            <wp:extent cx="680910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48895</wp:posOffset>
            </wp:positionV>
            <wp:extent cx="680910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-215900</wp:posOffset>
            </wp:positionV>
            <wp:extent cx="680910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-481965</wp:posOffset>
            </wp:positionV>
            <wp:extent cx="680910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442595</wp:posOffset>
            </wp:positionH>
            <wp:positionV relativeFrom="paragraph">
              <wp:posOffset>-748030</wp:posOffset>
            </wp:positionV>
            <wp:extent cx="680910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09105"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808355</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5" w:right="23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4157980</wp:posOffset>
            </wp:positionV>
            <wp:extent cx="72891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page">
              <wp:posOffset>1109345</wp:posOffset>
            </wp:positionH>
            <wp:positionV relativeFrom="page">
              <wp:posOffset>226060</wp:posOffset>
            </wp:positionV>
            <wp:extent cx="5342890" cy="34563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5342890" cy="345630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4570095</wp:posOffset>
            </wp:positionV>
            <wp:extent cx="72891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page">
              <wp:posOffset>1109345</wp:posOffset>
            </wp:positionH>
            <wp:positionV relativeFrom="page">
              <wp:posOffset>226060</wp:posOffset>
            </wp:positionV>
            <wp:extent cx="5342890" cy="34563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5342890" cy="345630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4157980</wp:posOffset>
            </wp:positionV>
            <wp:extent cx="72891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drawing>
          <wp:anchor simplePos="0" relativeHeight="251657728" behindDoc="1" locked="0" layoutInCell="0" allowOverlap="1">
            <wp:simplePos x="0" y="0"/>
            <wp:positionH relativeFrom="page">
              <wp:posOffset>1109345</wp:posOffset>
            </wp:positionH>
            <wp:positionV relativeFrom="page">
              <wp:posOffset>226060</wp:posOffset>
            </wp:positionV>
            <wp:extent cx="5342890" cy="34563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5342890" cy="345630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1109345</wp:posOffset>
            </wp:positionH>
            <wp:positionV relativeFrom="page">
              <wp:posOffset>226060</wp:posOffset>
            </wp:positionV>
            <wp:extent cx="5342890" cy="34563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5342890" cy="345630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2020-01-14T23:02:18Z</dcterms:created>
  <dcterms:modified xsi:type="dcterms:W3CDTF">2020-01-14T23:02:18Z</dcterms:modified>
</cp:coreProperties>
</file>