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144780</wp:posOffset>
            </wp:positionH>
            <wp:positionV relativeFrom="page">
              <wp:posOffset>641985</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t>UNITED STATES</w:t>
      </w:r>
    </w:p>
    <w:p>
      <w:pPr>
        <w:spacing w:after="0" w:line="46" w:lineRule="exact"/>
        <w:rPr>
          <w:sz w:val="24"/>
          <w:szCs w:val="24"/>
          <w:color w:val="auto"/>
        </w:rPr>
      </w:pPr>
    </w:p>
    <w:p>
      <w:pPr>
        <w:jc w:val="center"/>
        <w:ind w:right="20"/>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60"/>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206375</wp:posOffset>
            </wp:positionV>
            <wp:extent cx="72720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62" w:lineRule="exact"/>
        <w:rPr>
          <w:sz w:val="24"/>
          <w:szCs w:val="24"/>
          <w:color w:val="auto"/>
        </w:rPr>
      </w:pPr>
    </w:p>
    <w:p>
      <w:pPr>
        <w:jc w:val="center"/>
        <w:ind w:right="60"/>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260350</wp:posOffset>
            </wp:positionV>
            <wp:extent cx="72720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60"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CURRENT REPORT</w:t>
      </w:r>
    </w:p>
    <w:p>
      <w:pPr>
        <w:spacing w:after="0" w:line="28"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Pursuant to Section 13 or 15(d) of the</w:t>
      </w:r>
    </w:p>
    <w:p>
      <w:pPr>
        <w:spacing w:after="0" w:line="4" w:lineRule="exact"/>
        <w:rPr>
          <w:sz w:val="24"/>
          <w:szCs w:val="24"/>
          <w:color w:val="auto"/>
        </w:rPr>
      </w:pPr>
    </w:p>
    <w:p>
      <w:pPr>
        <w:jc w:val="center"/>
        <w:ind w:right="20"/>
        <w:spacing w:after="0"/>
        <w:rPr>
          <w:sz w:val="20"/>
          <w:szCs w:val="20"/>
          <w:color w:val="auto"/>
        </w:rPr>
      </w:pPr>
      <w:r>
        <w:rPr>
          <w:rFonts w:ascii="Arial" w:cs="Arial" w:eastAsia="Arial" w:hAnsi="Arial"/>
          <w:sz w:val="22"/>
          <w:szCs w:val="22"/>
          <w:b w:val="1"/>
          <w:bCs w:val="1"/>
          <w:color w:val="auto"/>
        </w:rPr>
        <w:t>Securities Exchange Act of 1934</w:t>
      </w:r>
    </w:p>
    <w:p>
      <w:pPr>
        <w:spacing w:after="0" w:line="209" w:lineRule="exact"/>
        <w:rPr>
          <w:sz w:val="24"/>
          <w:szCs w:val="24"/>
          <w:color w:val="auto"/>
        </w:rPr>
      </w:pPr>
    </w:p>
    <w:p>
      <w:pPr>
        <w:jc w:val="center"/>
        <w:ind w:right="60"/>
        <w:spacing w:after="0"/>
        <w:rPr>
          <w:sz w:val="20"/>
          <w:szCs w:val="20"/>
          <w:color w:val="auto"/>
        </w:rPr>
      </w:pPr>
      <w:r>
        <w:rPr>
          <w:rFonts w:ascii="Arial" w:cs="Arial" w:eastAsia="Arial" w:hAnsi="Arial"/>
          <w:sz w:val="22"/>
          <w:szCs w:val="22"/>
          <w:b w:val="1"/>
          <w:bCs w:val="1"/>
          <w:color w:val="auto"/>
        </w:rPr>
        <w:t>Date of report (Date of earliest event reported): May 15,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221615</wp:posOffset>
            </wp:positionV>
            <wp:extent cx="72720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9" w:lineRule="exact"/>
        <w:rPr>
          <w:sz w:val="24"/>
          <w:szCs w:val="24"/>
          <w:color w:val="auto"/>
        </w:rPr>
      </w:pPr>
    </w:p>
    <w:tbl>
      <w:tblPr>
        <w:tblLayout w:type="fixed"/>
        <w:tblInd w:w="0" w:type="dxa"/>
        <w:tblCellMar>
          <w:top w:w="0" w:type="dxa"/>
          <w:left w:w="0" w:type="dxa"/>
          <w:bottom w:w="0" w:type="dxa"/>
          <w:right w:w="0" w:type="dxa"/>
        </w:tblCellMar>
      </w:tblPr>
      <w:tr>
        <w:trPr>
          <w:trHeight w:val="243"/>
        </w:trPr>
        <w:tc>
          <w:tcPr>
            <w:tcW w:w="2860" w:type="dxa"/>
            <w:vAlign w:val="bottom"/>
          </w:tcPr>
          <w:p>
            <w:pPr>
              <w:spacing w:after="0"/>
              <w:rPr>
                <w:sz w:val="21"/>
                <w:szCs w:val="21"/>
                <w:color w:val="auto"/>
              </w:rPr>
            </w:pPr>
          </w:p>
        </w:tc>
        <w:tc>
          <w:tcPr>
            <w:tcW w:w="5300" w:type="dxa"/>
            <w:vAlign w:val="bottom"/>
          </w:tcPr>
          <w:p>
            <w:pPr>
              <w:jc w:val="center"/>
              <w:spacing w:after="0"/>
              <w:rPr>
                <w:sz w:val="20"/>
                <w:szCs w:val="20"/>
                <w:color w:val="auto"/>
              </w:rPr>
            </w:pPr>
            <w:r>
              <w:rPr>
                <w:rFonts w:ascii="Arial" w:cs="Arial" w:eastAsia="Arial" w:hAnsi="Arial"/>
                <w:sz w:val="21"/>
                <w:szCs w:val="21"/>
                <w:color w:val="auto"/>
                <w:w w:val="89"/>
              </w:rPr>
              <w:t>Exact Name of Registrant as Specified in Charter; State</w:t>
            </w:r>
          </w:p>
        </w:tc>
        <w:tc>
          <w:tcPr>
            <w:tcW w:w="2800" w:type="dxa"/>
            <w:vAlign w:val="bottom"/>
          </w:tcPr>
          <w:p>
            <w:pPr>
              <w:spacing w:after="0"/>
              <w:rPr>
                <w:sz w:val="21"/>
                <w:szCs w:val="21"/>
                <w:color w:val="auto"/>
              </w:rPr>
            </w:pPr>
          </w:p>
        </w:tc>
      </w:tr>
      <w:tr>
        <w:trPr>
          <w:trHeight w:val="243"/>
        </w:trPr>
        <w:tc>
          <w:tcPr>
            <w:tcW w:w="2860" w:type="dxa"/>
            <w:vAlign w:val="bottom"/>
          </w:tcPr>
          <w:p>
            <w:pPr>
              <w:spacing w:after="0"/>
              <w:rPr>
                <w:sz w:val="21"/>
                <w:szCs w:val="21"/>
                <w:color w:val="auto"/>
              </w:rPr>
            </w:pPr>
          </w:p>
        </w:tc>
        <w:tc>
          <w:tcPr>
            <w:tcW w:w="5300" w:type="dxa"/>
            <w:vAlign w:val="bottom"/>
          </w:tcPr>
          <w:p>
            <w:pPr>
              <w:jc w:val="center"/>
              <w:spacing w:after="0"/>
              <w:rPr>
                <w:sz w:val="20"/>
                <w:szCs w:val="20"/>
                <w:color w:val="auto"/>
              </w:rPr>
            </w:pPr>
            <w:r>
              <w:rPr>
                <w:rFonts w:ascii="Arial" w:cs="Arial" w:eastAsia="Arial" w:hAnsi="Arial"/>
                <w:sz w:val="21"/>
                <w:szCs w:val="21"/>
                <w:color w:val="auto"/>
                <w:w w:val="93"/>
              </w:rPr>
              <w:t>of Incorporation;</w:t>
            </w:r>
          </w:p>
        </w:tc>
        <w:tc>
          <w:tcPr>
            <w:tcW w:w="2800" w:type="dxa"/>
            <w:vAlign w:val="bottom"/>
          </w:tcPr>
          <w:p>
            <w:pPr>
              <w:jc w:val="center"/>
              <w:ind w:right="156"/>
              <w:spacing w:after="0"/>
              <w:rPr>
                <w:sz w:val="20"/>
                <w:szCs w:val="20"/>
                <w:color w:val="auto"/>
              </w:rPr>
            </w:pPr>
            <w:r>
              <w:rPr>
                <w:rFonts w:ascii="Arial" w:cs="Arial" w:eastAsia="Arial" w:hAnsi="Arial"/>
                <w:sz w:val="21"/>
                <w:szCs w:val="21"/>
                <w:color w:val="auto"/>
                <w:w w:val="91"/>
              </w:rPr>
              <w:t>IRS Employer</w:t>
            </w:r>
          </w:p>
        </w:tc>
      </w:tr>
      <w:tr>
        <w:trPr>
          <w:trHeight w:val="277"/>
        </w:trPr>
        <w:tc>
          <w:tcPr>
            <w:tcW w:w="2860" w:type="dxa"/>
            <w:vAlign w:val="bottom"/>
            <w:tcBorders>
              <w:bottom w:val="single" w:sz="8" w:color="auto"/>
            </w:tcBorders>
          </w:tcPr>
          <w:p>
            <w:pPr>
              <w:jc w:val="center"/>
              <w:ind w:left="136"/>
              <w:spacing w:after="0"/>
              <w:rPr>
                <w:sz w:val="20"/>
                <w:szCs w:val="20"/>
                <w:color w:val="auto"/>
              </w:rPr>
            </w:pPr>
            <w:r>
              <w:rPr>
                <w:rFonts w:ascii="Arial" w:cs="Arial" w:eastAsia="Arial" w:hAnsi="Arial"/>
                <w:sz w:val="21"/>
                <w:szCs w:val="21"/>
                <w:color w:val="auto"/>
                <w:w w:val="90"/>
              </w:rPr>
              <w:t>Commission File Number</w:t>
            </w:r>
          </w:p>
        </w:tc>
        <w:tc>
          <w:tcPr>
            <w:tcW w:w="5300" w:type="dxa"/>
            <w:vAlign w:val="bottom"/>
            <w:tcBorders>
              <w:bottom w:val="single" w:sz="8" w:color="auto"/>
            </w:tcBorders>
          </w:tcPr>
          <w:p>
            <w:pPr>
              <w:jc w:val="center"/>
              <w:spacing w:after="0"/>
              <w:rPr>
                <w:sz w:val="20"/>
                <w:szCs w:val="20"/>
                <w:color w:val="auto"/>
              </w:rPr>
            </w:pPr>
            <w:r>
              <w:rPr>
                <w:rFonts w:ascii="Arial" w:cs="Arial" w:eastAsia="Arial" w:hAnsi="Arial"/>
                <w:sz w:val="21"/>
                <w:szCs w:val="21"/>
                <w:color w:val="auto"/>
                <w:w w:val="87"/>
              </w:rPr>
              <w:t>Address and Telephone Number</w:t>
            </w:r>
          </w:p>
        </w:tc>
        <w:tc>
          <w:tcPr>
            <w:tcW w:w="2800" w:type="dxa"/>
            <w:vAlign w:val="bottom"/>
            <w:tcBorders>
              <w:bottom w:val="single" w:sz="8" w:color="auto"/>
            </w:tcBorders>
          </w:tcPr>
          <w:p>
            <w:pPr>
              <w:jc w:val="center"/>
              <w:ind w:right="156"/>
              <w:spacing w:after="0"/>
              <w:rPr>
                <w:sz w:val="20"/>
                <w:szCs w:val="20"/>
                <w:color w:val="auto"/>
              </w:rPr>
            </w:pPr>
            <w:r>
              <w:rPr>
                <w:rFonts w:ascii="Arial" w:cs="Arial" w:eastAsia="Arial" w:hAnsi="Arial"/>
                <w:sz w:val="21"/>
                <w:szCs w:val="21"/>
                <w:color w:val="auto"/>
                <w:w w:val="93"/>
              </w:rPr>
              <w:t>Identification Number</w:t>
            </w:r>
          </w:p>
        </w:tc>
      </w:tr>
      <w:tr>
        <w:trPr>
          <w:trHeight w:val="554"/>
        </w:trPr>
        <w:tc>
          <w:tcPr>
            <w:tcW w:w="2860" w:type="dxa"/>
            <w:vAlign w:val="bottom"/>
          </w:tcPr>
          <w:p>
            <w:pPr>
              <w:jc w:val="right"/>
              <w:ind w:right="916"/>
              <w:spacing w:after="0"/>
              <w:rPr>
                <w:sz w:val="20"/>
                <w:szCs w:val="20"/>
                <w:color w:val="auto"/>
              </w:rPr>
            </w:pPr>
            <w:r>
              <w:rPr>
                <w:rFonts w:ascii="Arial" w:cs="Arial" w:eastAsia="Arial" w:hAnsi="Arial"/>
                <w:sz w:val="21"/>
                <w:szCs w:val="21"/>
                <w:color w:val="auto"/>
              </w:rPr>
              <w:t>1-8962</w:t>
            </w:r>
          </w:p>
        </w:tc>
        <w:tc>
          <w:tcPr>
            <w:tcW w:w="5300" w:type="dxa"/>
            <w:vAlign w:val="bottom"/>
          </w:tcPr>
          <w:p>
            <w:pPr>
              <w:ind w:left="260"/>
              <w:spacing w:after="0"/>
              <w:rPr>
                <w:sz w:val="20"/>
                <w:szCs w:val="20"/>
                <w:color w:val="auto"/>
              </w:rPr>
            </w:pPr>
            <w:r>
              <w:rPr>
                <w:rFonts w:ascii="Arial" w:cs="Arial" w:eastAsia="Arial" w:hAnsi="Arial"/>
                <w:sz w:val="21"/>
                <w:szCs w:val="21"/>
                <w:color w:val="auto"/>
              </w:rPr>
              <w:t>Pinnacle West Capital Corporation</w:t>
            </w:r>
          </w:p>
        </w:tc>
        <w:tc>
          <w:tcPr>
            <w:tcW w:w="2800" w:type="dxa"/>
            <w:vAlign w:val="bottom"/>
          </w:tcPr>
          <w:p>
            <w:pPr>
              <w:jc w:val="center"/>
              <w:ind w:right="176"/>
              <w:spacing w:after="0"/>
              <w:rPr>
                <w:sz w:val="20"/>
                <w:szCs w:val="20"/>
                <w:color w:val="auto"/>
              </w:rPr>
            </w:pPr>
            <w:r>
              <w:rPr>
                <w:rFonts w:ascii="Arial" w:cs="Arial" w:eastAsia="Arial" w:hAnsi="Arial"/>
                <w:sz w:val="21"/>
                <w:szCs w:val="21"/>
                <w:color w:val="auto"/>
                <w:w w:val="89"/>
              </w:rPr>
              <w:t>86-0512431</w:t>
            </w: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Arial" w:cs="Arial" w:eastAsia="Arial" w:hAnsi="Arial"/>
                <w:sz w:val="21"/>
                <w:szCs w:val="21"/>
                <w:color w:val="auto"/>
              </w:rPr>
              <w:t>(an Arizona corporation)</w:t>
            </w:r>
          </w:p>
        </w:tc>
        <w:tc>
          <w:tcPr>
            <w:tcW w:w="2800" w:type="dxa"/>
            <w:vAlign w:val="bottom"/>
          </w:tcPr>
          <w:p>
            <w:pPr>
              <w:spacing w:after="0"/>
              <w:rPr>
                <w:sz w:val="21"/>
                <w:szCs w:val="21"/>
                <w:color w:val="auto"/>
              </w:rPr>
            </w:pP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Arial" w:cs="Arial" w:eastAsia="Arial" w:hAnsi="Arial"/>
                <w:sz w:val="21"/>
                <w:szCs w:val="21"/>
                <w:color w:val="auto"/>
              </w:rPr>
              <w:t>400 North Fifth Street, P.O. Box 53999</w:t>
            </w:r>
          </w:p>
        </w:tc>
        <w:tc>
          <w:tcPr>
            <w:tcW w:w="2800" w:type="dxa"/>
            <w:vAlign w:val="bottom"/>
          </w:tcPr>
          <w:p>
            <w:pPr>
              <w:spacing w:after="0"/>
              <w:rPr>
                <w:sz w:val="21"/>
                <w:szCs w:val="21"/>
                <w:color w:val="auto"/>
              </w:rPr>
            </w:pPr>
          </w:p>
        </w:tc>
      </w:tr>
      <w:tr>
        <w:trPr>
          <w:trHeight w:val="243"/>
        </w:trPr>
        <w:tc>
          <w:tcPr>
            <w:tcW w:w="2860" w:type="dxa"/>
            <w:vAlign w:val="bottom"/>
          </w:tcPr>
          <w:p>
            <w:pPr>
              <w:spacing w:after="0"/>
              <w:rPr>
                <w:sz w:val="21"/>
                <w:szCs w:val="21"/>
                <w:color w:val="auto"/>
              </w:rPr>
            </w:pPr>
          </w:p>
        </w:tc>
        <w:tc>
          <w:tcPr>
            <w:tcW w:w="5300" w:type="dxa"/>
            <w:vAlign w:val="bottom"/>
          </w:tcPr>
          <w:p>
            <w:pPr>
              <w:ind w:left="260"/>
              <w:spacing w:after="0"/>
              <w:rPr>
                <w:sz w:val="20"/>
                <w:szCs w:val="20"/>
                <w:color w:val="auto"/>
              </w:rPr>
            </w:pPr>
            <w:r>
              <w:rPr>
                <w:rFonts w:ascii="Arial" w:cs="Arial" w:eastAsia="Arial" w:hAnsi="Arial"/>
                <w:sz w:val="21"/>
                <w:szCs w:val="21"/>
                <w:color w:val="auto"/>
              </w:rPr>
              <w:t>Phoenix, AZ 85072-3999</w:t>
            </w:r>
          </w:p>
        </w:tc>
        <w:tc>
          <w:tcPr>
            <w:tcW w:w="2800" w:type="dxa"/>
            <w:vAlign w:val="bottom"/>
          </w:tcPr>
          <w:p>
            <w:pPr>
              <w:spacing w:after="0"/>
              <w:rPr>
                <w:sz w:val="21"/>
                <w:szCs w:val="21"/>
                <w:color w:val="auto"/>
              </w:rPr>
            </w:pPr>
          </w:p>
        </w:tc>
      </w:tr>
      <w:tr>
        <w:trPr>
          <w:trHeight w:val="264"/>
        </w:trPr>
        <w:tc>
          <w:tcPr>
            <w:tcW w:w="2860" w:type="dxa"/>
            <w:vAlign w:val="bottom"/>
          </w:tcPr>
          <w:p>
            <w:pPr>
              <w:spacing w:after="0"/>
              <w:rPr>
                <w:sz w:val="22"/>
                <w:szCs w:val="22"/>
                <w:color w:val="auto"/>
              </w:rPr>
            </w:pPr>
          </w:p>
        </w:tc>
        <w:tc>
          <w:tcPr>
            <w:tcW w:w="5300" w:type="dxa"/>
            <w:vAlign w:val="bottom"/>
          </w:tcPr>
          <w:p>
            <w:pPr>
              <w:ind w:left="260"/>
              <w:spacing w:after="0"/>
              <w:rPr>
                <w:sz w:val="20"/>
                <w:szCs w:val="20"/>
                <w:color w:val="auto"/>
              </w:rPr>
            </w:pPr>
            <w:r>
              <w:rPr>
                <w:rFonts w:ascii="Arial" w:cs="Arial" w:eastAsia="Arial" w:hAnsi="Arial"/>
                <w:sz w:val="21"/>
                <w:szCs w:val="21"/>
                <w:color w:val="auto"/>
              </w:rPr>
              <w:t>(602) 250-1000</w:t>
            </w:r>
          </w:p>
        </w:tc>
        <w:tc>
          <w:tcPr>
            <w:tcW w:w="2800" w:type="dxa"/>
            <w:vAlign w:val="bottom"/>
          </w:tcPr>
          <w:p>
            <w:pPr>
              <w:spacing w:after="0"/>
              <w:rPr>
                <w:sz w:val="22"/>
                <w:szCs w:val="22"/>
                <w:color w:val="auto"/>
              </w:rPr>
            </w:pPr>
          </w:p>
        </w:tc>
      </w:tr>
    </w:tbl>
    <w:p>
      <w:pPr>
        <w:spacing w:after="0" w:line="249" w:lineRule="exact"/>
        <w:rPr>
          <w:sz w:val="24"/>
          <w:szCs w:val="24"/>
          <w:color w:val="auto"/>
        </w:rPr>
      </w:pPr>
    </w:p>
    <w:p>
      <w:pPr>
        <w:ind w:right="60" w:firstLine="648"/>
        <w:spacing w:after="0" w:line="264" w:lineRule="auto"/>
        <w:rPr>
          <w:sz w:val="20"/>
          <w:szCs w:val="20"/>
          <w:color w:val="auto"/>
        </w:rPr>
      </w:pPr>
      <w:r>
        <w:rPr>
          <w:rFonts w:ascii="Arial" w:cs="Arial" w:eastAsia="Arial" w:hAnsi="Arial"/>
          <w:sz w:val="21"/>
          <w:szCs w:val="21"/>
          <w:color w:val="auto"/>
        </w:rPr>
        <w:t>Check the appropriate box below if the Form 8-K filing is intended to simultaneously satisfy the filing obligation of the registrant under any of the following provisions:</w:t>
      </w:r>
    </w:p>
    <w:p>
      <w:pPr>
        <w:spacing w:after="0" w:line="198" w:lineRule="exact"/>
        <w:rPr>
          <w:sz w:val="24"/>
          <w:szCs w:val="24"/>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Written communications pursuant to Rule 425 under the Securities Act (17 CFR 230.425)</w:t>
      </w:r>
    </w:p>
    <w:p>
      <w:pPr>
        <w:spacing w:after="0" w:line="244" w:lineRule="exact"/>
        <w:rPr>
          <w:rFonts w:ascii="MS PGothic" w:cs="MS PGothic" w:eastAsia="MS PGothic" w:hAnsi="MS PGothic"/>
          <w:sz w:val="21"/>
          <w:szCs w:val="21"/>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Soliciting material pursuant to Rule 14a-12 under the Exchange Act (17 CFR 240.14a-12)</w:t>
      </w:r>
    </w:p>
    <w:p>
      <w:pPr>
        <w:spacing w:after="0" w:line="244" w:lineRule="exact"/>
        <w:rPr>
          <w:rFonts w:ascii="MS PGothic" w:cs="MS PGothic" w:eastAsia="MS PGothic" w:hAnsi="MS PGothic"/>
          <w:sz w:val="21"/>
          <w:szCs w:val="21"/>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Pre-commencement communications pursuant to Rule 14d-2(b) under the Exchange Act (17 CFR 240.14d-2(b))</w:t>
      </w:r>
    </w:p>
    <w:p>
      <w:pPr>
        <w:spacing w:after="0" w:line="244" w:lineRule="exact"/>
        <w:rPr>
          <w:rFonts w:ascii="MS PGothic" w:cs="MS PGothic" w:eastAsia="MS PGothic" w:hAnsi="MS PGothic"/>
          <w:sz w:val="21"/>
          <w:szCs w:val="21"/>
          <w:color w:val="auto"/>
        </w:rPr>
      </w:pPr>
    </w:p>
    <w:p>
      <w:pPr>
        <w:ind w:left="880" w:hanging="224"/>
        <w:spacing w:after="0"/>
        <w:tabs>
          <w:tab w:leader="none" w:pos="880" w:val="left"/>
        </w:tabs>
        <w:numPr>
          <w:ilvl w:val="0"/>
          <w:numId w:val="1"/>
        </w:numPr>
        <w:rPr>
          <w:rFonts w:ascii="MS PGothic" w:cs="MS PGothic" w:eastAsia="MS PGothic" w:hAnsi="MS PGothic"/>
          <w:sz w:val="21"/>
          <w:szCs w:val="21"/>
          <w:color w:val="auto"/>
        </w:rPr>
      </w:pPr>
      <w:r>
        <w:rPr>
          <w:rFonts w:ascii="Arial" w:cs="Arial" w:eastAsia="Arial" w:hAnsi="Arial"/>
          <w:sz w:val="21"/>
          <w:szCs w:val="21"/>
          <w:color w:val="auto"/>
        </w:rPr>
        <w:t>Pre-commencement communications pursuant to Rule 13e-4(c) under the Exchange Act (17 CFR 240.13e-4(c))</w:t>
      </w:r>
    </w:p>
    <w:p>
      <w:pPr>
        <w:spacing w:after="0" w:line="353" w:lineRule="exact"/>
        <w:rPr>
          <w:sz w:val="24"/>
          <w:szCs w:val="24"/>
          <w:color w:val="auto"/>
        </w:rPr>
      </w:pPr>
    </w:p>
    <w:p>
      <w:pPr>
        <w:spacing w:after="0"/>
        <w:rPr>
          <w:sz w:val="20"/>
          <w:szCs w:val="20"/>
          <w:color w:val="auto"/>
        </w:rPr>
      </w:pPr>
      <w:r>
        <w:rPr>
          <w:rFonts w:ascii="Arial" w:cs="Arial" w:eastAsia="Arial" w:hAnsi="Arial"/>
          <w:sz w:val="21"/>
          <w:szCs w:val="21"/>
          <w:color w:val="auto"/>
        </w:rPr>
        <w:t>Securities registered pursuant to Section 12(b) of the Act:</w:t>
      </w:r>
    </w:p>
    <w:p>
      <w:pPr>
        <w:spacing w:after="0" w:line="238" w:lineRule="exact"/>
        <w:rPr>
          <w:sz w:val="24"/>
          <w:szCs w:val="24"/>
          <w:color w:val="auto"/>
        </w:rPr>
      </w:pPr>
    </w:p>
    <w:tbl>
      <w:tblPr>
        <w:tblLayout w:type="fixed"/>
        <w:tblInd w:w="10" w:type="dxa"/>
        <w:tblCellMar>
          <w:top w:w="0" w:type="dxa"/>
          <w:left w:w="0" w:type="dxa"/>
          <w:bottom w:w="0" w:type="dxa"/>
          <w:right w:w="0" w:type="dxa"/>
        </w:tblCellMar>
      </w:tblPr>
      <w:tr>
        <w:trPr>
          <w:trHeight w:val="292"/>
        </w:trPr>
        <w:tc>
          <w:tcPr>
            <w:tcW w:w="4380" w:type="dxa"/>
            <w:vAlign w:val="bottom"/>
            <w:tcBorders>
              <w:top w:val="single" w:sz="8" w:color="00000A"/>
              <w:left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89"/>
              </w:rPr>
              <w:t>Title of each class</w:t>
            </w:r>
          </w:p>
        </w:tc>
        <w:tc>
          <w:tcPr>
            <w:tcW w:w="250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90"/>
              </w:rPr>
              <w:t>Trading Symbol(s)</w:t>
            </w:r>
          </w:p>
        </w:tc>
        <w:tc>
          <w:tcPr>
            <w:tcW w:w="4560" w:type="dxa"/>
            <w:vAlign w:val="bottom"/>
            <w:tcBorders>
              <w:top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88"/>
              </w:rPr>
              <w:t>Name of each exchange on which registered</w:t>
            </w:r>
          </w:p>
        </w:tc>
      </w:tr>
      <w:tr>
        <w:trPr>
          <w:trHeight w:val="46"/>
        </w:trPr>
        <w:tc>
          <w:tcPr>
            <w:tcW w:w="4380" w:type="dxa"/>
            <w:vAlign w:val="bottom"/>
            <w:tcBorders>
              <w:left w:val="single" w:sz="8" w:color="00000A"/>
              <w:bottom w:val="single" w:sz="8" w:color="00000A"/>
              <w:right w:val="single" w:sz="8" w:color="00000A"/>
            </w:tcBorders>
          </w:tcPr>
          <w:p>
            <w:pPr>
              <w:spacing w:after="0"/>
              <w:rPr>
                <w:sz w:val="4"/>
                <w:szCs w:val="4"/>
                <w:color w:val="auto"/>
              </w:rPr>
            </w:pPr>
          </w:p>
        </w:tc>
        <w:tc>
          <w:tcPr>
            <w:tcW w:w="2500" w:type="dxa"/>
            <w:vAlign w:val="bottom"/>
            <w:tcBorders>
              <w:bottom w:val="single" w:sz="8" w:color="00000A"/>
              <w:right w:val="single" w:sz="8" w:color="00000A"/>
            </w:tcBorders>
          </w:tcPr>
          <w:p>
            <w:pPr>
              <w:spacing w:after="0"/>
              <w:rPr>
                <w:sz w:val="4"/>
                <w:szCs w:val="4"/>
                <w:color w:val="auto"/>
              </w:rPr>
            </w:pPr>
          </w:p>
        </w:tc>
        <w:tc>
          <w:tcPr>
            <w:tcW w:w="4560" w:type="dxa"/>
            <w:vAlign w:val="bottom"/>
            <w:tcBorders>
              <w:bottom w:val="single" w:sz="8" w:color="00000A"/>
              <w:right w:val="single" w:sz="8" w:color="00000A"/>
            </w:tcBorders>
          </w:tcPr>
          <w:p>
            <w:pPr>
              <w:spacing w:after="0"/>
              <w:rPr>
                <w:sz w:val="4"/>
                <w:szCs w:val="4"/>
                <w:color w:val="auto"/>
              </w:rPr>
            </w:pPr>
          </w:p>
        </w:tc>
      </w:tr>
      <w:tr>
        <w:trPr>
          <w:trHeight w:val="272"/>
        </w:trPr>
        <w:tc>
          <w:tcPr>
            <w:tcW w:w="4380" w:type="dxa"/>
            <w:vAlign w:val="bottom"/>
            <w:tcBorders>
              <w:left w:val="single" w:sz="8" w:color="00000A"/>
              <w:right w:val="single" w:sz="8" w:color="00000A"/>
            </w:tcBorders>
          </w:tcPr>
          <w:p>
            <w:pPr>
              <w:jc w:val="center"/>
              <w:spacing w:after="0"/>
              <w:rPr>
                <w:sz w:val="20"/>
                <w:szCs w:val="20"/>
                <w:color w:val="auto"/>
              </w:rPr>
            </w:pPr>
            <w:r>
              <w:rPr>
                <w:rFonts w:ascii="Arial" w:cs="Arial" w:eastAsia="Arial" w:hAnsi="Arial"/>
                <w:sz w:val="21"/>
                <w:szCs w:val="21"/>
                <w:color w:val="auto"/>
                <w:w w:val="90"/>
              </w:rPr>
              <w:t>Common Stock</w:t>
            </w:r>
          </w:p>
        </w:tc>
        <w:tc>
          <w:tcPr>
            <w:tcW w:w="2500" w:type="dxa"/>
            <w:vAlign w:val="bottom"/>
            <w:tcBorders>
              <w:right w:val="single" w:sz="8" w:color="00000A"/>
            </w:tcBorders>
          </w:tcPr>
          <w:p>
            <w:pPr>
              <w:jc w:val="center"/>
              <w:spacing w:after="0"/>
              <w:rPr>
                <w:sz w:val="20"/>
                <w:szCs w:val="20"/>
                <w:color w:val="auto"/>
              </w:rPr>
            </w:pPr>
            <w:r>
              <w:rPr>
                <w:rFonts w:ascii="Arial" w:cs="Arial" w:eastAsia="Arial" w:hAnsi="Arial"/>
                <w:sz w:val="21"/>
                <w:szCs w:val="21"/>
                <w:color w:val="auto"/>
                <w:w w:val="93"/>
              </w:rPr>
              <w:t>PNW</w:t>
            </w:r>
          </w:p>
        </w:tc>
        <w:tc>
          <w:tcPr>
            <w:tcW w:w="4560" w:type="dxa"/>
            <w:vAlign w:val="bottom"/>
            <w:tcBorders>
              <w:right w:val="single" w:sz="8" w:color="00000A"/>
            </w:tcBorders>
          </w:tcPr>
          <w:p>
            <w:pPr>
              <w:jc w:val="center"/>
              <w:spacing w:after="0"/>
              <w:rPr>
                <w:sz w:val="20"/>
                <w:szCs w:val="20"/>
                <w:color w:val="auto"/>
              </w:rPr>
            </w:pPr>
            <w:r>
              <w:rPr>
                <w:rFonts w:ascii="Arial" w:cs="Arial" w:eastAsia="Arial" w:hAnsi="Arial"/>
                <w:sz w:val="21"/>
                <w:szCs w:val="21"/>
                <w:color w:val="auto"/>
                <w:w w:val="90"/>
              </w:rPr>
              <w:t>The New York Stock Exchange</w:t>
            </w:r>
          </w:p>
        </w:tc>
      </w:tr>
      <w:tr>
        <w:trPr>
          <w:trHeight w:val="46"/>
        </w:trPr>
        <w:tc>
          <w:tcPr>
            <w:tcW w:w="4380" w:type="dxa"/>
            <w:vAlign w:val="bottom"/>
            <w:tcBorders>
              <w:left w:val="single" w:sz="8" w:color="00000A"/>
              <w:bottom w:val="single" w:sz="8" w:color="00000A"/>
              <w:right w:val="single" w:sz="8" w:color="00000A"/>
            </w:tcBorders>
          </w:tcPr>
          <w:p>
            <w:pPr>
              <w:spacing w:after="0"/>
              <w:rPr>
                <w:sz w:val="4"/>
                <w:szCs w:val="4"/>
                <w:color w:val="auto"/>
              </w:rPr>
            </w:pPr>
          </w:p>
        </w:tc>
        <w:tc>
          <w:tcPr>
            <w:tcW w:w="2500" w:type="dxa"/>
            <w:vAlign w:val="bottom"/>
            <w:tcBorders>
              <w:bottom w:val="single" w:sz="8" w:color="00000A"/>
              <w:right w:val="single" w:sz="8" w:color="00000A"/>
            </w:tcBorders>
          </w:tcPr>
          <w:p>
            <w:pPr>
              <w:spacing w:after="0"/>
              <w:rPr>
                <w:sz w:val="4"/>
                <w:szCs w:val="4"/>
                <w:color w:val="auto"/>
              </w:rPr>
            </w:pPr>
          </w:p>
        </w:tc>
        <w:tc>
          <w:tcPr>
            <w:tcW w:w="4560" w:type="dxa"/>
            <w:vAlign w:val="bottom"/>
            <w:tcBorders>
              <w:bottom w:val="single" w:sz="8" w:color="00000A"/>
              <w:right w:val="single" w:sz="8" w:color="00000A"/>
            </w:tcBorders>
          </w:tcPr>
          <w:p>
            <w:pPr>
              <w:spacing w:after="0"/>
              <w:rPr>
                <w:sz w:val="4"/>
                <w:szCs w:val="4"/>
                <w:color w:val="auto"/>
              </w:rPr>
            </w:pPr>
          </w:p>
        </w:tc>
      </w:tr>
    </w:tbl>
    <w:p>
      <w:pPr>
        <w:spacing w:after="0" w:line="200" w:lineRule="exact"/>
        <w:rPr>
          <w:sz w:val="24"/>
          <w:szCs w:val="24"/>
          <w:color w:val="auto"/>
        </w:rPr>
      </w:pPr>
    </w:p>
    <w:p>
      <w:pPr>
        <w:spacing w:after="0" w:line="273" w:lineRule="exact"/>
        <w:rPr>
          <w:sz w:val="24"/>
          <w:szCs w:val="24"/>
          <w:color w:val="auto"/>
        </w:rPr>
      </w:pPr>
    </w:p>
    <w:p>
      <w:pPr>
        <w:ind w:right="240"/>
        <w:spacing w:after="0" w:line="265" w:lineRule="exact"/>
        <w:rPr>
          <w:sz w:val="20"/>
          <w:szCs w:val="20"/>
          <w:color w:val="auto"/>
        </w:rPr>
      </w:pPr>
      <w:r>
        <w:rPr>
          <w:rFonts w:ascii="Arial" w:cs="Arial" w:eastAsia="Arial" w:hAnsi="Arial"/>
          <w:sz w:val="19"/>
          <w:szCs w:val="19"/>
          <w:color w:val="auto"/>
        </w:rPr>
        <w:t xml:space="preserve">Indicate by check mark whether the registrant is an emerging growth company as defined in Rule 405 of the Securities Act of 1933 (17 CFR §230.405) or Rule 12b-2 of the Securities Exchange Act of 1934 (17 CFR §240.12b-2). Emerging growth company </w:t>
      </w:r>
      <w:r>
        <w:rPr>
          <w:rFonts w:ascii="MS PGothic" w:cs="MS PGothic" w:eastAsia="MS PGothic" w:hAnsi="MS PGothic"/>
          <w:sz w:val="19"/>
          <w:szCs w:val="19"/>
          <w:color w:val="auto"/>
        </w:rPr>
        <w:t>☐</w:t>
      </w:r>
    </w:p>
    <w:p>
      <w:pPr>
        <w:spacing w:after="0" w:line="201" w:lineRule="exact"/>
        <w:rPr>
          <w:sz w:val="24"/>
          <w:szCs w:val="24"/>
          <w:color w:val="auto"/>
        </w:rPr>
      </w:pPr>
    </w:p>
    <w:p>
      <w:pPr>
        <w:ind w:right="800"/>
        <w:spacing w:after="0" w:line="265"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440"/>
          </w:cols>
          <w:pgMar w:left="240" w:top="1206" w:right="219"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Item 5.07. Submission of Matters to a Vote of Security Holders</w:t>
      </w:r>
      <w:r>
        <w:rPr>
          <w:rFonts w:ascii="Arial" w:cs="Arial" w:eastAsia="Arial" w:hAnsi="Arial"/>
          <w:sz w:val="22"/>
          <w:szCs w:val="22"/>
          <w:color w:val="auto"/>
        </w:rPr>
        <w:t>.</w:t>
      </w:r>
    </w:p>
    <w:p>
      <w:pPr>
        <w:spacing w:after="0" w:line="320" w:lineRule="exact"/>
        <w:rPr>
          <w:sz w:val="20"/>
          <w:szCs w:val="20"/>
          <w:color w:val="auto"/>
        </w:rPr>
      </w:pPr>
    </w:p>
    <w:p>
      <w:pPr>
        <w:ind w:right="320"/>
        <w:spacing w:after="0" w:line="263" w:lineRule="auto"/>
        <w:rPr>
          <w:sz w:val="20"/>
          <w:szCs w:val="20"/>
          <w:color w:val="auto"/>
        </w:rPr>
      </w:pPr>
      <w:r>
        <w:rPr>
          <w:rFonts w:ascii="Arial" w:cs="Arial" w:eastAsia="Arial" w:hAnsi="Arial"/>
          <w:sz w:val="22"/>
          <w:szCs w:val="22"/>
          <w:color w:val="auto"/>
        </w:rPr>
        <w:t>On May 15, 2019, at the Annual Meeting of Shareholders of Pinnacle West Capital Corporation (the “Company”), the following items set forth in our Proxy Statement were voted upon:</w:t>
      </w:r>
    </w:p>
    <w:p>
      <w:pPr>
        <w:spacing w:after="0" w:line="16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Item 1. </w:t>
      </w:r>
      <w:r>
        <w:rPr>
          <w:rFonts w:ascii="Arial" w:cs="Arial" w:eastAsia="Arial" w:hAnsi="Arial"/>
          <w:sz w:val="22"/>
          <w:szCs w:val="22"/>
          <w:color w:val="auto"/>
        </w:rPr>
        <w:t>The nominees listed below were elected directors with the respective votes set forth opposite their names:</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332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400" w:type="dxa"/>
            <w:vAlign w:val="bottom"/>
            <w:gridSpan w:val="3"/>
          </w:tcPr>
          <w:p>
            <w:pPr>
              <w:ind w:left="560"/>
              <w:spacing w:after="0"/>
              <w:rPr>
                <w:sz w:val="20"/>
                <w:szCs w:val="20"/>
                <w:color w:val="auto"/>
              </w:rPr>
            </w:pPr>
            <w:r>
              <w:rPr>
                <w:rFonts w:ascii="Arial" w:cs="Arial" w:eastAsia="Arial" w:hAnsi="Arial"/>
                <w:sz w:val="22"/>
                <w:szCs w:val="22"/>
                <w:b w:val="1"/>
                <w:bCs w:val="1"/>
                <w:color w:val="auto"/>
              </w:rPr>
              <w:t>NUMBER OF VOTES</w:t>
            </w: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8"/>
        </w:trPr>
        <w:tc>
          <w:tcPr>
            <w:tcW w:w="3320" w:type="dxa"/>
            <w:vAlign w:val="bottom"/>
          </w:tcPr>
          <w:p>
            <w:pPr>
              <w:spacing w:after="0"/>
              <w:rPr>
                <w:sz w:val="24"/>
                <w:szCs w:val="24"/>
                <w:color w:val="auto"/>
              </w:rPr>
            </w:pPr>
          </w:p>
        </w:tc>
        <w:tc>
          <w:tcPr>
            <w:tcW w:w="2740" w:type="dxa"/>
            <w:vAlign w:val="bottom"/>
            <w:gridSpan w:val="3"/>
            <w:vMerge w:val="restart"/>
          </w:tcPr>
          <w:p>
            <w:pPr>
              <w:jc w:val="center"/>
              <w:ind w:left="592"/>
              <w:spacing w:after="0"/>
              <w:rPr>
                <w:sz w:val="20"/>
                <w:szCs w:val="20"/>
                <w:color w:val="auto"/>
              </w:rPr>
            </w:pPr>
            <w:r>
              <w:rPr>
                <w:rFonts w:ascii="Arial" w:cs="Arial" w:eastAsia="Arial" w:hAnsi="Arial"/>
                <w:sz w:val="22"/>
                <w:szCs w:val="22"/>
                <w:b w:val="1"/>
                <w:bCs w:val="1"/>
                <w:color w:val="auto"/>
                <w:w w:val="94"/>
              </w:rPr>
              <w:t>FOR</w:t>
            </w:r>
          </w:p>
        </w:tc>
        <w:tc>
          <w:tcPr>
            <w:tcW w:w="820" w:type="dxa"/>
            <w:vAlign w:val="bottom"/>
          </w:tcPr>
          <w:p>
            <w:pPr>
              <w:spacing w:after="0"/>
              <w:rPr>
                <w:sz w:val="24"/>
                <w:szCs w:val="24"/>
                <w:color w:val="auto"/>
              </w:rPr>
            </w:pPr>
          </w:p>
        </w:tc>
        <w:tc>
          <w:tcPr>
            <w:tcW w:w="2580" w:type="dxa"/>
            <w:vAlign w:val="bottom"/>
            <w:gridSpan w:val="2"/>
            <w:vMerge w:val="restart"/>
          </w:tcPr>
          <w:p>
            <w:pPr>
              <w:spacing w:after="0"/>
              <w:rPr>
                <w:sz w:val="20"/>
                <w:szCs w:val="20"/>
                <w:color w:val="auto"/>
              </w:rPr>
            </w:pPr>
            <w:r>
              <w:rPr>
                <w:rFonts w:ascii="Arial" w:cs="Arial" w:eastAsia="Arial" w:hAnsi="Arial"/>
                <w:sz w:val="22"/>
                <w:szCs w:val="22"/>
                <w:b w:val="1"/>
                <w:bCs w:val="1"/>
                <w:color w:val="auto"/>
              </w:rPr>
              <w:t>WITHHELD</w:t>
            </w:r>
          </w:p>
        </w:tc>
        <w:tc>
          <w:tcPr>
            <w:tcW w:w="180" w:type="dxa"/>
            <w:vAlign w:val="bottom"/>
          </w:tcPr>
          <w:p>
            <w:pPr>
              <w:spacing w:after="0"/>
              <w:rPr>
                <w:sz w:val="24"/>
                <w:szCs w:val="24"/>
                <w:color w:val="auto"/>
              </w:rPr>
            </w:pPr>
          </w:p>
        </w:tc>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22"/>
                <w:szCs w:val="22"/>
                <w:b w:val="1"/>
                <w:bCs w:val="1"/>
                <w:color w:val="auto"/>
                <w:w w:val="98"/>
              </w:rPr>
              <w:t>BROKER</w:t>
            </w:r>
          </w:p>
        </w:tc>
        <w:tc>
          <w:tcPr>
            <w:tcW w:w="84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3320" w:type="dxa"/>
            <w:vAlign w:val="bottom"/>
          </w:tcPr>
          <w:p>
            <w:pPr>
              <w:spacing w:after="0"/>
              <w:rPr>
                <w:sz w:val="19"/>
                <w:szCs w:val="19"/>
                <w:color w:val="auto"/>
              </w:rPr>
            </w:pPr>
          </w:p>
        </w:tc>
        <w:tc>
          <w:tcPr>
            <w:tcW w:w="2740" w:type="dxa"/>
            <w:vAlign w:val="bottom"/>
            <w:gridSpan w:val="3"/>
            <w:vMerge w:val="continue"/>
          </w:tcPr>
          <w:p>
            <w:pPr>
              <w:spacing w:after="0"/>
              <w:rPr>
                <w:sz w:val="19"/>
                <w:szCs w:val="19"/>
                <w:color w:val="auto"/>
              </w:rPr>
            </w:pPr>
          </w:p>
        </w:tc>
        <w:tc>
          <w:tcPr>
            <w:tcW w:w="820" w:type="dxa"/>
            <w:vAlign w:val="bottom"/>
          </w:tcPr>
          <w:p>
            <w:pPr>
              <w:spacing w:after="0"/>
              <w:rPr>
                <w:sz w:val="19"/>
                <w:szCs w:val="19"/>
                <w:color w:val="auto"/>
              </w:rPr>
            </w:pPr>
          </w:p>
        </w:tc>
        <w:tc>
          <w:tcPr>
            <w:tcW w:w="2580" w:type="dxa"/>
            <w:vAlign w:val="bottom"/>
            <w:gridSpan w:val="2"/>
            <w:vMerge w:val="continue"/>
          </w:tcPr>
          <w:p>
            <w:pPr>
              <w:spacing w:after="0"/>
              <w:rPr>
                <w:sz w:val="19"/>
                <w:szCs w:val="19"/>
                <w:color w:val="auto"/>
              </w:rPr>
            </w:pPr>
          </w:p>
        </w:tc>
        <w:tc>
          <w:tcPr>
            <w:tcW w:w="1120" w:type="dxa"/>
            <w:vAlign w:val="bottom"/>
            <w:gridSpan w:val="2"/>
          </w:tcPr>
          <w:p>
            <w:pPr>
              <w:spacing w:after="0" w:line="223" w:lineRule="exact"/>
              <w:rPr>
                <w:sz w:val="20"/>
                <w:szCs w:val="20"/>
                <w:color w:val="auto"/>
              </w:rPr>
            </w:pPr>
            <w:r>
              <w:rPr>
                <w:rFonts w:ascii="Arial" w:cs="Arial" w:eastAsia="Arial" w:hAnsi="Arial"/>
                <w:sz w:val="22"/>
                <w:szCs w:val="22"/>
                <w:b w:val="1"/>
                <w:bCs w:val="1"/>
                <w:color w:val="auto"/>
                <w:w w:val="84"/>
              </w:rPr>
              <w:t>NON-VOTES</w:t>
            </w:r>
          </w:p>
        </w:tc>
        <w:tc>
          <w:tcPr>
            <w:tcW w:w="1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
        </w:trPr>
        <w:tc>
          <w:tcPr>
            <w:tcW w:w="3320" w:type="dxa"/>
            <w:vAlign w:val="bottom"/>
          </w:tcPr>
          <w:p>
            <w:pPr>
              <w:spacing w:after="0"/>
              <w:rPr>
                <w:sz w:val="4"/>
                <w:szCs w:val="4"/>
                <w:color w:val="auto"/>
              </w:rPr>
            </w:pPr>
          </w:p>
        </w:tc>
        <w:tc>
          <w:tcPr>
            <w:tcW w:w="1500" w:type="dxa"/>
            <w:vAlign w:val="bottom"/>
          </w:tcPr>
          <w:p>
            <w:pPr>
              <w:spacing w:after="0"/>
              <w:rPr>
                <w:sz w:val="4"/>
                <w:szCs w:val="4"/>
                <w:color w:val="auto"/>
              </w:rPr>
            </w:pPr>
          </w:p>
        </w:tc>
        <w:tc>
          <w:tcPr>
            <w:tcW w:w="440" w:type="dxa"/>
            <w:vAlign w:val="bottom"/>
            <w:tcBorders>
              <w:top w:val="single" w:sz="8" w:color="auto"/>
            </w:tcBorders>
          </w:tcPr>
          <w:p>
            <w:pPr>
              <w:spacing w:after="0"/>
              <w:rPr>
                <w:sz w:val="4"/>
                <w:szCs w:val="4"/>
                <w:color w:val="auto"/>
              </w:rPr>
            </w:pPr>
          </w:p>
        </w:tc>
        <w:tc>
          <w:tcPr>
            <w:tcW w:w="800" w:type="dxa"/>
            <w:vAlign w:val="bottom"/>
          </w:tcPr>
          <w:p>
            <w:pPr>
              <w:spacing w:after="0"/>
              <w:rPr>
                <w:sz w:val="4"/>
                <w:szCs w:val="4"/>
                <w:color w:val="auto"/>
              </w:rPr>
            </w:pPr>
          </w:p>
        </w:tc>
        <w:tc>
          <w:tcPr>
            <w:tcW w:w="820" w:type="dxa"/>
            <w:vAlign w:val="bottom"/>
          </w:tcPr>
          <w:p>
            <w:pPr>
              <w:spacing w:after="0"/>
              <w:rPr>
                <w:sz w:val="4"/>
                <w:szCs w:val="4"/>
                <w:color w:val="auto"/>
              </w:rPr>
            </w:pPr>
          </w:p>
        </w:tc>
        <w:tc>
          <w:tcPr>
            <w:tcW w:w="1220" w:type="dxa"/>
            <w:vAlign w:val="bottom"/>
            <w:tcBorders>
              <w:top w:val="single" w:sz="8" w:color="auto"/>
            </w:tcBorders>
          </w:tcPr>
          <w:p>
            <w:pPr>
              <w:spacing w:after="0"/>
              <w:rPr>
                <w:sz w:val="4"/>
                <w:szCs w:val="4"/>
                <w:color w:val="auto"/>
              </w:rPr>
            </w:pPr>
          </w:p>
        </w:tc>
        <w:tc>
          <w:tcPr>
            <w:tcW w:w="1360" w:type="dxa"/>
            <w:vAlign w:val="bottom"/>
          </w:tcPr>
          <w:p>
            <w:pPr>
              <w:spacing w:after="0"/>
              <w:rPr>
                <w:sz w:val="4"/>
                <w:szCs w:val="4"/>
                <w:color w:val="auto"/>
              </w:rPr>
            </w:pPr>
          </w:p>
        </w:tc>
        <w:tc>
          <w:tcPr>
            <w:tcW w:w="180" w:type="dxa"/>
            <w:vAlign w:val="bottom"/>
            <w:tcBorders>
              <w:top w:val="single" w:sz="8" w:color="auto"/>
            </w:tcBorders>
          </w:tcPr>
          <w:p>
            <w:pPr>
              <w:spacing w:after="0"/>
              <w:rPr>
                <w:sz w:val="4"/>
                <w:szCs w:val="4"/>
                <w:color w:val="auto"/>
              </w:rPr>
            </w:pPr>
          </w:p>
        </w:tc>
        <w:tc>
          <w:tcPr>
            <w:tcW w:w="940" w:type="dxa"/>
            <w:vAlign w:val="bottom"/>
            <w:tcBorders>
              <w:top w:val="single" w:sz="8" w:color="auto"/>
            </w:tcBorders>
          </w:tcPr>
          <w:p>
            <w:pPr>
              <w:spacing w:after="0"/>
              <w:rPr>
                <w:sz w:val="4"/>
                <w:szCs w:val="4"/>
                <w:color w:val="auto"/>
              </w:rPr>
            </w:pPr>
          </w:p>
        </w:tc>
        <w:tc>
          <w:tcPr>
            <w:tcW w:w="160" w:type="dxa"/>
            <w:vAlign w:val="bottom"/>
            <w:tcBorders>
              <w:top w:val="single" w:sz="8" w:color="auto"/>
            </w:tcBorders>
          </w:tcPr>
          <w:p>
            <w:pPr>
              <w:spacing w:after="0"/>
              <w:rPr>
                <w:sz w:val="4"/>
                <w:szCs w:val="4"/>
                <w:color w:val="auto"/>
              </w:rPr>
            </w:pPr>
          </w:p>
        </w:tc>
        <w:tc>
          <w:tcPr>
            <w:tcW w:w="6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97"/>
        </w:trPr>
        <w:tc>
          <w:tcPr>
            <w:tcW w:w="3320" w:type="dxa"/>
            <w:vAlign w:val="bottom"/>
            <w:shd w:val="clear" w:color="auto" w:fill="CCEEFF"/>
          </w:tcPr>
          <w:p>
            <w:pPr>
              <w:ind w:left="40"/>
              <w:spacing w:after="0"/>
              <w:rPr>
                <w:sz w:val="20"/>
                <w:szCs w:val="20"/>
                <w:color w:val="auto"/>
              </w:rPr>
            </w:pPr>
            <w:r>
              <w:rPr>
                <w:rFonts w:ascii="Arial" w:cs="Arial" w:eastAsia="Arial" w:hAnsi="Arial"/>
                <w:sz w:val="22"/>
                <w:szCs w:val="22"/>
                <w:color w:val="auto"/>
              </w:rPr>
              <w:t>Donald E. Brandt</w:t>
            </w:r>
          </w:p>
        </w:tc>
        <w:tc>
          <w:tcPr>
            <w:tcW w:w="2740" w:type="dxa"/>
            <w:vAlign w:val="bottom"/>
            <w:gridSpan w:val="3"/>
            <w:shd w:val="clear" w:color="auto" w:fill="CCEEFF"/>
          </w:tcPr>
          <w:p>
            <w:pPr>
              <w:jc w:val="center"/>
              <w:ind w:left="592"/>
              <w:spacing w:after="0"/>
              <w:rPr>
                <w:sz w:val="20"/>
                <w:szCs w:val="20"/>
                <w:color w:val="auto"/>
              </w:rPr>
            </w:pPr>
            <w:r>
              <w:rPr>
                <w:rFonts w:ascii="Arial" w:cs="Arial" w:eastAsia="Arial" w:hAnsi="Arial"/>
                <w:sz w:val="22"/>
                <w:szCs w:val="22"/>
                <w:color w:val="auto"/>
                <w:w w:val="87"/>
              </w:rPr>
              <w:t>88,292,571</w:t>
            </w:r>
          </w:p>
        </w:tc>
        <w:tc>
          <w:tcPr>
            <w:tcW w:w="2040" w:type="dxa"/>
            <w:vAlign w:val="bottom"/>
            <w:gridSpan w:val="2"/>
            <w:shd w:val="clear" w:color="auto" w:fill="CCEEFF"/>
          </w:tcPr>
          <w:p>
            <w:pPr>
              <w:jc w:val="center"/>
              <w:ind w:left="712"/>
              <w:spacing w:after="0"/>
              <w:rPr>
                <w:sz w:val="20"/>
                <w:szCs w:val="20"/>
                <w:color w:val="auto"/>
              </w:rPr>
            </w:pPr>
            <w:r>
              <w:rPr>
                <w:rFonts w:ascii="Arial" w:cs="Arial" w:eastAsia="Arial" w:hAnsi="Arial"/>
                <w:sz w:val="22"/>
                <w:szCs w:val="22"/>
                <w:color w:val="auto"/>
                <w:w w:val="87"/>
              </w:rPr>
              <w:t>3,144,392</w:t>
            </w:r>
          </w:p>
        </w:tc>
        <w:tc>
          <w:tcPr>
            <w:tcW w:w="136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center"/>
              <w:ind w:left="72"/>
              <w:spacing w:after="0"/>
              <w:rPr>
                <w:sz w:val="20"/>
                <w:szCs w:val="20"/>
                <w:color w:val="auto"/>
              </w:rPr>
            </w:pPr>
            <w:r>
              <w:rPr>
                <w:rFonts w:ascii="Arial" w:cs="Arial" w:eastAsia="Arial" w:hAnsi="Arial"/>
                <w:sz w:val="22"/>
                <w:szCs w:val="22"/>
                <w:color w:val="auto"/>
                <w:w w:val="87"/>
              </w:rPr>
              <w:t>8,036,836</w:t>
            </w:r>
          </w:p>
        </w:tc>
        <w:tc>
          <w:tcPr>
            <w:tcW w:w="16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3320" w:type="dxa"/>
            <w:vAlign w:val="bottom"/>
          </w:tcPr>
          <w:p>
            <w:pPr>
              <w:ind w:left="40"/>
              <w:spacing w:after="0"/>
              <w:rPr>
                <w:sz w:val="20"/>
                <w:szCs w:val="20"/>
                <w:color w:val="auto"/>
              </w:rPr>
            </w:pPr>
            <w:r>
              <w:rPr>
                <w:rFonts w:ascii="Arial" w:cs="Arial" w:eastAsia="Arial" w:hAnsi="Arial"/>
                <w:sz w:val="22"/>
                <w:szCs w:val="22"/>
                <w:color w:val="auto"/>
              </w:rPr>
              <w:t>Denis A. Cortese, M.D.</w:t>
            </w:r>
          </w:p>
        </w:tc>
        <w:tc>
          <w:tcPr>
            <w:tcW w:w="2740" w:type="dxa"/>
            <w:vAlign w:val="bottom"/>
            <w:gridSpan w:val="3"/>
          </w:tcPr>
          <w:p>
            <w:pPr>
              <w:jc w:val="center"/>
              <w:ind w:left="592"/>
              <w:spacing w:after="0"/>
              <w:rPr>
                <w:sz w:val="20"/>
                <w:szCs w:val="20"/>
                <w:color w:val="auto"/>
              </w:rPr>
            </w:pPr>
            <w:r>
              <w:rPr>
                <w:rFonts w:ascii="Arial" w:cs="Arial" w:eastAsia="Arial" w:hAnsi="Arial"/>
                <w:sz w:val="22"/>
                <w:szCs w:val="22"/>
                <w:color w:val="auto"/>
                <w:w w:val="87"/>
              </w:rPr>
              <w:t>90,722,303</w:t>
            </w:r>
          </w:p>
        </w:tc>
        <w:tc>
          <w:tcPr>
            <w:tcW w:w="2040" w:type="dxa"/>
            <w:vAlign w:val="bottom"/>
            <w:gridSpan w:val="2"/>
          </w:tcPr>
          <w:p>
            <w:pPr>
              <w:jc w:val="center"/>
              <w:ind w:left="712"/>
              <w:spacing w:after="0"/>
              <w:rPr>
                <w:sz w:val="20"/>
                <w:szCs w:val="20"/>
                <w:color w:val="auto"/>
              </w:rPr>
            </w:pPr>
            <w:r>
              <w:rPr>
                <w:rFonts w:ascii="Arial" w:cs="Arial" w:eastAsia="Arial" w:hAnsi="Arial"/>
                <w:sz w:val="22"/>
                <w:szCs w:val="22"/>
                <w:color w:val="auto"/>
                <w:w w:val="87"/>
              </w:rPr>
              <w:t>714,660</w:t>
            </w:r>
          </w:p>
        </w:tc>
        <w:tc>
          <w:tcPr>
            <w:tcW w:w="1360" w:type="dxa"/>
            <w:vAlign w:val="bottom"/>
          </w:tcPr>
          <w:p>
            <w:pPr>
              <w:spacing w:after="0"/>
              <w:rPr>
                <w:sz w:val="24"/>
                <w:szCs w:val="24"/>
                <w:color w:val="auto"/>
              </w:rPr>
            </w:pPr>
          </w:p>
        </w:tc>
        <w:tc>
          <w:tcPr>
            <w:tcW w:w="1120" w:type="dxa"/>
            <w:vAlign w:val="bottom"/>
            <w:gridSpan w:val="2"/>
          </w:tcPr>
          <w:p>
            <w:pPr>
              <w:jc w:val="center"/>
              <w:ind w:left="72"/>
              <w:spacing w:after="0"/>
              <w:rPr>
                <w:sz w:val="20"/>
                <w:szCs w:val="20"/>
                <w:color w:val="auto"/>
              </w:rPr>
            </w:pPr>
            <w:r>
              <w:rPr>
                <w:rFonts w:ascii="Arial" w:cs="Arial" w:eastAsia="Arial" w:hAnsi="Arial"/>
                <w:sz w:val="22"/>
                <w:szCs w:val="22"/>
                <w:color w:val="auto"/>
                <w:w w:val="87"/>
              </w:rPr>
              <w:t>8,036,836</w:t>
            </w: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3320" w:type="dxa"/>
            <w:vAlign w:val="bottom"/>
            <w:shd w:val="clear" w:color="auto" w:fill="CCEEFF"/>
          </w:tcPr>
          <w:p>
            <w:pPr>
              <w:ind w:left="40"/>
              <w:spacing w:after="0"/>
              <w:rPr>
                <w:sz w:val="20"/>
                <w:szCs w:val="20"/>
                <w:color w:val="auto"/>
              </w:rPr>
            </w:pPr>
            <w:r>
              <w:rPr>
                <w:rFonts w:ascii="Arial" w:cs="Arial" w:eastAsia="Arial" w:hAnsi="Arial"/>
                <w:sz w:val="22"/>
                <w:szCs w:val="22"/>
                <w:color w:val="auto"/>
              </w:rPr>
              <w:t>Richard P. Fox</w:t>
            </w:r>
          </w:p>
        </w:tc>
        <w:tc>
          <w:tcPr>
            <w:tcW w:w="2740" w:type="dxa"/>
            <w:vAlign w:val="bottom"/>
            <w:gridSpan w:val="3"/>
            <w:shd w:val="clear" w:color="auto" w:fill="CCEEFF"/>
          </w:tcPr>
          <w:p>
            <w:pPr>
              <w:jc w:val="center"/>
              <w:ind w:left="592"/>
              <w:spacing w:after="0"/>
              <w:rPr>
                <w:sz w:val="20"/>
                <w:szCs w:val="20"/>
                <w:color w:val="auto"/>
              </w:rPr>
            </w:pPr>
            <w:r>
              <w:rPr>
                <w:rFonts w:ascii="Arial" w:cs="Arial" w:eastAsia="Arial" w:hAnsi="Arial"/>
                <w:sz w:val="22"/>
                <w:szCs w:val="22"/>
                <w:color w:val="auto"/>
                <w:w w:val="87"/>
              </w:rPr>
              <w:t>86,559,109</w:t>
            </w:r>
          </w:p>
        </w:tc>
        <w:tc>
          <w:tcPr>
            <w:tcW w:w="2040" w:type="dxa"/>
            <w:vAlign w:val="bottom"/>
            <w:gridSpan w:val="2"/>
            <w:shd w:val="clear" w:color="auto" w:fill="CCEEFF"/>
          </w:tcPr>
          <w:p>
            <w:pPr>
              <w:jc w:val="center"/>
              <w:ind w:left="712"/>
              <w:spacing w:after="0"/>
              <w:rPr>
                <w:sz w:val="20"/>
                <w:szCs w:val="20"/>
                <w:color w:val="auto"/>
              </w:rPr>
            </w:pPr>
            <w:r>
              <w:rPr>
                <w:rFonts w:ascii="Arial" w:cs="Arial" w:eastAsia="Arial" w:hAnsi="Arial"/>
                <w:sz w:val="22"/>
                <w:szCs w:val="22"/>
                <w:color w:val="auto"/>
                <w:w w:val="87"/>
              </w:rPr>
              <w:t>4,877,854</w:t>
            </w:r>
          </w:p>
        </w:tc>
        <w:tc>
          <w:tcPr>
            <w:tcW w:w="136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center"/>
              <w:ind w:left="72"/>
              <w:spacing w:after="0"/>
              <w:rPr>
                <w:sz w:val="20"/>
                <w:szCs w:val="20"/>
                <w:color w:val="auto"/>
              </w:rPr>
            </w:pPr>
            <w:r>
              <w:rPr>
                <w:rFonts w:ascii="Arial" w:cs="Arial" w:eastAsia="Arial" w:hAnsi="Arial"/>
                <w:sz w:val="22"/>
                <w:szCs w:val="22"/>
                <w:color w:val="auto"/>
                <w:w w:val="87"/>
              </w:rPr>
              <w:t>8,036,836</w:t>
            </w:r>
          </w:p>
        </w:tc>
        <w:tc>
          <w:tcPr>
            <w:tcW w:w="16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3320" w:type="dxa"/>
            <w:vAlign w:val="bottom"/>
          </w:tcPr>
          <w:p>
            <w:pPr>
              <w:ind w:left="40"/>
              <w:spacing w:after="0"/>
              <w:rPr>
                <w:sz w:val="20"/>
                <w:szCs w:val="20"/>
                <w:color w:val="auto"/>
              </w:rPr>
            </w:pPr>
            <w:r>
              <w:rPr>
                <w:rFonts w:ascii="Arial" w:cs="Arial" w:eastAsia="Arial" w:hAnsi="Arial"/>
                <w:sz w:val="22"/>
                <w:szCs w:val="22"/>
                <w:color w:val="auto"/>
              </w:rPr>
              <w:t>Michael L. Gallagher</w:t>
            </w:r>
          </w:p>
        </w:tc>
        <w:tc>
          <w:tcPr>
            <w:tcW w:w="2740" w:type="dxa"/>
            <w:vAlign w:val="bottom"/>
            <w:gridSpan w:val="3"/>
          </w:tcPr>
          <w:p>
            <w:pPr>
              <w:jc w:val="center"/>
              <w:ind w:left="592"/>
              <w:spacing w:after="0"/>
              <w:rPr>
                <w:sz w:val="20"/>
                <w:szCs w:val="20"/>
                <w:color w:val="auto"/>
              </w:rPr>
            </w:pPr>
            <w:r>
              <w:rPr>
                <w:rFonts w:ascii="Arial" w:cs="Arial" w:eastAsia="Arial" w:hAnsi="Arial"/>
                <w:sz w:val="22"/>
                <w:szCs w:val="22"/>
                <w:color w:val="auto"/>
                <w:w w:val="87"/>
              </w:rPr>
              <w:t>87,727,279</w:t>
            </w:r>
          </w:p>
        </w:tc>
        <w:tc>
          <w:tcPr>
            <w:tcW w:w="2040" w:type="dxa"/>
            <w:vAlign w:val="bottom"/>
            <w:gridSpan w:val="2"/>
          </w:tcPr>
          <w:p>
            <w:pPr>
              <w:jc w:val="center"/>
              <w:ind w:left="712"/>
              <w:spacing w:after="0"/>
              <w:rPr>
                <w:sz w:val="20"/>
                <w:szCs w:val="20"/>
                <w:color w:val="auto"/>
              </w:rPr>
            </w:pPr>
            <w:r>
              <w:rPr>
                <w:rFonts w:ascii="Arial" w:cs="Arial" w:eastAsia="Arial" w:hAnsi="Arial"/>
                <w:sz w:val="22"/>
                <w:szCs w:val="22"/>
                <w:color w:val="auto"/>
                <w:w w:val="87"/>
              </w:rPr>
              <w:t>3,709,684</w:t>
            </w:r>
          </w:p>
        </w:tc>
        <w:tc>
          <w:tcPr>
            <w:tcW w:w="1360" w:type="dxa"/>
            <w:vAlign w:val="bottom"/>
          </w:tcPr>
          <w:p>
            <w:pPr>
              <w:spacing w:after="0"/>
              <w:rPr>
                <w:sz w:val="24"/>
                <w:szCs w:val="24"/>
                <w:color w:val="auto"/>
              </w:rPr>
            </w:pPr>
          </w:p>
        </w:tc>
        <w:tc>
          <w:tcPr>
            <w:tcW w:w="1120" w:type="dxa"/>
            <w:vAlign w:val="bottom"/>
            <w:gridSpan w:val="2"/>
          </w:tcPr>
          <w:p>
            <w:pPr>
              <w:jc w:val="center"/>
              <w:ind w:left="72"/>
              <w:spacing w:after="0"/>
              <w:rPr>
                <w:sz w:val="20"/>
                <w:szCs w:val="20"/>
                <w:color w:val="auto"/>
              </w:rPr>
            </w:pPr>
            <w:r>
              <w:rPr>
                <w:rFonts w:ascii="Arial" w:cs="Arial" w:eastAsia="Arial" w:hAnsi="Arial"/>
                <w:sz w:val="22"/>
                <w:szCs w:val="22"/>
                <w:color w:val="auto"/>
                <w:w w:val="87"/>
              </w:rPr>
              <w:t>8,036,836</w:t>
            </w: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3320" w:type="dxa"/>
            <w:vAlign w:val="bottom"/>
            <w:shd w:val="clear" w:color="auto" w:fill="CCEEFF"/>
          </w:tcPr>
          <w:p>
            <w:pPr>
              <w:ind w:left="40"/>
              <w:spacing w:after="0"/>
              <w:rPr>
                <w:sz w:val="20"/>
                <w:szCs w:val="20"/>
                <w:color w:val="auto"/>
              </w:rPr>
            </w:pPr>
            <w:r>
              <w:rPr>
                <w:rFonts w:ascii="Arial" w:cs="Arial" w:eastAsia="Arial" w:hAnsi="Arial"/>
                <w:sz w:val="22"/>
                <w:szCs w:val="22"/>
                <w:color w:val="auto"/>
              </w:rPr>
              <w:t>Dale E. Klein, Ph.D.</w:t>
            </w:r>
          </w:p>
        </w:tc>
        <w:tc>
          <w:tcPr>
            <w:tcW w:w="2740" w:type="dxa"/>
            <w:vAlign w:val="bottom"/>
            <w:gridSpan w:val="3"/>
            <w:shd w:val="clear" w:color="auto" w:fill="CCEEFF"/>
          </w:tcPr>
          <w:p>
            <w:pPr>
              <w:jc w:val="center"/>
              <w:ind w:left="592"/>
              <w:spacing w:after="0"/>
              <w:rPr>
                <w:sz w:val="20"/>
                <w:szCs w:val="20"/>
                <w:color w:val="auto"/>
              </w:rPr>
            </w:pPr>
            <w:r>
              <w:rPr>
                <w:rFonts w:ascii="Arial" w:cs="Arial" w:eastAsia="Arial" w:hAnsi="Arial"/>
                <w:sz w:val="22"/>
                <w:szCs w:val="22"/>
                <w:color w:val="auto"/>
                <w:w w:val="87"/>
              </w:rPr>
              <w:t>90,800,720</w:t>
            </w:r>
          </w:p>
        </w:tc>
        <w:tc>
          <w:tcPr>
            <w:tcW w:w="2040" w:type="dxa"/>
            <w:vAlign w:val="bottom"/>
            <w:gridSpan w:val="2"/>
            <w:shd w:val="clear" w:color="auto" w:fill="CCEEFF"/>
          </w:tcPr>
          <w:p>
            <w:pPr>
              <w:jc w:val="center"/>
              <w:ind w:left="712"/>
              <w:spacing w:after="0"/>
              <w:rPr>
                <w:sz w:val="20"/>
                <w:szCs w:val="20"/>
                <w:color w:val="auto"/>
              </w:rPr>
            </w:pPr>
            <w:r>
              <w:rPr>
                <w:rFonts w:ascii="Arial" w:cs="Arial" w:eastAsia="Arial" w:hAnsi="Arial"/>
                <w:sz w:val="22"/>
                <w:szCs w:val="22"/>
                <w:color w:val="auto"/>
                <w:w w:val="87"/>
              </w:rPr>
              <w:t>636,243</w:t>
            </w:r>
          </w:p>
        </w:tc>
        <w:tc>
          <w:tcPr>
            <w:tcW w:w="136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center"/>
              <w:ind w:left="72"/>
              <w:spacing w:after="0"/>
              <w:rPr>
                <w:sz w:val="20"/>
                <w:szCs w:val="20"/>
                <w:color w:val="auto"/>
              </w:rPr>
            </w:pPr>
            <w:r>
              <w:rPr>
                <w:rFonts w:ascii="Arial" w:cs="Arial" w:eastAsia="Arial" w:hAnsi="Arial"/>
                <w:sz w:val="22"/>
                <w:szCs w:val="22"/>
                <w:color w:val="auto"/>
                <w:w w:val="87"/>
              </w:rPr>
              <w:t>8,036,836</w:t>
            </w:r>
          </w:p>
        </w:tc>
        <w:tc>
          <w:tcPr>
            <w:tcW w:w="16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3320" w:type="dxa"/>
            <w:vAlign w:val="bottom"/>
          </w:tcPr>
          <w:p>
            <w:pPr>
              <w:ind w:left="40"/>
              <w:spacing w:after="0"/>
              <w:rPr>
                <w:sz w:val="20"/>
                <w:szCs w:val="20"/>
                <w:color w:val="auto"/>
              </w:rPr>
            </w:pPr>
            <w:r>
              <w:rPr>
                <w:rFonts w:ascii="Arial" w:cs="Arial" w:eastAsia="Arial" w:hAnsi="Arial"/>
                <w:sz w:val="22"/>
                <w:szCs w:val="22"/>
                <w:color w:val="auto"/>
              </w:rPr>
              <w:t>Humberto S. Lopez</w:t>
            </w:r>
          </w:p>
        </w:tc>
        <w:tc>
          <w:tcPr>
            <w:tcW w:w="2740" w:type="dxa"/>
            <w:vAlign w:val="bottom"/>
            <w:gridSpan w:val="3"/>
          </w:tcPr>
          <w:p>
            <w:pPr>
              <w:jc w:val="center"/>
              <w:ind w:left="592"/>
              <w:spacing w:after="0"/>
              <w:rPr>
                <w:sz w:val="20"/>
                <w:szCs w:val="20"/>
                <w:color w:val="auto"/>
              </w:rPr>
            </w:pPr>
            <w:r>
              <w:rPr>
                <w:rFonts w:ascii="Arial" w:cs="Arial" w:eastAsia="Arial" w:hAnsi="Arial"/>
                <w:sz w:val="22"/>
                <w:szCs w:val="22"/>
                <w:color w:val="auto"/>
                <w:w w:val="87"/>
              </w:rPr>
              <w:t>88,858,209</w:t>
            </w:r>
          </w:p>
        </w:tc>
        <w:tc>
          <w:tcPr>
            <w:tcW w:w="2040" w:type="dxa"/>
            <w:vAlign w:val="bottom"/>
            <w:gridSpan w:val="2"/>
          </w:tcPr>
          <w:p>
            <w:pPr>
              <w:jc w:val="center"/>
              <w:ind w:left="712"/>
              <w:spacing w:after="0"/>
              <w:rPr>
                <w:sz w:val="20"/>
                <w:szCs w:val="20"/>
                <w:color w:val="auto"/>
              </w:rPr>
            </w:pPr>
            <w:r>
              <w:rPr>
                <w:rFonts w:ascii="Arial" w:cs="Arial" w:eastAsia="Arial" w:hAnsi="Arial"/>
                <w:sz w:val="22"/>
                <w:szCs w:val="22"/>
                <w:color w:val="auto"/>
                <w:w w:val="87"/>
              </w:rPr>
              <w:t>2,578,754</w:t>
            </w:r>
          </w:p>
        </w:tc>
        <w:tc>
          <w:tcPr>
            <w:tcW w:w="1360" w:type="dxa"/>
            <w:vAlign w:val="bottom"/>
          </w:tcPr>
          <w:p>
            <w:pPr>
              <w:spacing w:after="0"/>
              <w:rPr>
                <w:sz w:val="24"/>
                <w:szCs w:val="24"/>
                <w:color w:val="auto"/>
              </w:rPr>
            </w:pPr>
          </w:p>
        </w:tc>
        <w:tc>
          <w:tcPr>
            <w:tcW w:w="1120" w:type="dxa"/>
            <w:vAlign w:val="bottom"/>
            <w:gridSpan w:val="2"/>
          </w:tcPr>
          <w:p>
            <w:pPr>
              <w:jc w:val="center"/>
              <w:ind w:left="72"/>
              <w:spacing w:after="0"/>
              <w:rPr>
                <w:sz w:val="20"/>
                <w:szCs w:val="20"/>
                <w:color w:val="auto"/>
              </w:rPr>
            </w:pPr>
            <w:r>
              <w:rPr>
                <w:rFonts w:ascii="Arial" w:cs="Arial" w:eastAsia="Arial" w:hAnsi="Arial"/>
                <w:sz w:val="22"/>
                <w:szCs w:val="22"/>
                <w:color w:val="auto"/>
                <w:w w:val="87"/>
              </w:rPr>
              <w:t>8,036,836</w:t>
            </w: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3320" w:type="dxa"/>
            <w:vAlign w:val="bottom"/>
            <w:shd w:val="clear" w:color="auto" w:fill="CCEEFF"/>
          </w:tcPr>
          <w:p>
            <w:pPr>
              <w:ind w:left="40"/>
              <w:spacing w:after="0"/>
              <w:rPr>
                <w:sz w:val="20"/>
                <w:szCs w:val="20"/>
                <w:color w:val="auto"/>
              </w:rPr>
            </w:pPr>
            <w:r>
              <w:rPr>
                <w:rFonts w:ascii="Arial" w:cs="Arial" w:eastAsia="Arial" w:hAnsi="Arial"/>
                <w:sz w:val="22"/>
                <w:szCs w:val="22"/>
                <w:color w:val="auto"/>
              </w:rPr>
              <w:t>Kathryn L. Munro</w:t>
            </w:r>
          </w:p>
        </w:tc>
        <w:tc>
          <w:tcPr>
            <w:tcW w:w="2740" w:type="dxa"/>
            <w:vAlign w:val="bottom"/>
            <w:gridSpan w:val="3"/>
            <w:shd w:val="clear" w:color="auto" w:fill="CCEEFF"/>
          </w:tcPr>
          <w:p>
            <w:pPr>
              <w:jc w:val="center"/>
              <w:ind w:left="592"/>
              <w:spacing w:after="0"/>
              <w:rPr>
                <w:sz w:val="20"/>
                <w:szCs w:val="20"/>
                <w:color w:val="auto"/>
              </w:rPr>
            </w:pPr>
            <w:r>
              <w:rPr>
                <w:rFonts w:ascii="Arial" w:cs="Arial" w:eastAsia="Arial" w:hAnsi="Arial"/>
                <w:sz w:val="22"/>
                <w:szCs w:val="22"/>
                <w:color w:val="auto"/>
                <w:w w:val="87"/>
              </w:rPr>
              <w:t>84,796,299</w:t>
            </w:r>
          </w:p>
        </w:tc>
        <w:tc>
          <w:tcPr>
            <w:tcW w:w="2040" w:type="dxa"/>
            <w:vAlign w:val="bottom"/>
            <w:gridSpan w:val="2"/>
            <w:shd w:val="clear" w:color="auto" w:fill="CCEEFF"/>
          </w:tcPr>
          <w:p>
            <w:pPr>
              <w:jc w:val="center"/>
              <w:ind w:left="712"/>
              <w:spacing w:after="0"/>
              <w:rPr>
                <w:sz w:val="20"/>
                <w:szCs w:val="20"/>
                <w:color w:val="auto"/>
              </w:rPr>
            </w:pPr>
            <w:r>
              <w:rPr>
                <w:rFonts w:ascii="Arial" w:cs="Arial" w:eastAsia="Arial" w:hAnsi="Arial"/>
                <w:sz w:val="22"/>
                <w:szCs w:val="22"/>
                <w:color w:val="auto"/>
                <w:w w:val="87"/>
              </w:rPr>
              <w:t>6,640,664</w:t>
            </w:r>
          </w:p>
        </w:tc>
        <w:tc>
          <w:tcPr>
            <w:tcW w:w="136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center"/>
              <w:ind w:left="72"/>
              <w:spacing w:after="0"/>
              <w:rPr>
                <w:sz w:val="20"/>
                <w:szCs w:val="20"/>
                <w:color w:val="auto"/>
              </w:rPr>
            </w:pPr>
            <w:r>
              <w:rPr>
                <w:rFonts w:ascii="Arial" w:cs="Arial" w:eastAsia="Arial" w:hAnsi="Arial"/>
                <w:sz w:val="22"/>
                <w:szCs w:val="22"/>
                <w:color w:val="auto"/>
                <w:w w:val="87"/>
              </w:rPr>
              <w:t>8,036,836</w:t>
            </w:r>
          </w:p>
        </w:tc>
        <w:tc>
          <w:tcPr>
            <w:tcW w:w="16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3320" w:type="dxa"/>
            <w:vAlign w:val="bottom"/>
          </w:tcPr>
          <w:p>
            <w:pPr>
              <w:ind w:left="40"/>
              <w:spacing w:after="0"/>
              <w:rPr>
                <w:sz w:val="20"/>
                <w:szCs w:val="20"/>
                <w:color w:val="auto"/>
              </w:rPr>
            </w:pPr>
            <w:r>
              <w:rPr>
                <w:rFonts w:ascii="Arial" w:cs="Arial" w:eastAsia="Arial" w:hAnsi="Arial"/>
                <w:sz w:val="22"/>
                <w:szCs w:val="22"/>
                <w:color w:val="auto"/>
              </w:rPr>
              <w:t>Bruce J. Nordstrom</w:t>
            </w:r>
          </w:p>
        </w:tc>
        <w:tc>
          <w:tcPr>
            <w:tcW w:w="2740" w:type="dxa"/>
            <w:vAlign w:val="bottom"/>
            <w:gridSpan w:val="3"/>
          </w:tcPr>
          <w:p>
            <w:pPr>
              <w:jc w:val="center"/>
              <w:ind w:left="592"/>
              <w:spacing w:after="0"/>
              <w:rPr>
                <w:sz w:val="20"/>
                <w:szCs w:val="20"/>
                <w:color w:val="auto"/>
              </w:rPr>
            </w:pPr>
            <w:r>
              <w:rPr>
                <w:rFonts w:ascii="Arial" w:cs="Arial" w:eastAsia="Arial" w:hAnsi="Arial"/>
                <w:sz w:val="22"/>
                <w:szCs w:val="22"/>
                <w:color w:val="auto"/>
                <w:w w:val="87"/>
              </w:rPr>
              <w:t>86,405,765</w:t>
            </w:r>
          </w:p>
        </w:tc>
        <w:tc>
          <w:tcPr>
            <w:tcW w:w="2040" w:type="dxa"/>
            <w:vAlign w:val="bottom"/>
            <w:gridSpan w:val="2"/>
          </w:tcPr>
          <w:p>
            <w:pPr>
              <w:jc w:val="center"/>
              <w:ind w:left="712"/>
              <w:spacing w:after="0"/>
              <w:rPr>
                <w:sz w:val="20"/>
                <w:szCs w:val="20"/>
                <w:color w:val="auto"/>
              </w:rPr>
            </w:pPr>
            <w:r>
              <w:rPr>
                <w:rFonts w:ascii="Arial" w:cs="Arial" w:eastAsia="Arial" w:hAnsi="Arial"/>
                <w:sz w:val="22"/>
                <w:szCs w:val="22"/>
                <w:color w:val="auto"/>
                <w:w w:val="87"/>
              </w:rPr>
              <w:t>5,031,198</w:t>
            </w:r>
          </w:p>
        </w:tc>
        <w:tc>
          <w:tcPr>
            <w:tcW w:w="1360" w:type="dxa"/>
            <w:vAlign w:val="bottom"/>
          </w:tcPr>
          <w:p>
            <w:pPr>
              <w:spacing w:after="0"/>
              <w:rPr>
                <w:sz w:val="24"/>
                <w:szCs w:val="24"/>
                <w:color w:val="auto"/>
              </w:rPr>
            </w:pPr>
          </w:p>
        </w:tc>
        <w:tc>
          <w:tcPr>
            <w:tcW w:w="1120" w:type="dxa"/>
            <w:vAlign w:val="bottom"/>
            <w:gridSpan w:val="2"/>
          </w:tcPr>
          <w:p>
            <w:pPr>
              <w:jc w:val="center"/>
              <w:ind w:left="72"/>
              <w:spacing w:after="0"/>
              <w:rPr>
                <w:sz w:val="20"/>
                <w:szCs w:val="20"/>
                <w:color w:val="auto"/>
              </w:rPr>
            </w:pPr>
            <w:r>
              <w:rPr>
                <w:rFonts w:ascii="Arial" w:cs="Arial" w:eastAsia="Arial" w:hAnsi="Arial"/>
                <w:sz w:val="22"/>
                <w:szCs w:val="22"/>
                <w:color w:val="auto"/>
                <w:w w:val="87"/>
              </w:rPr>
              <w:t>8,036,836</w:t>
            </w: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3320" w:type="dxa"/>
            <w:vAlign w:val="bottom"/>
            <w:shd w:val="clear" w:color="auto" w:fill="CCEEFF"/>
          </w:tcPr>
          <w:p>
            <w:pPr>
              <w:ind w:left="40"/>
              <w:spacing w:after="0"/>
              <w:rPr>
                <w:sz w:val="20"/>
                <w:szCs w:val="20"/>
                <w:color w:val="auto"/>
              </w:rPr>
            </w:pPr>
            <w:r>
              <w:rPr>
                <w:rFonts w:ascii="Arial" w:cs="Arial" w:eastAsia="Arial" w:hAnsi="Arial"/>
                <w:sz w:val="22"/>
                <w:szCs w:val="22"/>
                <w:color w:val="auto"/>
              </w:rPr>
              <w:t>Paula J. Sims</w:t>
            </w:r>
          </w:p>
        </w:tc>
        <w:tc>
          <w:tcPr>
            <w:tcW w:w="2740" w:type="dxa"/>
            <w:vAlign w:val="bottom"/>
            <w:gridSpan w:val="3"/>
            <w:shd w:val="clear" w:color="auto" w:fill="CCEEFF"/>
          </w:tcPr>
          <w:p>
            <w:pPr>
              <w:jc w:val="center"/>
              <w:ind w:left="592"/>
              <w:spacing w:after="0"/>
              <w:rPr>
                <w:sz w:val="20"/>
                <w:szCs w:val="20"/>
                <w:color w:val="auto"/>
              </w:rPr>
            </w:pPr>
            <w:r>
              <w:rPr>
                <w:rFonts w:ascii="Arial" w:cs="Arial" w:eastAsia="Arial" w:hAnsi="Arial"/>
                <w:sz w:val="22"/>
                <w:szCs w:val="22"/>
                <w:color w:val="auto"/>
                <w:w w:val="87"/>
              </w:rPr>
              <w:t>90,836,404</w:t>
            </w:r>
          </w:p>
        </w:tc>
        <w:tc>
          <w:tcPr>
            <w:tcW w:w="2040" w:type="dxa"/>
            <w:vAlign w:val="bottom"/>
            <w:gridSpan w:val="2"/>
            <w:shd w:val="clear" w:color="auto" w:fill="CCEEFF"/>
          </w:tcPr>
          <w:p>
            <w:pPr>
              <w:jc w:val="center"/>
              <w:ind w:left="712"/>
              <w:spacing w:after="0"/>
              <w:rPr>
                <w:sz w:val="20"/>
                <w:szCs w:val="20"/>
                <w:color w:val="auto"/>
              </w:rPr>
            </w:pPr>
            <w:r>
              <w:rPr>
                <w:rFonts w:ascii="Arial" w:cs="Arial" w:eastAsia="Arial" w:hAnsi="Arial"/>
                <w:sz w:val="22"/>
                <w:szCs w:val="22"/>
                <w:color w:val="auto"/>
                <w:w w:val="87"/>
              </w:rPr>
              <w:t>600,559</w:t>
            </w:r>
          </w:p>
        </w:tc>
        <w:tc>
          <w:tcPr>
            <w:tcW w:w="136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center"/>
              <w:ind w:left="72"/>
              <w:spacing w:after="0"/>
              <w:rPr>
                <w:sz w:val="20"/>
                <w:szCs w:val="20"/>
                <w:color w:val="auto"/>
              </w:rPr>
            </w:pPr>
            <w:r>
              <w:rPr>
                <w:rFonts w:ascii="Arial" w:cs="Arial" w:eastAsia="Arial" w:hAnsi="Arial"/>
                <w:sz w:val="22"/>
                <w:szCs w:val="22"/>
                <w:color w:val="auto"/>
                <w:w w:val="87"/>
              </w:rPr>
              <w:t>8,036,836</w:t>
            </w:r>
          </w:p>
        </w:tc>
        <w:tc>
          <w:tcPr>
            <w:tcW w:w="16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3320" w:type="dxa"/>
            <w:vAlign w:val="bottom"/>
          </w:tcPr>
          <w:p>
            <w:pPr>
              <w:ind w:left="40"/>
              <w:spacing w:after="0"/>
              <w:rPr>
                <w:sz w:val="20"/>
                <w:szCs w:val="20"/>
                <w:color w:val="auto"/>
              </w:rPr>
            </w:pPr>
            <w:r>
              <w:rPr>
                <w:rFonts w:ascii="Arial" w:cs="Arial" w:eastAsia="Arial" w:hAnsi="Arial"/>
                <w:sz w:val="22"/>
                <w:szCs w:val="22"/>
                <w:color w:val="auto"/>
              </w:rPr>
              <w:t>James E. Trevathan, Jr.</w:t>
            </w:r>
          </w:p>
        </w:tc>
        <w:tc>
          <w:tcPr>
            <w:tcW w:w="2740" w:type="dxa"/>
            <w:vAlign w:val="bottom"/>
            <w:gridSpan w:val="3"/>
          </w:tcPr>
          <w:p>
            <w:pPr>
              <w:jc w:val="center"/>
              <w:ind w:left="592"/>
              <w:spacing w:after="0"/>
              <w:rPr>
                <w:sz w:val="20"/>
                <w:szCs w:val="20"/>
                <w:color w:val="auto"/>
              </w:rPr>
            </w:pPr>
            <w:r>
              <w:rPr>
                <w:rFonts w:ascii="Arial" w:cs="Arial" w:eastAsia="Arial" w:hAnsi="Arial"/>
                <w:sz w:val="22"/>
                <w:szCs w:val="22"/>
                <w:color w:val="auto"/>
                <w:w w:val="87"/>
              </w:rPr>
              <w:t>90,657,577</w:t>
            </w:r>
          </w:p>
        </w:tc>
        <w:tc>
          <w:tcPr>
            <w:tcW w:w="2040" w:type="dxa"/>
            <w:vAlign w:val="bottom"/>
            <w:gridSpan w:val="2"/>
          </w:tcPr>
          <w:p>
            <w:pPr>
              <w:jc w:val="center"/>
              <w:ind w:left="712"/>
              <w:spacing w:after="0"/>
              <w:rPr>
                <w:sz w:val="20"/>
                <w:szCs w:val="20"/>
                <w:color w:val="auto"/>
              </w:rPr>
            </w:pPr>
            <w:r>
              <w:rPr>
                <w:rFonts w:ascii="Arial" w:cs="Arial" w:eastAsia="Arial" w:hAnsi="Arial"/>
                <w:sz w:val="22"/>
                <w:szCs w:val="22"/>
                <w:color w:val="auto"/>
                <w:w w:val="87"/>
              </w:rPr>
              <w:t>779,386</w:t>
            </w:r>
          </w:p>
        </w:tc>
        <w:tc>
          <w:tcPr>
            <w:tcW w:w="1360" w:type="dxa"/>
            <w:vAlign w:val="bottom"/>
          </w:tcPr>
          <w:p>
            <w:pPr>
              <w:spacing w:after="0"/>
              <w:rPr>
                <w:sz w:val="24"/>
                <w:szCs w:val="24"/>
                <w:color w:val="auto"/>
              </w:rPr>
            </w:pPr>
          </w:p>
        </w:tc>
        <w:tc>
          <w:tcPr>
            <w:tcW w:w="1120" w:type="dxa"/>
            <w:vAlign w:val="bottom"/>
            <w:gridSpan w:val="2"/>
          </w:tcPr>
          <w:p>
            <w:pPr>
              <w:jc w:val="center"/>
              <w:ind w:left="72"/>
              <w:spacing w:after="0"/>
              <w:rPr>
                <w:sz w:val="20"/>
                <w:szCs w:val="20"/>
                <w:color w:val="auto"/>
              </w:rPr>
            </w:pPr>
            <w:r>
              <w:rPr>
                <w:rFonts w:ascii="Arial" w:cs="Arial" w:eastAsia="Arial" w:hAnsi="Arial"/>
                <w:sz w:val="22"/>
                <w:szCs w:val="22"/>
                <w:color w:val="auto"/>
                <w:w w:val="87"/>
              </w:rPr>
              <w:t>8,036,836</w:t>
            </w:r>
          </w:p>
        </w:tc>
        <w:tc>
          <w:tcPr>
            <w:tcW w:w="1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6"/>
        </w:trPr>
        <w:tc>
          <w:tcPr>
            <w:tcW w:w="3320" w:type="dxa"/>
            <w:vAlign w:val="bottom"/>
            <w:shd w:val="clear" w:color="auto" w:fill="CCEEFF"/>
          </w:tcPr>
          <w:p>
            <w:pPr>
              <w:ind w:left="40"/>
              <w:spacing w:after="0"/>
              <w:rPr>
                <w:sz w:val="20"/>
                <w:szCs w:val="20"/>
                <w:color w:val="auto"/>
              </w:rPr>
            </w:pPr>
            <w:r>
              <w:rPr>
                <w:rFonts w:ascii="Arial" w:cs="Arial" w:eastAsia="Arial" w:hAnsi="Arial"/>
                <w:sz w:val="22"/>
                <w:szCs w:val="22"/>
                <w:color w:val="auto"/>
              </w:rPr>
              <w:t>David P. Wagener</w:t>
            </w:r>
          </w:p>
        </w:tc>
        <w:tc>
          <w:tcPr>
            <w:tcW w:w="2740" w:type="dxa"/>
            <w:vAlign w:val="bottom"/>
            <w:gridSpan w:val="3"/>
            <w:shd w:val="clear" w:color="auto" w:fill="CCEEFF"/>
          </w:tcPr>
          <w:p>
            <w:pPr>
              <w:jc w:val="center"/>
              <w:ind w:left="592"/>
              <w:spacing w:after="0"/>
              <w:rPr>
                <w:sz w:val="20"/>
                <w:szCs w:val="20"/>
                <w:color w:val="auto"/>
              </w:rPr>
            </w:pPr>
            <w:r>
              <w:rPr>
                <w:rFonts w:ascii="Arial" w:cs="Arial" w:eastAsia="Arial" w:hAnsi="Arial"/>
                <w:sz w:val="22"/>
                <w:szCs w:val="22"/>
                <w:color w:val="auto"/>
                <w:w w:val="87"/>
              </w:rPr>
              <w:t>90,831,625</w:t>
            </w:r>
          </w:p>
        </w:tc>
        <w:tc>
          <w:tcPr>
            <w:tcW w:w="2040" w:type="dxa"/>
            <w:vAlign w:val="bottom"/>
            <w:gridSpan w:val="2"/>
            <w:shd w:val="clear" w:color="auto" w:fill="CCEEFF"/>
          </w:tcPr>
          <w:p>
            <w:pPr>
              <w:jc w:val="center"/>
              <w:ind w:left="712"/>
              <w:spacing w:after="0"/>
              <w:rPr>
                <w:sz w:val="20"/>
                <w:szCs w:val="20"/>
                <w:color w:val="auto"/>
              </w:rPr>
            </w:pPr>
            <w:r>
              <w:rPr>
                <w:rFonts w:ascii="Arial" w:cs="Arial" w:eastAsia="Arial" w:hAnsi="Arial"/>
                <w:sz w:val="22"/>
                <w:szCs w:val="22"/>
                <w:color w:val="auto"/>
                <w:w w:val="87"/>
              </w:rPr>
              <w:t>605,338</w:t>
            </w:r>
          </w:p>
        </w:tc>
        <w:tc>
          <w:tcPr>
            <w:tcW w:w="136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center"/>
              <w:ind w:left="72"/>
              <w:spacing w:after="0"/>
              <w:rPr>
                <w:sz w:val="20"/>
                <w:szCs w:val="20"/>
                <w:color w:val="auto"/>
              </w:rPr>
            </w:pPr>
            <w:r>
              <w:rPr>
                <w:rFonts w:ascii="Arial" w:cs="Arial" w:eastAsia="Arial" w:hAnsi="Arial"/>
                <w:sz w:val="22"/>
                <w:szCs w:val="22"/>
                <w:color w:val="auto"/>
                <w:w w:val="87"/>
              </w:rPr>
              <w:t>8,036,836</w:t>
            </w:r>
          </w:p>
        </w:tc>
        <w:tc>
          <w:tcPr>
            <w:tcW w:w="16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bl>
    <w:p>
      <w:pPr>
        <w:spacing w:after="0" w:line="243" w:lineRule="exact"/>
        <w:rPr>
          <w:sz w:val="20"/>
          <w:szCs w:val="20"/>
          <w:color w:val="auto"/>
        </w:rPr>
      </w:pPr>
    </w:p>
    <w:p>
      <w:pPr>
        <w:ind w:right="100"/>
        <w:spacing w:after="0" w:line="269" w:lineRule="auto"/>
        <w:rPr>
          <w:sz w:val="20"/>
          <w:szCs w:val="20"/>
          <w:color w:val="auto"/>
        </w:rPr>
      </w:pPr>
      <w:r>
        <w:rPr>
          <w:rFonts w:ascii="Arial" w:cs="Arial" w:eastAsia="Arial" w:hAnsi="Arial"/>
          <w:sz w:val="22"/>
          <w:szCs w:val="22"/>
          <w:b w:val="1"/>
          <w:bCs w:val="1"/>
          <w:color w:val="auto"/>
        </w:rPr>
        <w:t xml:space="preserve">Item 2. </w:t>
      </w:r>
      <w:r>
        <w:rPr>
          <w:rFonts w:ascii="Arial" w:cs="Arial" w:eastAsia="Arial" w:hAnsi="Arial"/>
          <w:sz w:val="22"/>
          <w:szCs w:val="22"/>
          <w:color w:val="auto"/>
        </w:rPr>
        <w:t>The advisory resolution to approve executive compensation, as disclosed in the 2019 Proxy Statement, was approved, with</w:t>
      </w:r>
      <w:r>
        <w:rPr>
          <w:rFonts w:ascii="Arial" w:cs="Arial" w:eastAsia="Arial" w:hAnsi="Arial"/>
          <w:sz w:val="22"/>
          <w:szCs w:val="22"/>
          <w:b w:val="1"/>
          <w:bCs w:val="1"/>
          <w:color w:val="auto"/>
        </w:rPr>
        <w:t xml:space="preserve"> </w:t>
      </w:r>
      <w:r>
        <w:rPr>
          <w:rFonts w:ascii="Arial" w:cs="Arial" w:eastAsia="Arial" w:hAnsi="Arial"/>
          <w:sz w:val="22"/>
          <w:szCs w:val="22"/>
          <w:color w:val="auto"/>
        </w:rPr>
        <w:t>the following votes cast:</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8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880" w:type="dxa"/>
            <w:vAlign w:val="bottom"/>
            <w:gridSpan w:val="3"/>
          </w:tcPr>
          <w:p>
            <w:pPr>
              <w:ind w:left="1120"/>
              <w:spacing w:after="0"/>
              <w:rPr>
                <w:sz w:val="20"/>
                <w:szCs w:val="20"/>
                <w:color w:val="auto"/>
              </w:rPr>
            </w:pPr>
            <w:r>
              <w:rPr>
                <w:rFonts w:ascii="Arial" w:cs="Arial" w:eastAsia="Arial" w:hAnsi="Arial"/>
                <w:sz w:val="22"/>
                <w:szCs w:val="22"/>
                <w:b w:val="1"/>
                <w:bCs w:val="1"/>
                <w:color w:val="auto"/>
              </w:rPr>
              <w:t>NUMBER OF VOTES</w:t>
            </w:r>
          </w:p>
        </w:tc>
        <w:tc>
          <w:tcPr>
            <w:tcW w:w="6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368"/>
        </w:trPr>
        <w:tc>
          <w:tcPr>
            <w:tcW w:w="2040" w:type="dxa"/>
            <w:vAlign w:val="bottom"/>
            <w:gridSpan w:val="3"/>
          </w:tcPr>
          <w:p>
            <w:pPr>
              <w:jc w:val="center"/>
              <w:spacing w:after="0"/>
              <w:rPr>
                <w:sz w:val="20"/>
                <w:szCs w:val="20"/>
                <w:color w:val="auto"/>
              </w:rPr>
            </w:pPr>
            <w:r>
              <w:rPr>
                <w:rFonts w:ascii="Arial" w:cs="Arial" w:eastAsia="Arial" w:hAnsi="Arial"/>
                <w:sz w:val="22"/>
                <w:szCs w:val="22"/>
                <w:b w:val="1"/>
                <w:bCs w:val="1"/>
                <w:color w:val="auto"/>
                <w:w w:val="94"/>
              </w:rPr>
              <w:t>FOR</w:t>
            </w:r>
          </w:p>
        </w:tc>
        <w:tc>
          <w:tcPr>
            <w:tcW w:w="1500" w:type="dxa"/>
            <w:vAlign w:val="bottom"/>
            <w:gridSpan w:val="2"/>
          </w:tcPr>
          <w:p>
            <w:pPr>
              <w:jc w:val="center"/>
              <w:ind w:left="412"/>
              <w:spacing w:after="0"/>
              <w:rPr>
                <w:sz w:val="20"/>
                <w:szCs w:val="20"/>
                <w:color w:val="auto"/>
              </w:rPr>
            </w:pPr>
            <w:r>
              <w:rPr>
                <w:rFonts w:ascii="Arial" w:cs="Arial" w:eastAsia="Arial" w:hAnsi="Arial"/>
                <w:sz w:val="22"/>
                <w:szCs w:val="22"/>
                <w:b w:val="1"/>
                <w:bCs w:val="1"/>
                <w:color w:val="auto"/>
                <w:w w:val="98"/>
              </w:rPr>
              <w:t>AGAINST</w:t>
            </w:r>
          </w:p>
        </w:tc>
        <w:tc>
          <w:tcPr>
            <w:tcW w:w="1180" w:type="dxa"/>
            <w:vAlign w:val="bottom"/>
          </w:tcPr>
          <w:p>
            <w:pPr>
              <w:spacing w:after="0"/>
              <w:rPr>
                <w:sz w:val="24"/>
                <w:szCs w:val="24"/>
                <w:color w:val="auto"/>
              </w:rPr>
            </w:pPr>
          </w:p>
        </w:tc>
        <w:tc>
          <w:tcPr>
            <w:tcW w:w="2700" w:type="dxa"/>
            <w:vAlign w:val="bottom"/>
            <w:gridSpan w:val="2"/>
          </w:tcPr>
          <w:p>
            <w:pPr>
              <w:jc w:val="center"/>
              <w:ind w:right="1160"/>
              <w:spacing w:after="0"/>
              <w:rPr>
                <w:sz w:val="20"/>
                <w:szCs w:val="20"/>
                <w:color w:val="auto"/>
              </w:rPr>
            </w:pPr>
            <w:r>
              <w:rPr>
                <w:rFonts w:ascii="Arial" w:cs="Arial" w:eastAsia="Arial" w:hAnsi="Arial"/>
                <w:sz w:val="22"/>
                <w:szCs w:val="22"/>
                <w:b w:val="1"/>
                <w:bCs w:val="1"/>
                <w:color w:val="auto"/>
                <w:w w:val="97"/>
              </w:rPr>
              <w:t>ABSTENTIONS</w:t>
            </w:r>
          </w:p>
        </w:tc>
        <w:tc>
          <w:tcPr>
            <w:tcW w:w="4000" w:type="dxa"/>
            <w:vAlign w:val="bottom"/>
            <w:gridSpan w:val="3"/>
          </w:tcPr>
          <w:p>
            <w:pPr>
              <w:jc w:val="center"/>
              <w:ind w:right="440"/>
              <w:spacing w:after="0"/>
              <w:rPr>
                <w:sz w:val="20"/>
                <w:szCs w:val="20"/>
                <w:color w:val="auto"/>
              </w:rPr>
            </w:pPr>
            <w:r>
              <w:rPr>
                <w:rFonts w:ascii="Arial" w:cs="Arial" w:eastAsia="Arial" w:hAnsi="Arial"/>
                <w:sz w:val="22"/>
                <w:szCs w:val="22"/>
                <w:b w:val="1"/>
                <w:bCs w:val="1"/>
                <w:color w:val="auto"/>
                <w:w w:val="98"/>
              </w:rPr>
              <w:t>BROKER NON-VOTES</w:t>
            </w:r>
          </w:p>
        </w:tc>
      </w:tr>
      <w:tr>
        <w:trPr>
          <w:trHeight w:val="48"/>
        </w:trPr>
        <w:tc>
          <w:tcPr>
            <w:tcW w:w="820" w:type="dxa"/>
            <w:vAlign w:val="bottom"/>
          </w:tcPr>
          <w:p>
            <w:pPr>
              <w:spacing w:after="0"/>
              <w:rPr>
                <w:sz w:val="4"/>
                <w:szCs w:val="4"/>
                <w:color w:val="auto"/>
              </w:rPr>
            </w:pPr>
          </w:p>
        </w:tc>
        <w:tc>
          <w:tcPr>
            <w:tcW w:w="440" w:type="dxa"/>
            <w:vAlign w:val="bottom"/>
            <w:tcBorders>
              <w:top w:val="single" w:sz="8" w:color="auto"/>
            </w:tcBorders>
          </w:tcPr>
          <w:p>
            <w:pPr>
              <w:spacing w:after="0"/>
              <w:rPr>
                <w:sz w:val="4"/>
                <w:szCs w:val="4"/>
                <w:color w:val="auto"/>
              </w:rPr>
            </w:pPr>
          </w:p>
        </w:tc>
        <w:tc>
          <w:tcPr>
            <w:tcW w:w="780" w:type="dxa"/>
            <w:vAlign w:val="bottom"/>
          </w:tcPr>
          <w:p>
            <w:pPr>
              <w:spacing w:after="0"/>
              <w:rPr>
                <w:sz w:val="4"/>
                <w:szCs w:val="4"/>
                <w:color w:val="auto"/>
              </w:rPr>
            </w:pPr>
          </w:p>
        </w:tc>
        <w:tc>
          <w:tcPr>
            <w:tcW w:w="520" w:type="dxa"/>
            <w:vAlign w:val="bottom"/>
          </w:tcPr>
          <w:p>
            <w:pPr>
              <w:spacing w:after="0"/>
              <w:rPr>
                <w:sz w:val="4"/>
                <w:szCs w:val="4"/>
                <w:color w:val="auto"/>
              </w:rPr>
            </w:pPr>
          </w:p>
        </w:tc>
        <w:tc>
          <w:tcPr>
            <w:tcW w:w="980" w:type="dxa"/>
            <w:vAlign w:val="bottom"/>
            <w:tcBorders>
              <w:top w:val="single" w:sz="8" w:color="auto"/>
            </w:tcBorders>
          </w:tcPr>
          <w:p>
            <w:pPr>
              <w:spacing w:after="0"/>
              <w:rPr>
                <w:sz w:val="4"/>
                <w:szCs w:val="4"/>
                <w:color w:val="auto"/>
              </w:rPr>
            </w:pPr>
          </w:p>
        </w:tc>
        <w:tc>
          <w:tcPr>
            <w:tcW w:w="1180" w:type="dxa"/>
            <w:vAlign w:val="bottom"/>
          </w:tcPr>
          <w:p>
            <w:pPr>
              <w:spacing w:after="0"/>
              <w:rPr>
                <w:sz w:val="4"/>
                <w:szCs w:val="4"/>
                <w:color w:val="auto"/>
              </w:rPr>
            </w:pPr>
          </w:p>
        </w:tc>
        <w:tc>
          <w:tcPr>
            <w:tcW w:w="1540" w:type="dxa"/>
            <w:vAlign w:val="bottom"/>
            <w:tcBorders>
              <w:top w:val="single" w:sz="8" w:color="auto"/>
            </w:tcBorders>
          </w:tcPr>
          <w:p>
            <w:pPr>
              <w:spacing w:after="0"/>
              <w:rPr>
                <w:sz w:val="4"/>
                <w:szCs w:val="4"/>
                <w:color w:val="auto"/>
              </w:rPr>
            </w:pPr>
          </w:p>
        </w:tc>
        <w:tc>
          <w:tcPr>
            <w:tcW w:w="1160" w:type="dxa"/>
            <w:vAlign w:val="bottom"/>
          </w:tcPr>
          <w:p>
            <w:pPr>
              <w:spacing w:after="0"/>
              <w:rPr>
                <w:sz w:val="4"/>
                <w:szCs w:val="4"/>
                <w:color w:val="auto"/>
              </w:rPr>
            </w:pPr>
          </w:p>
        </w:tc>
        <w:tc>
          <w:tcPr>
            <w:tcW w:w="640" w:type="dxa"/>
            <w:vAlign w:val="bottom"/>
          </w:tcPr>
          <w:p>
            <w:pPr>
              <w:spacing w:after="0"/>
              <w:rPr>
                <w:sz w:val="4"/>
                <w:szCs w:val="4"/>
                <w:color w:val="auto"/>
              </w:rPr>
            </w:pPr>
          </w:p>
        </w:tc>
        <w:tc>
          <w:tcPr>
            <w:tcW w:w="2280" w:type="dxa"/>
            <w:vAlign w:val="bottom"/>
            <w:tcBorders>
              <w:top w:val="single" w:sz="8" w:color="auto"/>
            </w:tcBorders>
          </w:tcPr>
          <w:p>
            <w:pPr>
              <w:spacing w:after="0"/>
              <w:rPr>
                <w:sz w:val="4"/>
                <w:szCs w:val="4"/>
                <w:color w:val="auto"/>
              </w:rPr>
            </w:pPr>
          </w:p>
        </w:tc>
        <w:tc>
          <w:tcPr>
            <w:tcW w:w="1080" w:type="dxa"/>
            <w:vAlign w:val="bottom"/>
          </w:tcPr>
          <w:p>
            <w:pPr>
              <w:spacing w:after="0"/>
              <w:rPr>
                <w:sz w:val="4"/>
                <w:szCs w:val="4"/>
                <w:color w:val="auto"/>
              </w:rPr>
            </w:pPr>
          </w:p>
        </w:tc>
      </w:tr>
      <w:tr>
        <w:trPr>
          <w:trHeight w:val="297"/>
        </w:trPr>
        <w:tc>
          <w:tcPr>
            <w:tcW w:w="2040" w:type="dxa"/>
            <w:vAlign w:val="bottom"/>
            <w:gridSpan w:val="3"/>
            <w:shd w:val="clear" w:color="auto" w:fill="CCEEFF"/>
          </w:tcPr>
          <w:p>
            <w:pPr>
              <w:jc w:val="right"/>
              <w:ind w:right="520"/>
              <w:spacing w:after="0"/>
              <w:rPr>
                <w:sz w:val="20"/>
                <w:szCs w:val="20"/>
                <w:color w:val="auto"/>
              </w:rPr>
            </w:pPr>
            <w:r>
              <w:rPr>
                <w:rFonts w:ascii="Arial" w:cs="Arial" w:eastAsia="Arial" w:hAnsi="Arial"/>
                <w:sz w:val="22"/>
                <w:szCs w:val="22"/>
                <w:color w:val="auto"/>
              </w:rPr>
              <w:t>87,009,875</w:t>
            </w:r>
          </w:p>
        </w:tc>
        <w:tc>
          <w:tcPr>
            <w:tcW w:w="1500" w:type="dxa"/>
            <w:vAlign w:val="bottom"/>
            <w:gridSpan w:val="2"/>
            <w:shd w:val="clear" w:color="auto" w:fill="CCEEFF"/>
          </w:tcPr>
          <w:p>
            <w:pPr>
              <w:jc w:val="right"/>
              <w:ind w:right="60"/>
              <w:spacing w:after="0"/>
              <w:rPr>
                <w:sz w:val="20"/>
                <w:szCs w:val="20"/>
                <w:color w:val="auto"/>
              </w:rPr>
            </w:pPr>
            <w:r>
              <w:rPr>
                <w:rFonts w:ascii="Arial" w:cs="Arial" w:eastAsia="Arial" w:hAnsi="Arial"/>
                <w:sz w:val="22"/>
                <w:szCs w:val="22"/>
                <w:color w:val="auto"/>
              </w:rPr>
              <w:t>3,975,855</w:t>
            </w:r>
          </w:p>
        </w:tc>
        <w:tc>
          <w:tcPr>
            <w:tcW w:w="2720" w:type="dxa"/>
            <w:vAlign w:val="bottom"/>
            <w:gridSpan w:val="2"/>
            <w:shd w:val="clear" w:color="auto" w:fill="CCEEFF"/>
          </w:tcPr>
          <w:p>
            <w:pPr>
              <w:jc w:val="right"/>
              <w:ind w:right="312"/>
              <w:spacing w:after="0"/>
              <w:rPr>
                <w:sz w:val="20"/>
                <w:szCs w:val="20"/>
                <w:color w:val="auto"/>
              </w:rPr>
            </w:pPr>
            <w:r>
              <w:rPr>
                <w:rFonts w:ascii="Arial" w:cs="Arial" w:eastAsia="Arial" w:hAnsi="Arial"/>
                <w:sz w:val="22"/>
                <w:szCs w:val="22"/>
                <w:color w:val="auto"/>
              </w:rPr>
              <w:t>451,233</w:t>
            </w:r>
          </w:p>
        </w:tc>
        <w:tc>
          <w:tcPr>
            <w:tcW w:w="1160" w:type="dxa"/>
            <w:vAlign w:val="bottom"/>
            <w:shd w:val="clear" w:color="auto" w:fill="CCEEFF"/>
          </w:tcPr>
          <w:p>
            <w:pPr>
              <w:spacing w:after="0"/>
              <w:rPr>
                <w:sz w:val="24"/>
                <w:szCs w:val="24"/>
                <w:color w:val="auto"/>
              </w:rPr>
            </w:pPr>
          </w:p>
        </w:tc>
        <w:tc>
          <w:tcPr>
            <w:tcW w:w="2920" w:type="dxa"/>
            <w:vAlign w:val="bottom"/>
            <w:gridSpan w:val="2"/>
            <w:shd w:val="clear" w:color="auto" w:fill="CCEEFF"/>
          </w:tcPr>
          <w:p>
            <w:pPr>
              <w:jc w:val="right"/>
              <w:ind w:right="700"/>
              <w:spacing w:after="0"/>
              <w:rPr>
                <w:sz w:val="20"/>
                <w:szCs w:val="20"/>
                <w:color w:val="auto"/>
              </w:rPr>
            </w:pPr>
            <w:r>
              <w:rPr>
                <w:rFonts w:ascii="Arial" w:cs="Arial" w:eastAsia="Arial" w:hAnsi="Arial"/>
                <w:sz w:val="22"/>
                <w:szCs w:val="22"/>
                <w:color w:val="auto"/>
              </w:rPr>
              <w:t>8,036,836</w:t>
            </w:r>
          </w:p>
        </w:tc>
        <w:tc>
          <w:tcPr>
            <w:tcW w:w="1080" w:type="dxa"/>
            <w:vAlign w:val="bottom"/>
            <w:shd w:val="clear" w:color="auto" w:fill="CCEEFF"/>
          </w:tcPr>
          <w:p>
            <w:pPr>
              <w:spacing w:after="0"/>
              <w:rPr>
                <w:sz w:val="24"/>
                <w:szCs w:val="24"/>
                <w:color w:val="auto"/>
              </w:rPr>
            </w:pPr>
          </w:p>
        </w:tc>
      </w:tr>
    </w:tbl>
    <w:p>
      <w:pPr>
        <w:spacing w:after="0" w:line="243" w:lineRule="exact"/>
        <w:rPr>
          <w:sz w:val="20"/>
          <w:szCs w:val="20"/>
          <w:color w:val="auto"/>
        </w:rPr>
      </w:pPr>
    </w:p>
    <w:p>
      <w:pPr>
        <w:jc w:val="both"/>
        <w:spacing w:after="0" w:line="269" w:lineRule="auto"/>
        <w:rPr>
          <w:sz w:val="20"/>
          <w:szCs w:val="20"/>
          <w:color w:val="auto"/>
        </w:rPr>
      </w:pPr>
      <w:r>
        <w:rPr>
          <w:rFonts w:ascii="Arial" w:cs="Arial" w:eastAsia="Arial" w:hAnsi="Arial"/>
          <w:sz w:val="22"/>
          <w:szCs w:val="22"/>
          <w:b w:val="1"/>
          <w:bCs w:val="1"/>
          <w:color w:val="auto"/>
        </w:rPr>
        <w:t xml:space="preserve">Item 3. </w:t>
      </w:r>
      <w:r>
        <w:rPr>
          <w:rFonts w:ascii="Arial" w:cs="Arial" w:eastAsia="Arial" w:hAnsi="Arial"/>
          <w:sz w:val="22"/>
          <w:szCs w:val="22"/>
          <w:color w:val="auto"/>
        </w:rPr>
        <w:t>The appointment of Deloitte &amp; Touche LLP as independent accountant for the year ending December 31, 2019 was ratified,</w:t>
      </w:r>
      <w:r>
        <w:rPr>
          <w:rFonts w:ascii="Arial" w:cs="Arial" w:eastAsia="Arial" w:hAnsi="Arial"/>
          <w:sz w:val="22"/>
          <w:szCs w:val="22"/>
          <w:b w:val="1"/>
          <w:bCs w:val="1"/>
          <w:color w:val="auto"/>
        </w:rPr>
        <w:t xml:space="preserve"> </w:t>
      </w:r>
      <w:r>
        <w:rPr>
          <w:rFonts w:ascii="Arial" w:cs="Arial" w:eastAsia="Arial" w:hAnsi="Arial"/>
          <w:sz w:val="22"/>
          <w:szCs w:val="22"/>
          <w:color w:val="auto"/>
        </w:rPr>
        <w:t>with the following votes cast:</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1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5220" w:type="dxa"/>
            <w:vAlign w:val="bottom"/>
            <w:gridSpan w:val="3"/>
          </w:tcPr>
          <w:p>
            <w:pPr>
              <w:ind w:left="1100"/>
              <w:spacing w:after="0"/>
              <w:rPr>
                <w:sz w:val="20"/>
                <w:szCs w:val="20"/>
                <w:color w:val="auto"/>
              </w:rPr>
            </w:pPr>
            <w:r>
              <w:rPr>
                <w:rFonts w:ascii="Arial" w:cs="Arial" w:eastAsia="Arial" w:hAnsi="Arial"/>
                <w:sz w:val="22"/>
                <w:szCs w:val="22"/>
                <w:b w:val="1"/>
                <w:bCs w:val="1"/>
                <w:color w:val="auto"/>
              </w:rPr>
              <w:t>NUMBER OF VOTES</w:t>
            </w:r>
          </w:p>
        </w:tc>
        <w:tc>
          <w:tcPr>
            <w:tcW w:w="154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68"/>
        </w:trPr>
        <w:tc>
          <w:tcPr>
            <w:tcW w:w="3560" w:type="dxa"/>
            <w:vAlign w:val="bottom"/>
            <w:gridSpan w:val="3"/>
          </w:tcPr>
          <w:p>
            <w:pPr>
              <w:jc w:val="center"/>
              <w:ind w:left="232"/>
              <w:spacing w:after="0"/>
              <w:rPr>
                <w:sz w:val="20"/>
                <w:szCs w:val="20"/>
                <w:color w:val="auto"/>
              </w:rPr>
            </w:pPr>
            <w:r>
              <w:rPr>
                <w:rFonts w:ascii="Arial" w:cs="Arial" w:eastAsia="Arial" w:hAnsi="Arial"/>
                <w:sz w:val="22"/>
                <w:szCs w:val="22"/>
                <w:b w:val="1"/>
                <w:bCs w:val="1"/>
                <w:color w:val="auto"/>
                <w:w w:val="98"/>
              </w:rPr>
              <w:t>FOR</w:t>
            </w:r>
          </w:p>
        </w:tc>
        <w:tc>
          <w:tcPr>
            <w:tcW w:w="5220" w:type="dxa"/>
            <w:vAlign w:val="bottom"/>
            <w:gridSpan w:val="3"/>
          </w:tcPr>
          <w:p>
            <w:pPr>
              <w:jc w:val="center"/>
              <w:ind w:right="780"/>
              <w:spacing w:after="0"/>
              <w:rPr>
                <w:sz w:val="20"/>
                <w:szCs w:val="20"/>
                <w:color w:val="auto"/>
              </w:rPr>
            </w:pPr>
            <w:r>
              <w:rPr>
                <w:rFonts w:ascii="Arial" w:cs="Arial" w:eastAsia="Arial" w:hAnsi="Arial"/>
                <w:sz w:val="22"/>
                <w:szCs w:val="22"/>
                <w:b w:val="1"/>
                <w:bCs w:val="1"/>
                <w:color w:val="auto"/>
              </w:rPr>
              <w:t>AGAINST</w:t>
            </w:r>
          </w:p>
        </w:tc>
        <w:tc>
          <w:tcPr>
            <w:tcW w:w="2640" w:type="dxa"/>
            <w:vAlign w:val="bottom"/>
            <w:gridSpan w:val="2"/>
          </w:tcPr>
          <w:p>
            <w:pPr>
              <w:jc w:val="center"/>
              <w:ind w:right="1100"/>
              <w:spacing w:after="0"/>
              <w:rPr>
                <w:sz w:val="20"/>
                <w:szCs w:val="20"/>
                <w:color w:val="auto"/>
              </w:rPr>
            </w:pPr>
            <w:r>
              <w:rPr>
                <w:rFonts w:ascii="Arial" w:cs="Arial" w:eastAsia="Arial" w:hAnsi="Arial"/>
                <w:sz w:val="22"/>
                <w:szCs w:val="22"/>
                <w:b w:val="1"/>
                <w:bCs w:val="1"/>
                <w:color w:val="auto"/>
                <w:w w:val="97"/>
              </w:rPr>
              <w:t>ABSTENTIONS</w:t>
            </w:r>
          </w:p>
        </w:tc>
      </w:tr>
      <w:tr>
        <w:trPr>
          <w:trHeight w:val="48"/>
        </w:trPr>
        <w:tc>
          <w:tcPr>
            <w:tcW w:w="1720" w:type="dxa"/>
            <w:vAlign w:val="bottom"/>
          </w:tcPr>
          <w:p>
            <w:pPr>
              <w:spacing w:after="0"/>
              <w:rPr>
                <w:sz w:val="4"/>
                <w:szCs w:val="4"/>
                <w:color w:val="auto"/>
              </w:rPr>
            </w:pPr>
          </w:p>
        </w:tc>
        <w:tc>
          <w:tcPr>
            <w:tcW w:w="460" w:type="dxa"/>
            <w:vAlign w:val="bottom"/>
            <w:tcBorders>
              <w:top w:val="single" w:sz="8" w:color="auto"/>
            </w:tcBorders>
          </w:tcPr>
          <w:p>
            <w:pPr>
              <w:spacing w:after="0"/>
              <w:rPr>
                <w:sz w:val="4"/>
                <w:szCs w:val="4"/>
                <w:color w:val="auto"/>
              </w:rPr>
            </w:pPr>
          </w:p>
        </w:tc>
        <w:tc>
          <w:tcPr>
            <w:tcW w:w="1380" w:type="dxa"/>
            <w:vAlign w:val="bottom"/>
          </w:tcPr>
          <w:p>
            <w:pPr>
              <w:spacing w:after="0"/>
              <w:rPr>
                <w:sz w:val="4"/>
                <w:szCs w:val="4"/>
                <w:color w:val="auto"/>
              </w:rPr>
            </w:pPr>
          </w:p>
        </w:tc>
        <w:tc>
          <w:tcPr>
            <w:tcW w:w="1720" w:type="dxa"/>
            <w:vAlign w:val="bottom"/>
          </w:tcPr>
          <w:p>
            <w:pPr>
              <w:spacing w:after="0"/>
              <w:rPr>
                <w:sz w:val="4"/>
                <w:szCs w:val="4"/>
                <w:color w:val="auto"/>
              </w:rPr>
            </w:pPr>
          </w:p>
        </w:tc>
        <w:tc>
          <w:tcPr>
            <w:tcW w:w="1000" w:type="dxa"/>
            <w:vAlign w:val="bottom"/>
            <w:tcBorders>
              <w:top w:val="single" w:sz="8" w:color="auto"/>
            </w:tcBorders>
          </w:tcPr>
          <w:p>
            <w:pPr>
              <w:spacing w:after="0"/>
              <w:rPr>
                <w:sz w:val="4"/>
                <w:szCs w:val="4"/>
                <w:color w:val="auto"/>
              </w:rPr>
            </w:pPr>
          </w:p>
        </w:tc>
        <w:tc>
          <w:tcPr>
            <w:tcW w:w="2500" w:type="dxa"/>
            <w:vAlign w:val="bottom"/>
          </w:tcPr>
          <w:p>
            <w:pPr>
              <w:spacing w:after="0"/>
              <w:rPr>
                <w:sz w:val="4"/>
                <w:szCs w:val="4"/>
                <w:color w:val="auto"/>
              </w:rPr>
            </w:pPr>
          </w:p>
        </w:tc>
        <w:tc>
          <w:tcPr>
            <w:tcW w:w="1540" w:type="dxa"/>
            <w:vAlign w:val="bottom"/>
            <w:tcBorders>
              <w:top w:val="single" w:sz="8" w:color="auto"/>
            </w:tcBorders>
          </w:tcPr>
          <w:p>
            <w:pPr>
              <w:spacing w:after="0"/>
              <w:rPr>
                <w:sz w:val="4"/>
                <w:szCs w:val="4"/>
                <w:color w:val="auto"/>
              </w:rPr>
            </w:pPr>
          </w:p>
        </w:tc>
        <w:tc>
          <w:tcPr>
            <w:tcW w:w="1100" w:type="dxa"/>
            <w:vAlign w:val="bottom"/>
          </w:tcPr>
          <w:p>
            <w:pPr>
              <w:spacing w:after="0"/>
              <w:rPr>
                <w:sz w:val="4"/>
                <w:szCs w:val="4"/>
                <w:color w:val="auto"/>
              </w:rPr>
            </w:pPr>
          </w:p>
        </w:tc>
      </w:tr>
      <w:tr>
        <w:trPr>
          <w:trHeight w:val="297"/>
        </w:trPr>
        <w:tc>
          <w:tcPr>
            <w:tcW w:w="3560" w:type="dxa"/>
            <w:vAlign w:val="bottom"/>
            <w:gridSpan w:val="3"/>
            <w:shd w:val="clear" w:color="auto" w:fill="CCEEFF"/>
          </w:tcPr>
          <w:p>
            <w:pPr>
              <w:jc w:val="right"/>
              <w:ind w:right="1120"/>
              <w:spacing w:after="0"/>
              <w:rPr>
                <w:sz w:val="20"/>
                <w:szCs w:val="20"/>
                <w:color w:val="auto"/>
              </w:rPr>
            </w:pPr>
            <w:r>
              <w:rPr>
                <w:rFonts w:ascii="Arial" w:cs="Arial" w:eastAsia="Arial" w:hAnsi="Arial"/>
                <w:sz w:val="22"/>
                <w:szCs w:val="22"/>
                <w:color w:val="auto"/>
              </w:rPr>
              <w:t>95,264,646</w:t>
            </w:r>
          </w:p>
        </w:tc>
        <w:tc>
          <w:tcPr>
            <w:tcW w:w="2720" w:type="dxa"/>
            <w:vAlign w:val="bottom"/>
            <w:gridSpan w:val="2"/>
            <w:shd w:val="clear" w:color="auto" w:fill="CCEEFF"/>
          </w:tcPr>
          <w:p>
            <w:pPr>
              <w:jc w:val="right"/>
              <w:ind w:right="60"/>
              <w:spacing w:after="0"/>
              <w:rPr>
                <w:sz w:val="20"/>
                <w:szCs w:val="20"/>
                <w:color w:val="auto"/>
              </w:rPr>
            </w:pPr>
            <w:r>
              <w:rPr>
                <w:rFonts w:ascii="Arial" w:cs="Arial" w:eastAsia="Arial" w:hAnsi="Arial"/>
                <w:sz w:val="22"/>
                <w:szCs w:val="22"/>
                <w:color w:val="auto"/>
              </w:rPr>
              <w:t>3,984,727</w:t>
            </w:r>
          </w:p>
        </w:tc>
        <w:tc>
          <w:tcPr>
            <w:tcW w:w="2500" w:type="dxa"/>
            <w:vAlign w:val="bottom"/>
            <w:shd w:val="clear" w:color="auto" w:fill="CCEEFF"/>
          </w:tcPr>
          <w:p>
            <w:pPr>
              <w:spacing w:after="0"/>
              <w:rPr>
                <w:sz w:val="24"/>
                <w:szCs w:val="24"/>
                <w:color w:val="auto"/>
              </w:rPr>
            </w:pPr>
          </w:p>
        </w:tc>
        <w:tc>
          <w:tcPr>
            <w:tcW w:w="1540" w:type="dxa"/>
            <w:vAlign w:val="bottom"/>
            <w:shd w:val="clear" w:color="auto" w:fill="CCEEFF"/>
          </w:tcPr>
          <w:p>
            <w:pPr>
              <w:jc w:val="right"/>
              <w:ind w:right="312"/>
              <w:spacing w:after="0"/>
              <w:rPr>
                <w:sz w:val="20"/>
                <w:szCs w:val="20"/>
                <w:color w:val="auto"/>
              </w:rPr>
            </w:pPr>
            <w:r>
              <w:rPr>
                <w:rFonts w:ascii="Arial" w:cs="Arial" w:eastAsia="Arial" w:hAnsi="Arial"/>
                <w:sz w:val="22"/>
                <w:szCs w:val="22"/>
                <w:color w:val="auto"/>
              </w:rPr>
              <w:t>224,426</w:t>
            </w:r>
          </w:p>
        </w:tc>
        <w:tc>
          <w:tcPr>
            <w:tcW w:w="1100" w:type="dxa"/>
            <w:vAlign w:val="bottom"/>
            <w:shd w:val="clear" w:color="auto" w:fill="CCEEFF"/>
          </w:tcPr>
          <w:p>
            <w:pPr>
              <w:spacing w:after="0"/>
              <w:rPr>
                <w:sz w:val="24"/>
                <w:szCs w:val="24"/>
                <w:color w:val="auto"/>
              </w:rPr>
            </w:pPr>
          </w:p>
        </w:tc>
      </w:tr>
    </w:tbl>
    <w:p>
      <w:pPr>
        <w:spacing w:after="0" w:line="243" w:lineRule="exact"/>
        <w:rPr>
          <w:sz w:val="20"/>
          <w:szCs w:val="20"/>
          <w:color w:val="auto"/>
        </w:rPr>
      </w:pPr>
    </w:p>
    <w:p>
      <w:pPr>
        <w:ind w:right="180"/>
        <w:spacing w:after="0" w:line="269" w:lineRule="auto"/>
        <w:rPr>
          <w:sz w:val="20"/>
          <w:szCs w:val="20"/>
          <w:color w:val="auto"/>
        </w:rPr>
      </w:pPr>
      <w:r>
        <w:rPr>
          <w:rFonts w:ascii="Arial" w:cs="Arial" w:eastAsia="Arial" w:hAnsi="Arial"/>
          <w:sz w:val="22"/>
          <w:szCs w:val="22"/>
          <w:b w:val="1"/>
          <w:bCs w:val="1"/>
          <w:color w:val="auto"/>
        </w:rPr>
        <w:t xml:space="preserve">Item 4. </w:t>
      </w:r>
      <w:r>
        <w:rPr>
          <w:rFonts w:ascii="Arial" w:cs="Arial" w:eastAsia="Arial" w:hAnsi="Arial"/>
          <w:sz w:val="22"/>
          <w:szCs w:val="22"/>
          <w:color w:val="auto"/>
        </w:rPr>
        <w:t>The shareholder proposal asking the Company to amend its governing documents to reduce the ownership threshold to 10</w:t>
      </w:r>
      <w:r>
        <w:rPr>
          <w:rFonts w:ascii="Arial" w:cs="Arial" w:eastAsia="Arial" w:hAnsi="Arial"/>
          <w:sz w:val="22"/>
          <w:szCs w:val="22"/>
          <w:b w:val="1"/>
          <w:bCs w:val="1"/>
          <w:color w:val="auto"/>
        </w:rPr>
        <w:t xml:space="preserve"> </w:t>
      </w:r>
      <w:r>
        <w:rPr>
          <w:rFonts w:ascii="Arial" w:cs="Arial" w:eastAsia="Arial" w:hAnsi="Arial"/>
          <w:sz w:val="22"/>
          <w:szCs w:val="22"/>
          <w:color w:val="auto"/>
        </w:rPr>
        <w:t>percent to call special shareholder meetings was not approved, with the following votes cast:</w:t>
      </w:r>
    </w:p>
    <w:p>
      <w:pPr>
        <w:spacing w:after="0" w:line="351" w:lineRule="exact"/>
        <w:rPr>
          <w:sz w:val="20"/>
          <w:szCs w:val="20"/>
          <w:color w:val="auto"/>
        </w:rPr>
      </w:pPr>
    </w:p>
    <w:tbl>
      <w:tblPr>
        <w:tblLayout w:type="fixed"/>
        <w:tblInd w:w="40" w:type="dxa"/>
        <w:tblCellMar>
          <w:top w:w="0" w:type="dxa"/>
          <w:left w:w="0" w:type="dxa"/>
          <w:bottom w:w="0" w:type="dxa"/>
          <w:right w:w="0" w:type="dxa"/>
        </w:tblCellMar>
      </w:tblPr>
      <w:tr>
        <w:trPr>
          <w:trHeight w:val="281"/>
        </w:trPr>
        <w:tc>
          <w:tcPr>
            <w:tcW w:w="8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380" w:type="dxa"/>
            <w:vAlign w:val="bottom"/>
            <w:gridSpan w:val="3"/>
          </w:tcPr>
          <w:p>
            <w:pPr>
              <w:ind w:left="1000"/>
              <w:spacing w:after="0"/>
              <w:rPr>
                <w:sz w:val="20"/>
                <w:szCs w:val="20"/>
                <w:color w:val="auto"/>
              </w:rPr>
            </w:pPr>
            <w:r>
              <w:rPr>
                <w:rFonts w:ascii="Arial" w:cs="Arial" w:eastAsia="Arial" w:hAnsi="Arial"/>
                <w:sz w:val="22"/>
                <w:szCs w:val="22"/>
                <w:b w:val="1"/>
                <w:bCs w:val="1"/>
                <w:color w:val="auto"/>
              </w:rPr>
              <w:t>NUMBER OF VOTES</w:t>
            </w:r>
          </w:p>
        </w:tc>
        <w:tc>
          <w:tcPr>
            <w:tcW w:w="228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368"/>
        </w:trPr>
        <w:tc>
          <w:tcPr>
            <w:tcW w:w="840" w:type="dxa"/>
            <w:vAlign w:val="bottom"/>
          </w:tcPr>
          <w:p>
            <w:pPr>
              <w:spacing w:after="0"/>
              <w:rPr>
                <w:sz w:val="24"/>
                <w:szCs w:val="24"/>
                <w:color w:val="auto"/>
              </w:rPr>
            </w:pPr>
          </w:p>
        </w:tc>
        <w:tc>
          <w:tcPr>
            <w:tcW w:w="1260" w:type="dxa"/>
            <w:vAlign w:val="bottom"/>
            <w:gridSpan w:val="2"/>
          </w:tcPr>
          <w:p>
            <w:pPr>
              <w:jc w:val="center"/>
              <w:ind w:right="800"/>
              <w:spacing w:after="0"/>
              <w:rPr>
                <w:sz w:val="20"/>
                <w:szCs w:val="20"/>
                <w:color w:val="auto"/>
              </w:rPr>
            </w:pPr>
            <w:r>
              <w:rPr>
                <w:rFonts w:ascii="Arial" w:cs="Arial" w:eastAsia="Arial" w:hAnsi="Arial"/>
                <w:sz w:val="22"/>
                <w:szCs w:val="22"/>
                <w:b w:val="1"/>
                <w:bCs w:val="1"/>
                <w:color w:val="auto"/>
                <w:w w:val="98"/>
              </w:rPr>
              <w:t>FOR</w:t>
            </w:r>
          </w:p>
        </w:tc>
        <w:tc>
          <w:tcPr>
            <w:tcW w:w="1520" w:type="dxa"/>
            <w:vAlign w:val="bottom"/>
            <w:gridSpan w:val="2"/>
          </w:tcPr>
          <w:p>
            <w:pPr>
              <w:ind w:left="520"/>
              <w:spacing w:after="0"/>
              <w:rPr>
                <w:sz w:val="20"/>
                <w:szCs w:val="20"/>
                <w:color w:val="auto"/>
              </w:rPr>
            </w:pPr>
            <w:r>
              <w:rPr>
                <w:rFonts w:ascii="Arial" w:cs="Arial" w:eastAsia="Arial" w:hAnsi="Arial"/>
                <w:sz w:val="22"/>
                <w:szCs w:val="22"/>
                <w:b w:val="1"/>
                <w:bCs w:val="1"/>
                <w:color w:val="auto"/>
                <w:w w:val="98"/>
              </w:rPr>
              <w:t>AGAINST</w:t>
            </w:r>
          </w:p>
        </w:tc>
        <w:tc>
          <w:tcPr>
            <w:tcW w:w="4380" w:type="dxa"/>
            <w:vAlign w:val="bottom"/>
            <w:gridSpan w:val="3"/>
          </w:tcPr>
          <w:p>
            <w:pPr>
              <w:jc w:val="center"/>
              <w:ind w:right="600"/>
              <w:spacing w:after="0"/>
              <w:rPr>
                <w:sz w:val="20"/>
                <w:szCs w:val="20"/>
                <w:color w:val="auto"/>
              </w:rPr>
            </w:pPr>
            <w:r>
              <w:rPr>
                <w:rFonts w:ascii="Arial" w:cs="Arial" w:eastAsia="Arial" w:hAnsi="Arial"/>
                <w:sz w:val="22"/>
                <w:szCs w:val="22"/>
                <w:b w:val="1"/>
                <w:bCs w:val="1"/>
                <w:color w:val="auto"/>
                <w:w w:val="97"/>
              </w:rPr>
              <w:t>ABSTENTIONS</w:t>
            </w:r>
          </w:p>
        </w:tc>
        <w:tc>
          <w:tcPr>
            <w:tcW w:w="3360" w:type="dxa"/>
            <w:vAlign w:val="bottom"/>
            <w:gridSpan w:val="2"/>
          </w:tcPr>
          <w:p>
            <w:pPr>
              <w:jc w:val="center"/>
              <w:ind w:right="1080"/>
              <w:spacing w:after="0"/>
              <w:rPr>
                <w:sz w:val="20"/>
                <w:szCs w:val="20"/>
                <w:color w:val="auto"/>
              </w:rPr>
            </w:pPr>
            <w:r>
              <w:rPr>
                <w:rFonts w:ascii="Arial" w:cs="Arial" w:eastAsia="Arial" w:hAnsi="Arial"/>
                <w:sz w:val="22"/>
                <w:szCs w:val="22"/>
                <w:b w:val="1"/>
                <w:bCs w:val="1"/>
                <w:color w:val="auto"/>
                <w:w w:val="98"/>
              </w:rPr>
              <w:t>BROKER NON-VOTES</w:t>
            </w:r>
          </w:p>
        </w:tc>
      </w:tr>
      <w:tr>
        <w:trPr>
          <w:trHeight w:val="48"/>
        </w:trPr>
        <w:tc>
          <w:tcPr>
            <w:tcW w:w="840" w:type="dxa"/>
            <w:vAlign w:val="bottom"/>
          </w:tcPr>
          <w:p>
            <w:pPr>
              <w:spacing w:after="0"/>
              <w:rPr>
                <w:sz w:val="4"/>
                <w:szCs w:val="4"/>
                <w:color w:val="auto"/>
              </w:rPr>
            </w:pPr>
          </w:p>
        </w:tc>
        <w:tc>
          <w:tcPr>
            <w:tcW w:w="460" w:type="dxa"/>
            <w:vAlign w:val="bottom"/>
            <w:tcBorders>
              <w:top w:val="single" w:sz="8" w:color="auto"/>
            </w:tcBorders>
          </w:tcPr>
          <w:p>
            <w:pPr>
              <w:spacing w:after="0"/>
              <w:rPr>
                <w:sz w:val="4"/>
                <w:szCs w:val="4"/>
                <w:color w:val="auto"/>
              </w:rPr>
            </w:pPr>
          </w:p>
        </w:tc>
        <w:tc>
          <w:tcPr>
            <w:tcW w:w="800" w:type="dxa"/>
            <w:vAlign w:val="bottom"/>
          </w:tcPr>
          <w:p>
            <w:pPr>
              <w:spacing w:after="0"/>
              <w:rPr>
                <w:sz w:val="4"/>
                <w:szCs w:val="4"/>
                <w:color w:val="auto"/>
              </w:rPr>
            </w:pPr>
          </w:p>
        </w:tc>
        <w:tc>
          <w:tcPr>
            <w:tcW w:w="520" w:type="dxa"/>
            <w:vAlign w:val="bottom"/>
          </w:tcPr>
          <w:p>
            <w:pPr>
              <w:spacing w:after="0"/>
              <w:rPr>
                <w:sz w:val="4"/>
                <w:szCs w:val="4"/>
                <w:color w:val="auto"/>
              </w:rPr>
            </w:pPr>
          </w:p>
        </w:tc>
        <w:tc>
          <w:tcPr>
            <w:tcW w:w="1000" w:type="dxa"/>
            <w:vAlign w:val="bottom"/>
            <w:tcBorders>
              <w:top w:val="single" w:sz="8" w:color="auto"/>
            </w:tcBorders>
          </w:tcPr>
          <w:p>
            <w:pPr>
              <w:spacing w:after="0"/>
              <w:rPr>
                <w:sz w:val="4"/>
                <w:szCs w:val="4"/>
                <w:color w:val="auto"/>
              </w:rPr>
            </w:pPr>
          </w:p>
        </w:tc>
        <w:tc>
          <w:tcPr>
            <w:tcW w:w="1120" w:type="dxa"/>
            <w:vAlign w:val="bottom"/>
          </w:tcPr>
          <w:p>
            <w:pPr>
              <w:spacing w:after="0"/>
              <w:rPr>
                <w:sz w:val="4"/>
                <w:szCs w:val="4"/>
                <w:color w:val="auto"/>
              </w:rPr>
            </w:pPr>
          </w:p>
        </w:tc>
        <w:tc>
          <w:tcPr>
            <w:tcW w:w="1540" w:type="dxa"/>
            <w:vAlign w:val="bottom"/>
            <w:tcBorders>
              <w:top w:val="single" w:sz="8" w:color="auto"/>
            </w:tcBorders>
          </w:tcPr>
          <w:p>
            <w:pPr>
              <w:spacing w:after="0"/>
              <w:rPr>
                <w:sz w:val="4"/>
                <w:szCs w:val="4"/>
                <w:color w:val="auto"/>
              </w:rPr>
            </w:pPr>
          </w:p>
        </w:tc>
        <w:tc>
          <w:tcPr>
            <w:tcW w:w="1720" w:type="dxa"/>
            <w:vAlign w:val="bottom"/>
          </w:tcPr>
          <w:p>
            <w:pPr>
              <w:spacing w:after="0"/>
              <w:rPr>
                <w:sz w:val="4"/>
                <w:szCs w:val="4"/>
                <w:color w:val="auto"/>
              </w:rPr>
            </w:pPr>
          </w:p>
        </w:tc>
        <w:tc>
          <w:tcPr>
            <w:tcW w:w="2280" w:type="dxa"/>
            <w:vAlign w:val="bottom"/>
            <w:tcBorders>
              <w:top w:val="single" w:sz="8" w:color="auto"/>
            </w:tcBorders>
          </w:tcPr>
          <w:p>
            <w:pPr>
              <w:spacing w:after="0"/>
              <w:rPr>
                <w:sz w:val="4"/>
                <w:szCs w:val="4"/>
                <w:color w:val="auto"/>
              </w:rPr>
            </w:pPr>
          </w:p>
        </w:tc>
        <w:tc>
          <w:tcPr>
            <w:tcW w:w="1080" w:type="dxa"/>
            <w:vAlign w:val="bottom"/>
          </w:tcPr>
          <w:p>
            <w:pPr>
              <w:spacing w:after="0"/>
              <w:rPr>
                <w:sz w:val="4"/>
                <w:szCs w:val="4"/>
                <w:color w:val="auto"/>
              </w:rPr>
            </w:pPr>
          </w:p>
        </w:tc>
      </w:tr>
      <w:tr>
        <w:trPr>
          <w:trHeight w:val="297"/>
        </w:trPr>
        <w:tc>
          <w:tcPr>
            <w:tcW w:w="2100" w:type="dxa"/>
            <w:vAlign w:val="bottom"/>
            <w:gridSpan w:val="3"/>
            <w:shd w:val="clear" w:color="auto" w:fill="CCEEFF"/>
          </w:tcPr>
          <w:p>
            <w:pPr>
              <w:jc w:val="right"/>
              <w:ind w:right="540"/>
              <w:spacing w:after="0"/>
              <w:rPr>
                <w:sz w:val="20"/>
                <w:szCs w:val="20"/>
                <w:color w:val="auto"/>
              </w:rPr>
            </w:pPr>
            <w:r>
              <w:rPr>
                <w:rFonts w:ascii="Arial" w:cs="Arial" w:eastAsia="Arial" w:hAnsi="Arial"/>
                <w:sz w:val="22"/>
                <w:szCs w:val="22"/>
                <w:color w:val="auto"/>
              </w:rPr>
              <w:t>42,144,911</w:t>
            </w:r>
          </w:p>
        </w:tc>
        <w:tc>
          <w:tcPr>
            <w:tcW w:w="1520" w:type="dxa"/>
            <w:vAlign w:val="bottom"/>
            <w:gridSpan w:val="2"/>
            <w:shd w:val="clear" w:color="auto" w:fill="CCEEFF"/>
          </w:tcPr>
          <w:p>
            <w:pPr>
              <w:ind w:left="540"/>
              <w:spacing w:after="0"/>
              <w:rPr>
                <w:sz w:val="20"/>
                <w:szCs w:val="20"/>
                <w:color w:val="auto"/>
              </w:rPr>
            </w:pPr>
            <w:r>
              <w:rPr>
                <w:rFonts w:ascii="Arial" w:cs="Arial" w:eastAsia="Arial" w:hAnsi="Arial"/>
                <w:sz w:val="22"/>
                <w:szCs w:val="22"/>
                <w:color w:val="auto"/>
                <w:w w:val="87"/>
              </w:rPr>
              <w:t>48,715,008</w:t>
            </w:r>
          </w:p>
        </w:tc>
        <w:tc>
          <w:tcPr>
            <w:tcW w:w="2660" w:type="dxa"/>
            <w:vAlign w:val="bottom"/>
            <w:gridSpan w:val="2"/>
            <w:shd w:val="clear" w:color="auto" w:fill="CCEEFF"/>
          </w:tcPr>
          <w:p>
            <w:pPr>
              <w:jc w:val="right"/>
              <w:ind w:right="420"/>
              <w:spacing w:after="0"/>
              <w:rPr>
                <w:sz w:val="20"/>
                <w:szCs w:val="20"/>
                <w:color w:val="auto"/>
              </w:rPr>
            </w:pPr>
            <w:r>
              <w:rPr>
                <w:rFonts w:ascii="Arial" w:cs="Arial" w:eastAsia="Arial" w:hAnsi="Arial"/>
                <w:sz w:val="22"/>
                <w:szCs w:val="22"/>
                <w:color w:val="auto"/>
              </w:rPr>
              <w:t>577,044</w:t>
            </w:r>
          </w:p>
        </w:tc>
        <w:tc>
          <w:tcPr>
            <w:tcW w:w="1720" w:type="dxa"/>
            <w:vAlign w:val="bottom"/>
            <w:shd w:val="clear" w:color="auto" w:fill="CCEEFF"/>
          </w:tcPr>
          <w:p>
            <w:pPr>
              <w:spacing w:after="0"/>
              <w:rPr>
                <w:sz w:val="24"/>
                <w:szCs w:val="24"/>
                <w:color w:val="auto"/>
              </w:rPr>
            </w:pPr>
          </w:p>
        </w:tc>
        <w:tc>
          <w:tcPr>
            <w:tcW w:w="2280" w:type="dxa"/>
            <w:vAlign w:val="bottom"/>
            <w:shd w:val="clear" w:color="auto" w:fill="CCEEFF"/>
          </w:tcPr>
          <w:p>
            <w:pPr>
              <w:jc w:val="right"/>
              <w:ind w:right="592"/>
              <w:spacing w:after="0"/>
              <w:rPr>
                <w:sz w:val="20"/>
                <w:szCs w:val="20"/>
                <w:color w:val="auto"/>
              </w:rPr>
            </w:pPr>
            <w:r>
              <w:rPr>
                <w:rFonts w:ascii="Arial" w:cs="Arial" w:eastAsia="Arial" w:hAnsi="Arial"/>
                <w:sz w:val="22"/>
                <w:szCs w:val="22"/>
                <w:color w:val="auto"/>
              </w:rPr>
              <w:t>8,036,836</w:t>
            </w:r>
          </w:p>
        </w:tc>
        <w:tc>
          <w:tcPr>
            <w:tcW w:w="1080" w:type="dxa"/>
            <w:vAlign w:val="bottom"/>
            <w:shd w:val="clear" w:color="auto" w:fill="CCEEFF"/>
          </w:tcPr>
          <w:p>
            <w:pPr>
              <w:spacing w:after="0"/>
              <w:rPr>
                <w:sz w:val="24"/>
                <w:szCs w:val="24"/>
                <w:color w:val="auto"/>
              </w:rPr>
            </w:pPr>
          </w:p>
        </w:tc>
      </w:tr>
    </w:tbl>
    <w:p>
      <w:pPr>
        <w:sectPr>
          <w:pgSz w:w="11900" w:h="16838" w:orient="portrait"/>
          <w:cols w:equalWidth="0" w:num="1">
            <w:col w:w="11420"/>
          </w:cols>
          <w:pgMar w:left="240" w:top="639"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color w:val="auto"/>
        </w:rPr>
        <w:t>SIGNATURES</w:t>
      </w:r>
    </w:p>
    <w:p>
      <w:pPr>
        <w:spacing w:after="0" w:line="200" w:lineRule="exact"/>
        <w:rPr>
          <w:sz w:val="20"/>
          <w:szCs w:val="20"/>
          <w:color w:val="auto"/>
        </w:rPr>
      </w:pPr>
    </w:p>
    <w:p>
      <w:pPr>
        <w:spacing w:after="0" w:line="371"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2800"/>
        <w:spacing w:after="0"/>
        <w:rPr>
          <w:sz w:val="20"/>
          <w:szCs w:val="20"/>
          <w:color w:val="auto"/>
        </w:rPr>
      </w:pPr>
      <w:r>
        <w:rPr>
          <w:rFonts w:ascii="Arial" w:cs="Arial" w:eastAsia="Arial" w:hAnsi="Arial"/>
          <w:sz w:val="22"/>
          <w:szCs w:val="22"/>
          <w:color w:val="auto"/>
        </w:rPr>
        <w:t>PINNACLE WEST CAPITAL CORPORATION</w:t>
      </w:r>
    </w:p>
    <w:p>
      <w:pPr>
        <w:spacing w:after="0" w:line="44" w:lineRule="exact"/>
        <w:rPr>
          <w:sz w:val="20"/>
          <w:szCs w:val="20"/>
          <w:color w:val="auto"/>
        </w:rPr>
      </w:pPr>
    </w:p>
    <w:p>
      <w:pPr>
        <w:ind w:left="2800"/>
        <w:spacing w:after="0"/>
        <w:rPr>
          <w:sz w:val="20"/>
          <w:szCs w:val="20"/>
          <w:color w:val="auto"/>
        </w:rPr>
      </w:pPr>
      <w:r>
        <w:rPr>
          <w:rFonts w:ascii="Arial" w:cs="Arial" w:eastAsia="Arial" w:hAnsi="Arial"/>
          <w:sz w:val="22"/>
          <w:szCs w:val="22"/>
          <w:color w:val="auto"/>
        </w:rPr>
        <w:t>(Registrant)</w:t>
      </w:r>
    </w:p>
    <w:p>
      <w:pPr>
        <w:spacing w:after="0" w:line="368" w:lineRule="exact"/>
        <w:rPr>
          <w:sz w:val="20"/>
          <w:szCs w:val="20"/>
          <w:color w:val="auto"/>
        </w:rPr>
      </w:pPr>
    </w:p>
    <w:p>
      <w:pPr>
        <w:ind w:left="40"/>
        <w:spacing w:after="0"/>
        <w:tabs>
          <w:tab w:leader="none" w:pos="2780" w:val="left"/>
        </w:tabs>
        <w:rPr>
          <w:sz w:val="20"/>
          <w:szCs w:val="20"/>
          <w:color w:val="auto"/>
        </w:rPr>
      </w:pPr>
      <w:r>
        <w:rPr>
          <w:rFonts w:ascii="Arial" w:cs="Arial" w:eastAsia="Arial" w:hAnsi="Arial"/>
          <w:sz w:val="22"/>
          <w:szCs w:val="22"/>
          <w:color w:val="auto"/>
        </w:rPr>
        <w:t>Dated: May 21, 2019</w:t>
      </w:r>
      <w:r>
        <w:rPr>
          <w:sz w:val="20"/>
          <w:szCs w:val="20"/>
          <w:color w:val="auto"/>
        </w:rPr>
        <w:tab/>
      </w:r>
      <w:r>
        <w:rPr>
          <w:rFonts w:ascii="Arial" w:cs="Arial" w:eastAsia="Arial" w:hAnsi="Arial"/>
          <w:sz w:val="19"/>
          <w:szCs w:val="19"/>
          <w:color w:val="auto"/>
        </w:rPr>
        <w:t>By: /s/ James R. Hatfield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1754505</wp:posOffset>
            </wp:positionH>
            <wp:positionV relativeFrom="paragraph">
              <wp:posOffset>24765</wp:posOffset>
            </wp:positionV>
            <wp:extent cx="27698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769870" cy="8890"/>
                    </a:xfrm>
                    <a:prstGeom prst="rect">
                      <a:avLst/>
                    </a:prstGeom>
                    <a:noFill/>
                  </pic:spPr>
                </pic:pic>
              </a:graphicData>
            </a:graphic>
          </wp:anchor>
        </w:drawing>
      </w:r>
    </w:p>
    <w:p>
      <w:pPr>
        <w:spacing w:after="0" w:line="38" w:lineRule="exact"/>
        <w:rPr>
          <w:sz w:val="20"/>
          <w:szCs w:val="20"/>
          <w:color w:val="auto"/>
        </w:rPr>
      </w:pPr>
    </w:p>
    <w:p>
      <w:pPr>
        <w:ind w:left="2800"/>
        <w:spacing w:after="0"/>
        <w:rPr>
          <w:sz w:val="20"/>
          <w:szCs w:val="20"/>
          <w:color w:val="auto"/>
        </w:rPr>
      </w:pPr>
      <w:r>
        <w:rPr>
          <w:rFonts w:ascii="Arial" w:cs="Arial" w:eastAsia="Arial" w:hAnsi="Arial"/>
          <w:sz w:val="22"/>
          <w:szCs w:val="22"/>
          <w:color w:val="auto"/>
        </w:rPr>
        <w:t>James R. Hatfield</w:t>
      </w:r>
    </w:p>
    <w:p>
      <w:pPr>
        <w:spacing w:after="0" w:line="44" w:lineRule="exact"/>
        <w:rPr>
          <w:sz w:val="20"/>
          <w:szCs w:val="20"/>
          <w:color w:val="auto"/>
        </w:rPr>
      </w:pPr>
    </w:p>
    <w:p>
      <w:pPr>
        <w:ind w:left="2800"/>
        <w:spacing w:after="0"/>
        <w:rPr>
          <w:sz w:val="20"/>
          <w:szCs w:val="20"/>
          <w:color w:val="auto"/>
        </w:rPr>
      </w:pPr>
      <w:r>
        <w:rPr>
          <w:rFonts w:ascii="Arial" w:cs="Arial" w:eastAsia="Arial" w:hAnsi="Arial"/>
          <w:sz w:val="22"/>
          <w:szCs w:val="22"/>
          <w:color w:val="auto"/>
        </w:rPr>
        <w:t>Executive Vice President and</w:t>
      </w:r>
    </w:p>
    <w:p>
      <w:pPr>
        <w:spacing w:after="0" w:line="44" w:lineRule="exact"/>
        <w:rPr>
          <w:sz w:val="20"/>
          <w:szCs w:val="20"/>
          <w:color w:val="auto"/>
        </w:rPr>
      </w:pPr>
    </w:p>
    <w:p>
      <w:pPr>
        <w:ind w:left="2800"/>
        <w:spacing w:after="0"/>
        <w:rPr>
          <w:sz w:val="20"/>
          <w:szCs w:val="20"/>
          <w:color w:val="auto"/>
        </w:rPr>
      </w:pPr>
      <w:r>
        <w:rPr>
          <w:rFonts w:ascii="Arial" w:cs="Arial" w:eastAsia="Arial" w:hAnsi="Arial"/>
          <w:sz w:val="22"/>
          <w:szCs w:val="22"/>
          <w:color w:val="auto"/>
        </w:rPr>
        <w:t>Chief Financial Officer</w:t>
      </w:r>
    </w:p>
    <w:sectPr>
      <w:pgSz w:w="11900" w:h="16838" w:orient="portrait"/>
      <w:cols w:equalWidth="0" w:num="1">
        <w:col w:w="11420"/>
      </w:cols>
      <w:pgMar w:left="240" w:top="80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2019-12-02T17:53:17Z</dcterms:created>
  <dcterms:modified xsi:type="dcterms:W3CDTF">2019-12-02T17:53:17Z</dcterms:modified>
</cp:coreProperties>
</file>