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93364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933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BRANDT DONALD E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1660"/>
        <w:spacing w:after="0" w:line="3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400 NORTH FIFTH STREET MS 8602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20" w:type="dxa"/>
            <w:vAlign w:val="bottom"/>
            <w:gridSpan w:val="5"/>
          </w:tcPr>
          <w:p>
            <w:pPr>
              <w:spacing w:after="0" w:line="211" w:lineRule="exact"/>
              <w:rPr>
                <w:rFonts w:ascii="Arial" w:cs="Arial" w:eastAsia="Arial" w:hAnsi="Arial"/>
                <w:sz w:val="19"/>
                <w:szCs w:val="19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9"/>
                  <w:szCs w:val="19"/>
                  <w:color w:val="0000EE"/>
                </w:rPr>
                <w:t xml:space="preserve">PINNACLE WEST CAPITAL CORP </w:t>
              </w:r>
            </w:hyperlink>
            <w:r>
              <w:rPr>
                <w:rFonts w:ascii="Arial" w:cs="Arial" w:eastAsia="Arial" w:hAnsi="Arial"/>
                <w:sz w:val="19"/>
                <w:szCs w:val="19"/>
                <w:color w:val="000000"/>
              </w:rPr>
              <w:t>[</w:t>
            </w:r>
            <w:r>
              <w:rPr>
                <w:rFonts w:ascii="Arial" w:cs="Arial" w:eastAsia="Arial" w:hAnsi="Arial"/>
                <w:sz w:val="19"/>
                <w:szCs w:val="19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5"/>
                <w:szCs w:val="15"/>
                <w:color w:val="0000FF"/>
              </w:rPr>
              <w:t>PNW</w:t>
            </w:r>
            <w:r>
              <w:rPr>
                <w:rFonts w:ascii="Arial" w:cs="Arial" w:eastAsia="Arial" w:hAnsi="Arial"/>
                <w:sz w:val="19"/>
                <w:szCs w:val="19"/>
                <w:color w:val="0000EE"/>
              </w:rPr>
              <w:t xml:space="preserve">  </w:t>
            </w:r>
            <w:r>
              <w:rPr>
                <w:rFonts w:ascii="Arial" w:cs="Arial" w:eastAsia="Arial" w:hAnsi="Arial"/>
                <w:sz w:val="24"/>
                <w:szCs w:val="24"/>
                <w:color w:val="000000"/>
                <w:vertAlign w:val="superscript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EE"/>
          </w:tcPr>
          <w:p>
            <w:pPr>
              <w:spacing w:after="0" w:line="27" w:lineRule="exact"/>
              <w:rPr>
                <w:rFonts w:ascii="Arial" w:cs="Arial" w:eastAsia="Arial" w:hAnsi="Arial"/>
                <w:sz w:val="3"/>
                <w:szCs w:val="3"/>
                <w:color w:val="auto"/>
              </w:rPr>
            </w:pPr>
            <w:hyperlink r:id="rId13">
              <w:r>
                <w:rPr>
                  <w:rFonts w:ascii="Arial" w:cs="Arial" w:eastAsia="Arial" w:hAnsi="Arial"/>
                  <w:sz w:val="3"/>
                  <w:szCs w:val="3"/>
                  <w:color w:val="auto"/>
                </w:rPr>
                <w:t>]</w:t>
              </w:r>
            </w:hyperlink>
          </w:p>
        </w:tc>
        <w:tc>
          <w:tcPr>
            <w:tcW w:w="31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280"/>
              <w:spacing w:after="0" w:line="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0000FF"/>
              </w:rPr>
              <w:t>X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below)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Chairman, President &amp; CEO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3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02/20/2019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520"/>
          </w:cols>
          <w:pgMar w:left="240" w:top="226" w:right="139" w:bottom="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2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jc w:val="center"/>
              <w:ind w:left="561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jc w:val="right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02/20/2019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3,810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96,281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jc w:val="center"/>
              <w:ind w:left="5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02/20/2019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8"/>
              </w:rPr>
              <w:t>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ind w:left="1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3,810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90.93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92,471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02/20/2019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3,809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96,280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02/20/2019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1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1,604</w:t>
            </w: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90.93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94,676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02/20/2019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3,272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97,948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jc w:val="center"/>
              <w:ind w:left="5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02/20/2019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8"/>
              </w:rPr>
              <w:t>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ind w:left="1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3,272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90.93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94,676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02/20/2019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3,271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97,947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02/20/2019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1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1,378</w:t>
            </w: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90.93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96,569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02/20/2019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5,516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(3)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(3)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102,085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jc w:val="center"/>
              <w:ind w:left="5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02/20/2019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8"/>
              </w:rPr>
              <w:t>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ind w:left="1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5,516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90.93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96,569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02/20/2019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4,275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(3)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(3)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100,844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jc w:val="center"/>
              <w:ind w:left="5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02/20/2019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8"/>
              </w:rPr>
              <w:t>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ind w:left="1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4,275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90.93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96,569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02/20/2019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798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79"/>
                <w:vertAlign w:val="superscript"/>
              </w:rPr>
              <w:t>(4)</w:t>
            </w: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(4)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97,367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02/20/2019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1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356</w:t>
            </w: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90.93</w:t>
            </w: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97,011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jc w:val="center"/>
              <w:ind w:right="4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13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ind w:right="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60" w:type="dxa"/>
            <w:vAlign w:val="bottom"/>
            <w:gridSpan w:val="1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right="3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jc w:val="center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jc w:val="center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60" w:type="dxa"/>
            <w:vAlign w:val="bottom"/>
            <w:gridSpan w:val="4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(5)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7,619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jc w:val="center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02/20/2019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7,619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center"/>
              <w:ind w:left="256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76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(6)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(6)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6,543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jc w:val="center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02/20/2019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6,543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center"/>
              <w:ind w:left="256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5"/>
              </w:rPr>
              <w:t>6,543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(7)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(7)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5,516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jc w:val="center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02/20/2019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5,516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center"/>
              <w:ind w:left="276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3"/>
              </w:rPr>
              <w:t>11,032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7281545</wp:posOffset>
            </wp:positionH>
            <wp:positionV relativeFrom="paragraph">
              <wp:posOffset>-2927985</wp:posOffset>
            </wp:positionV>
            <wp:extent cx="33655" cy="31102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11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520"/>
          </w:cols>
          <w:pgMar w:left="240" w:top="226" w:right="139" w:bottom="0" w:gutter="0" w:footer="0" w:header="0"/>
          <w:type w:val="continuous"/>
        </w:sectPr>
      </w:pPr>
    </w:p>
    <w:bookmarkStart w:id="1" w:name="page2"/>
    <w:bookmarkEnd w:id="1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144780</wp:posOffset>
            </wp:positionH>
            <wp:positionV relativeFrom="page">
              <wp:posOffset>88900</wp:posOffset>
            </wp:positionV>
            <wp:extent cx="7322820" cy="21907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Table II - Derivative Securities Acquired, Disposed of, or Beneficially Owned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(8)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(8)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4,275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jc w:val="right"/>
              <w:ind w:right="198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02/20/2019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8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4,275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12,825</w:t>
            </w:r>
          </w:p>
        </w:tc>
        <w:tc>
          <w:tcPr>
            <w:tcW w:w="760" w:type="dxa"/>
            <w:vAlign w:val="bottom"/>
          </w:tcPr>
          <w:p>
            <w:pPr>
              <w:ind w:left="3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20" w:right="180" w:firstLine="9"/>
        <w:spacing w:after="0" w:line="239" w:lineRule="auto"/>
        <w:tabs>
          <w:tab w:leader="none" w:pos="15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Each Restricted Stock Unit represents a contingent right to receive the economic equivalent of one share of the Company's common stock. The Restricted Stock Units will be settled, at the reporting person's election, in 100% shares of common stock or 50% in common stock and 50% in cash.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60" w:hanging="131"/>
        <w:spacing w:after="0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retained by the Company for the purpose of meeting tax withholding requirements. The recipient retained all other shares.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20" w:right="180" w:firstLine="9"/>
        <w:spacing w:after="0" w:line="239" w:lineRule="auto"/>
        <w:tabs>
          <w:tab w:leader="none" w:pos="15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Each Restricted Stock Unit represents a contingent right to receive the economic equivalent of one share of the Company's common stock. The Restricted Stock Units will be settled, at the reporting person's election, in 100% shares of common stock, 50% in common stock and 50% in cash, or 100% in cash.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60" w:hanging="131"/>
        <w:spacing w:after="0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shares of common stock received by the individual in settlement of dividend rights granted in connection with the 2015, 2016, 2017, and 2018 Restricted Stock Unit grants.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60" w:hanging="131"/>
        <w:spacing w:after="0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Restricted Stock Units award was granted and was effective in February 2015, and vest in four equal, annual installments beginning on February 20, 2016.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60" w:hanging="131"/>
        <w:spacing w:after="0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Restricted Stock Units award was granted and was effective in February 2016, and vests in four equal, annual installments beginning on February 20, 2017.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60" w:hanging="131"/>
        <w:spacing w:after="0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Restricted Stock Units award was granted and was effective in February 2017, and vest in four equal, annual installments beginning on February 20, 2018.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60" w:hanging="131"/>
        <w:spacing w:after="0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Restricted Stock Units award was granted and was effective in February 2018, and vest in four equal, annual installments beginning on February 20, 2019.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tbl>
      <w:tblPr>
        <w:tblLayout w:type="fixed"/>
        <w:tblInd w:w="6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/s/ Diane Wood, Attorney-in-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02/22/2019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3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Fact</w:t>
            </w:r>
          </w:p>
        </w:tc>
        <w:tc>
          <w:tcPr>
            <w:tcW w:w="17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20" w:right="3660" w:firstLine="9"/>
        <w:spacing w:after="0" w:line="350" w:lineRule="auto"/>
        <w:tabs>
          <w:tab w:leader="none" w:pos="16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2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80"/>
      </w:cols>
      <w:pgMar w:left="260" w:top="188" w:right="15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2" Type="http://schemas.openxmlformats.org/officeDocument/2006/relationships/hyperlink" Target="http://www.sec.gov/cgi-bin/browse-edgar?action=getcompany&amp;CIK=0001158683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2020-01-09T13:39:41Z</dcterms:created>
  <dcterms:modified xsi:type="dcterms:W3CDTF">2020-01-09T13:39:41Z</dcterms:modified>
</cp:coreProperties>
</file>