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p71605e8vk.htm"/>
        <w:bookmarkStart w:id="1" w:name="ksp71605e8vk"/>
        <w:bookmarkEnd w:id="0"/>
        <w:bookmarkEnd w:id="1"/>
        <w:r>
          <w:rPr>
            <w:rStyle w:val="InternetLink"/>
          </w:rPr>
          <w:t>Table of Contents</w:t>
        </w:r>
      </w:hyperlink>
    </w:p>
    <w:p>
      <w:pPr>
        <w:pStyle w:val="TextBody"/>
        <w:spacing w:before="0" w:after="0"/>
        <w:rPr>
          <w:bdr w:val="single" w:sz="16" w:space="1" w:color="000000"/>
        </w:rPr>
      </w:pPr>
      <w:r>
        <w:rPr>
          <w:bdr w:val="single" w:sz="16" w:space="1" w:color="000000"/>
        </w:rPr>
        <w:t> </w:t>
      </w:r>
    </w:p>
    <w:p>
      <w:pPr>
        <w:pStyle w:val="TextBody"/>
        <w:spacing w:before="0" w:after="0"/>
        <w:rPr>
          <w:bdr w:val="single" w:sz="8" w:space="1" w:color="000000"/>
        </w:rPr>
      </w:pPr>
      <w:r>
        <w:rPr>
          <w:bdr w:val="single" w:sz="8" w:space="1" w:color="000000"/>
        </w:rPr>
        <w:t> </w:t>
      </w:r>
    </w:p>
    <w:p>
      <w:pPr>
        <w:pStyle w:val="TextBody"/>
        <w:spacing w:before="240" w:after="283"/>
        <w:jc w:val="center"/>
        <w:rPr>
          <w:rFonts w:ascii="Times New Roman;Times;serif" w:hAnsi="Times New Roman;Times;serif"/>
          <w:sz w:val="23"/>
        </w:rPr>
      </w:pPr>
      <w:r>
        <w:rPr>
          <w:rFonts w:ascii="Times New Roman;Times;serif" w:hAnsi="Times New Roman;Times;serif"/>
          <w:b/>
          <w:sz w:val="23"/>
        </w:rPr>
        <w:t>UNITED STATES SECURITIES AND EXCHANGE COMMISSION</w:t>
      </w:r>
      <w:r>
        <w:rPr>
          <w:rFonts w:ascii="Times New Roman;Times;serif" w:hAnsi="Times New Roman;Times;serif"/>
          <w:sz w:val="23"/>
        </w:rPr>
        <w:t xml:space="preserve"> </w:t>
      </w:r>
    </w:p>
    <w:p>
      <w:pPr>
        <w:pStyle w:val="TextBody"/>
        <w:spacing w:before="0" w:after="0"/>
        <w:jc w:val="center"/>
        <w:rPr>
          <w:rFonts w:ascii="Times New Roman;Times;serif" w:hAnsi="Times New Roman;Times;serif"/>
          <w:sz w:val="20"/>
        </w:rPr>
      </w:pPr>
      <w:r>
        <w:rPr>
          <w:rFonts w:ascii="Times New Roman;Times;serif" w:hAnsi="Times New Roman;Times;serif"/>
          <w:b/>
          <w:sz w:val="20"/>
        </w:rPr>
        <w:t>Washington, D.C. 20549</w:t>
      </w:r>
      <w:r>
        <w:rPr>
          <w:rFonts w:ascii="Times New Roman;Times;serif" w:hAnsi="Times New Roman;Times;serif"/>
          <w:sz w:val="20"/>
        </w:rPr>
        <w:t xml:space="preserve"> </w:t>
      </w:r>
    </w:p>
    <w:p>
      <w:pPr>
        <w:pStyle w:val="TextBody"/>
        <w:spacing w:before="320" w:after="283"/>
        <w:jc w:val="center"/>
        <w:rPr>
          <w:bdr w:val="single" w:sz="2" w:space="1" w:color="000000"/>
        </w:rPr>
      </w:pPr>
      <w:r>
        <w:rPr>
          <w:bdr w:val="single" w:sz="2" w:space="1" w:color="000000"/>
        </w:rPr>
        <w:t> </w:t>
      </w:r>
    </w:p>
    <w:p>
      <w:pPr>
        <w:pStyle w:val="TextBody"/>
        <w:spacing w:before="240" w:after="283"/>
        <w:jc w:val="center"/>
        <w:rPr>
          <w:rFonts w:ascii="Times New Roman;Times;serif" w:hAnsi="Times New Roman;Times;serif"/>
          <w:sz w:val="30"/>
        </w:rPr>
      </w:pPr>
      <w:r>
        <w:rPr>
          <w:rFonts w:ascii="Times New Roman;Times;serif" w:hAnsi="Times New Roman;Times;serif"/>
          <w:b/>
          <w:sz w:val="30"/>
        </w:rPr>
        <w:t>FORM 8-K</w:t>
      </w:r>
      <w:r>
        <w:rPr>
          <w:rFonts w:ascii="Times New Roman;Times;serif" w:hAnsi="Times New Roman;Times;serif"/>
          <w:sz w:val="30"/>
        </w:rPr>
        <w:t xml:space="preserve"> </w:t>
      </w:r>
    </w:p>
    <w:p>
      <w:pPr>
        <w:pStyle w:val="TextBody"/>
        <w:spacing w:before="240" w:after="283"/>
        <w:jc w:val="center"/>
        <w:rPr>
          <w:rFonts w:ascii="Times New Roman;Times;serif" w:hAnsi="Times New Roman;Times;serif"/>
          <w:sz w:val="20"/>
        </w:rPr>
      </w:pPr>
      <w:r>
        <w:rPr>
          <w:rFonts w:ascii="Times New Roman;Times;serif" w:hAnsi="Times New Roman;Times;serif"/>
          <w:b/>
          <w:sz w:val="20"/>
        </w:rPr>
        <w:t>CURRENT REPORT</w:t>
        <w:br/>
        <w:t>Pursuant to Section 13 or 15(d) of the</w:t>
        <w:br/>
        <w:t>Securities Exchange Act of 1934</w:t>
      </w:r>
      <w:r>
        <w:rPr>
          <w:rFonts w:ascii="Times New Roman;Times;serif" w:hAnsi="Times New Roman;Times;serif"/>
          <w:sz w:val="20"/>
        </w:rPr>
        <w:t xml:space="preserve"> </w:t>
      </w:r>
    </w:p>
    <w:p>
      <w:pPr>
        <w:pStyle w:val="TextBody"/>
        <w:spacing w:before="240" w:after="283"/>
        <w:jc w:val="center"/>
        <w:rPr>
          <w:rFonts w:ascii="Times New Roman;Times;serif" w:hAnsi="Times New Roman;Times;serif"/>
          <w:sz w:val="17"/>
        </w:rPr>
      </w:pPr>
      <w:r>
        <w:rPr>
          <w:rFonts w:ascii="Times New Roman;Times;serif" w:hAnsi="Times New Roman;Times;serif"/>
          <w:sz w:val="17"/>
        </w:rPr>
        <w:t>Date of Report (Date of earliest event reported): December 9, 2005</w:t>
      </w:r>
    </w:p>
    <w:tbl>
      <w:tblPr>
        <w:tblW w:w="5000" w:type="pct"/>
        <w:jc w:val="center"/>
        <w:tblInd w:w="0" w:type="dxa"/>
        <w:tblCellMar>
          <w:top w:w="0" w:type="dxa"/>
          <w:left w:w="0" w:type="dxa"/>
          <w:bottom w:w="0" w:type="dxa"/>
          <w:right w:w="0" w:type="dxa"/>
        </w:tblCellMar>
      </w:tblPr>
      <w:tblGrid>
        <w:gridCol w:w="2472"/>
        <w:gridCol w:w="225"/>
        <w:gridCol w:w="5122"/>
        <w:gridCol w:w="225"/>
        <w:gridCol w:w="2161"/>
      </w:tblGrid>
      <w:tr>
        <w:trPr/>
        <w:tc>
          <w:tcPr>
            <w:tcW w:w="2472"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5122"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2161" w:type="dxa"/>
            <w:tcBorders/>
            <w:shd w:fill="auto" w:val="clear"/>
            <w:vAlign w:val="bottom"/>
          </w:tcPr>
          <w:p>
            <w:pPr>
              <w:pStyle w:val="TableContents"/>
              <w:spacing w:before="0" w:after="283"/>
              <w:rPr/>
            </w:pPr>
            <w:r>
              <w:rPr/>
              <w:t> </w:t>
            </w:r>
          </w:p>
        </w:tc>
      </w:tr>
      <w:tr>
        <w:trPr/>
        <w:tc>
          <w:tcPr>
            <w:tcW w:w="2472"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5122" w:type="dxa"/>
            <w:tcBorders/>
            <w:shd w:fill="auto" w:val="clear"/>
            <w:vAlign w:val="bottom"/>
          </w:tcPr>
          <w:p>
            <w:pPr>
              <w:pStyle w:val="TableContents"/>
              <w:spacing w:before="0" w:after="283"/>
              <w:jc w:val="center"/>
              <w:rPr/>
            </w:pPr>
            <w:r>
              <w:rPr/>
              <w:t>Exact Name of Registrant as Specified in</w:t>
            </w:r>
          </w:p>
        </w:tc>
        <w:tc>
          <w:tcPr>
            <w:tcW w:w="225" w:type="dxa"/>
            <w:tcBorders/>
            <w:shd w:fill="auto" w:val="clear"/>
            <w:vAlign w:val="bottom"/>
          </w:tcPr>
          <w:p>
            <w:pPr>
              <w:pStyle w:val="TableContents"/>
              <w:spacing w:before="0" w:after="283"/>
              <w:rPr/>
            </w:pPr>
            <w:r>
              <w:rPr/>
              <w:t> </w:t>
            </w:r>
          </w:p>
        </w:tc>
        <w:tc>
          <w:tcPr>
            <w:tcW w:w="2161" w:type="dxa"/>
            <w:tcBorders/>
            <w:shd w:fill="auto" w:val="clear"/>
            <w:vAlign w:val="bottom"/>
          </w:tcPr>
          <w:p>
            <w:pPr>
              <w:pStyle w:val="TableContents"/>
              <w:spacing w:before="0" w:after="283"/>
              <w:jc w:val="center"/>
              <w:rPr/>
            </w:pPr>
            <w:r>
              <w:rPr/>
              <w:t> </w:t>
            </w:r>
          </w:p>
        </w:tc>
      </w:tr>
      <w:tr>
        <w:trPr/>
        <w:tc>
          <w:tcPr>
            <w:tcW w:w="2472"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5122" w:type="dxa"/>
            <w:tcBorders/>
            <w:shd w:fill="auto" w:val="clear"/>
            <w:vAlign w:val="bottom"/>
          </w:tcPr>
          <w:p>
            <w:pPr>
              <w:pStyle w:val="TableContents"/>
              <w:spacing w:before="0" w:after="283"/>
              <w:jc w:val="center"/>
              <w:rPr/>
            </w:pPr>
            <w:r>
              <w:rPr/>
              <w:t>Charter; State of Incorporation;</w:t>
            </w:r>
          </w:p>
        </w:tc>
        <w:tc>
          <w:tcPr>
            <w:tcW w:w="225" w:type="dxa"/>
            <w:tcBorders/>
            <w:shd w:fill="auto" w:val="clear"/>
            <w:vAlign w:val="bottom"/>
          </w:tcPr>
          <w:p>
            <w:pPr>
              <w:pStyle w:val="TableContents"/>
              <w:spacing w:before="0" w:after="283"/>
              <w:rPr/>
            </w:pPr>
            <w:r>
              <w:rPr/>
              <w:t> </w:t>
            </w:r>
          </w:p>
        </w:tc>
        <w:tc>
          <w:tcPr>
            <w:tcW w:w="2161" w:type="dxa"/>
            <w:tcBorders/>
            <w:shd w:fill="auto" w:val="clear"/>
            <w:vAlign w:val="bottom"/>
          </w:tcPr>
          <w:p>
            <w:pPr>
              <w:pStyle w:val="TableContents"/>
              <w:spacing w:before="0" w:after="283"/>
              <w:jc w:val="center"/>
              <w:rPr/>
            </w:pPr>
            <w:r>
              <w:rPr/>
              <w:t>IRS Employer</w:t>
            </w:r>
          </w:p>
        </w:tc>
      </w:tr>
      <w:tr>
        <w:trPr/>
        <w:tc>
          <w:tcPr>
            <w:tcW w:w="2472" w:type="dxa"/>
            <w:tcBorders>
              <w:bottom w:val="single" w:sz="2" w:space="0" w:color="000000"/>
            </w:tcBorders>
            <w:shd w:fill="auto" w:val="clear"/>
            <w:tcMar>
              <w:bottom w:w="28" w:type="dxa"/>
            </w:tcMar>
            <w:vAlign w:val="bottom"/>
          </w:tcPr>
          <w:p>
            <w:pPr>
              <w:pStyle w:val="TableContents"/>
              <w:spacing w:before="0" w:after="283"/>
              <w:jc w:val="center"/>
              <w:rPr/>
            </w:pPr>
            <w:r>
              <w:rPr/>
              <w:t>Commission File Number</w:t>
            </w:r>
          </w:p>
        </w:tc>
        <w:tc>
          <w:tcPr>
            <w:tcW w:w="225" w:type="dxa"/>
            <w:tcBorders/>
            <w:shd w:fill="auto" w:val="clear"/>
            <w:vAlign w:val="bottom"/>
          </w:tcPr>
          <w:p>
            <w:pPr>
              <w:pStyle w:val="TableContents"/>
              <w:spacing w:before="0" w:after="283"/>
              <w:rPr/>
            </w:pPr>
            <w:r>
              <w:rPr/>
              <w:t> </w:t>
            </w:r>
          </w:p>
        </w:tc>
        <w:tc>
          <w:tcPr>
            <w:tcW w:w="5122" w:type="dxa"/>
            <w:tcBorders>
              <w:bottom w:val="single" w:sz="2" w:space="0" w:color="000000"/>
            </w:tcBorders>
            <w:shd w:fill="auto" w:val="clear"/>
            <w:tcMar>
              <w:bottom w:w="28" w:type="dxa"/>
            </w:tcMar>
            <w:vAlign w:val="bottom"/>
          </w:tcPr>
          <w:p>
            <w:pPr>
              <w:pStyle w:val="TableContents"/>
              <w:spacing w:before="0" w:after="283"/>
              <w:jc w:val="center"/>
              <w:rPr/>
            </w:pPr>
            <w:r>
              <w:rPr/>
              <w:t>Address and Telephone Number</w:t>
            </w:r>
          </w:p>
        </w:tc>
        <w:tc>
          <w:tcPr>
            <w:tcW w:w="225" w:type="dxa"/>
            <w:tcBorders/>
            <w:shd w:fill="auto" w:val="clear"/>
            <w:vAlign w:val="bottom"/>
          </w:tcPr>
          <w:p>
            <w:pPr>
              <w:pStyle w:val="TableContents"/>
              <w:spacing w:before="0" w:after="283"/>
              <w:rPr/>
            </w:pPr>
            <w:r>
              <w:rPr/>
              <w:t> </w:t>
            </w:r>
          </w:p>
        </w:tc>
        <w:tc>
          <w:tcPr>
            <w:tcW w:w="2161" w:type="dxa"/>
            <w:tcBorders>
              <w:bottom w:val="single" w:sz="2" w:space="0" w:color="000000"/>
            </w:tcBorders>
            <w:shd w:fill="auto" w:val="clear"/>
            <w:tcMar>
              <w:bottom w:w="28" w:type="dxa"/>
            </w:tcMar>
            <w:vAlign w:val="bottom"/>
          </w:tcPr>
          <w:p>
            <w:pPr>
              <w:pStyle w:val="TableContents"/>
              <w:spacing w:before="0" w:after="283"/>
              <w:jc w:val="center"/>
              <w:rPr/>
            </w:pPr>
            <w:r>
              <w:rPr/>
              <w:t>Identification Number</w:t>
            </w:r>
          </w:p>
        </w:tc>
      </w:tr>
      <w:tr>
        <w:trPr/>
        <w:tc>
          <w:tcPr>
            <w:tcW w:w="2472" w:type="dxa"/>
            <w:tcBorders/>
            <w:shd w:fill="auto" w:val="clear"/>
          </w:tcPr>
          <w:p>
            <w:pPr>
              <w:pStyle w:val="TableContents"/>
              <w:spacing w:before="0" w:after="0"/>
              <w:ind w:left="0" w:right="0" w:hanging="0"/>
              <w:jc w:val="center"/>
              <w:rPr/>
            </w:pPr>
            <w:r>
              <w:rPr/>
              <w:t xml:space="preserve">1-8962 </w:t>
            </w:r>
          </w:p>
        </w:tc>
        <w:tc>
          <w:tcPr>
            <w:tcW w:w="225" w:type="dxa"/>
            <w:tcBorders/>
            <w:shd w:fill="auto" w:val="clear"/>
            <w:vAlign w:val="bottom"/>
          </w:tcPr>
          <w:p>
            <w:pPr>
              <w:pStyle w:val="TableContents"/>
              <w:spacing w:before="0" w:after="283"/>
              <w:rPr/>
            </w:pPr>
            <w:r>
              <w:rPr/>
              <w:t> </w:t>
            </w:r>
          </w:p>
        </w:tc>
        <w:tc>
          <w:tcPr>
            <w:tcW w:w="5122" w:type="dxa"/>
            <w:tcBorders/>
            <w:shd w:fill="auto" w:val="clear"/>
          </w:tcPr>
          <w:p>
            <w:pPr>
              <w:pStyle w:val="TableContents"/>
              <w:spacing w:before="0" w:after="283"/>
              <w:jc w:val="left"/>
              <w:rPr/>
            </w:pPr>
            <w:r>
              <w:rPr/>
              <w:t>Pinnacle West Capital Corporation (an Arizona corporation)</w:t>
              <w:br/>
              <w:t>400 North Fifth Street, P.O. Box 53999</w:t>
              <w:br/>
              <w:t>Phoenix, AZ 85072-3999</w:t>
              <w:br/>
              <w:t xml:space="preserve">(602) 250-1000 </w:t>
            </w:r>
          </w:p>
        </w:tc>
        <w:tc>
          <w:tcPr>
            <w:tcW w:w="225" w:type="dxa"/>
            <w:tcBorders/>
            <w:shd w:fill="auto" w:val="clear"/>
            <w:vAlign w:val="bottom"/>
          </w:tcPr>
          <w:p>
            <w:pPr>
              <w:pStyle w:val="TableContents"/>
              <w:spacing w:before="0" w:after="283"/>
              <w:rPr/>
            </w:pPr>
            <w:r>
              <w:rPr/>
              <w:t> </w:t>
            </w:r>
          </w:p>
        </w:tc>
        <w:tc>
          <w:tcPr>
            <w:tcW w:w="2161" w:type="dxa"/>
            <w:tcBorders/>
            <w:shd w:fill="auto" w:val="clear"/>
          </w:tcPr>
          <w:p>
            <w:pPr>
              <w:pStyle w:val="TableContents"/>
              <w:spacing w:before="0" w:after="283"/>
              <w:jc w:val="center"/>
              <w:rPr/>
            </w:pPr>
            <w:r>
              <w:rPr/>
              <w:t>86-0512431</w:t>
            </w:r>
          </w:p>
        </w:tc>
      </w:tr>
      <w:tr>
        <w:trPr/>
        <w:tc>
          <w:tcPr>
            <w:tcW w:w="2472" w:type="dxa"/>
            <w:tcBorders/>
            <w:shd w:fill="auto" w:val="clear"/>
          </w:tcPr>
          <w:p>
            <w:pPr>
              <w:pStyle w:val="TableContents"/>
              <w:spacing w:before="0" w:after="0"/>
              <w:ind w:left="0" w:right="0" w:hanging="0"/>
              <w:jc w:val="center"/>
              <w:rPr/>
            </w:pPr>
            <w:r>
              <w:rPr/>
              <w:t> </w:t>
            </w:r>
          </w:p>
        </w:tc>
        <w:tc>
          <w:tcPr>
            <w:tcW w:w="225" w:type="dxa"/>
            <w:tcBorders/>
            <w:shd w:fill="auto" w:val="clear"/>
            <w:vAlign w:val="bottom"/>
          </w:tcPr>
          <w:p>
            <w:pPr>
              <w:pStyle w:val="TableContents"/>
              <w:spacing w:before="0" w:after="283"/>
              <w:rPr/>
            </w:pPr>
            <w:r>
              <w:rPr/>
              <w:t> </w:t>
            </w:r>
          </w:p>
        </w:tc>
        <w:tc>
          <w:tcPr>
            <w:tcW w:w="5122" w:type="dxa"/>
            <w:tcBorders/>
            <w:shd w:fill="auto" w:val="clear"/>
          </w:tcPr>
          <w:p>
            <w:pPr>
              <w:pStyle w:val="TableContents"/>
              <w:spacing w:before="0" w:after="283"/>
              <w:jc w:val="left"/>
              <w:rPr/>
            </w:pPr>
            <w:r>
              <w:rPr/>
              <w:t> </w:t>
            </w:r>
          </w:p>
        </w:tc>
        <w:tc>
          <w:tcPr>
            <w:tcW w:w="225" w:type="dxa"/>
            <w:tcBorders/>
            <w:shd w:fill="auto" w:val="clear"/>
            <w:vAlign w:val="bottom"/>
          </w:tcPr>
          <w:p>
            <w:pPr>
              <w:pStyle w:val="TableContents"/>
              <w:spacing w:before="0" w:after="283"/>
              <w:rPr/>
            </w:pPr>
            <w:r>
              <w:rPr/>
              <w:t> </w:t>
            </w:r>
          </w:p>
        </w:tc>
        <w:tc>
          <w:tcPr>
            <w:tcW w:w="2161" w:type="dxa"/>
            <w:tcBorders/>
            <w:shd w:fill="auto" w:val="clear"/>
          </w:tcPr>
          <w:p>
            <w:pPr>
              <w:pStyle w:val="TableContents"/>
              <w:spacing w:before="0" w:after="283"/>
              <w:jc w:val="center"/>
              <w:rPr/>
            </w:pPr>
            <w:r>
              <w:rPr/>
              <w:t> </w:t>
            </w:r>
          </w:p>
        </w:tc>
      </w:tr>
      <w:tr>
        <w:trPr/>
        <w:tc>
          <w:tcPr>
            <w:tcW w:w="2472" w:type="dxa"/>
            <w:tcBorders/>
            <w:shd w:fill="auto" w:val="clear"/>
          </w:tcPr>
          <w:p>
            <w:pPr>
              <w:pStyle w:val="TableContents"/>
              <w:spacing w:before="0" w:after="0"/>
              <w:ind w:left="0" w:right="0" w:hanging="0"/>
              <w:jc w:val="center"/>
              <w:rPr/>
            </w:pPr>
            <w:r>
              <w:rPr/>
              <w:t xml:space="preserve">1-4473 </w:t>
            </w:r>
          </w:p>
        </w:tc>
        <w:tc>
          <w:tcPr>
            <w:tcW w:w="225" w:type="dxa"/>
            <w:tcBorders/>
            <w:shd w:fill="auto" w:val="clear"/>
            <w:vAlign w:val="bottom"/>
          </w:tcPr>
          <w:p>
            <w:pPr>
              <w:pStyle w:val="TableContents"/>
              <w:spacing w:before="0" w:after="283"/>
              <w:rPr/>
            </w:pPr>
            <w:r>
              <w:rPr/>
              <w:t> </w:t>
            </w:r>
          </w:p>
        </w:tc>
        <w:tc>
          <w:tcPr>
            <w:tcW w:w="5122" w:type="dxa"/>
            <w:tcBorders/>
            <w:shd w:fill="auto" w:val="clear"/>
          </w:tcPr>
          <w:p>
            <w:pPr>
              <w:pStyle w:val="TableContents"/>
              <w:spacing w:before="0" w:after="283"/>
              <w:jc w:val="left"/>
              <w:rPr/>
            </w:pPr>
            <w:r>
              <w:rPr/>
              <w:t>Arizona Public Service Company (an Arizona corporation)</w:t>
              <w:br/>
              <w:t>400 North Fifth Street, P.O. Box 53999</w:t>
              <w:br/>
              <w:t>Phoenix, AZ 85072-3999</w:t>
              <w:br/>
              <w:t xml:space="preserve">(602) 250-1000 </w:t>
            </w:r>
          </w:p>
        </w:tc>
        <w:tc>
          <w:tcPr>
            <w:tcW w:w="225" w:type="dxa"/>
            <w:tcBorders/>
            <w:shd w:fill="auto" w:val="clear"/>
            <w:vAlign w:val="bottom"/>
          </w:tcPr>
          <w:p>
            <w:pPr>
              <w:pStyle w:val="TableContents"/>
              <w:spacing w:before="0" w:after="283"/>
              <w:rPr/>
            </w:pPr>
            <w:r>
              <w:rPr/>
              <w:t> </w:t>
            </w:r>
          </w:p>
        </w:tc>
        <w:tc>
          <w:tcPr>
            <w:tcW w:w="2161" w:type="dxa"/>
            <w:tcBorders/>
            <w:shd w:fill="auto" w:val="clear"/>
          </w:tcPr>
          <w:p>
            <w:pPr>
              <w:pStyle w:val="TableContents"/>
              <w:spacing w:before="0" w:after="283"/>
              <w:jc w:val="center"/>
              <w:rPr/>
            </w:pPr>
            <w:r>
              <w:rPr/>
              <w:t>86-0011170</w:t>
            </w:r>
          </w:p>
        </w:tc>
      </w:tr>
    </w:tbl>
    <w:p>
      <w:pPr>
        <w:pStyle w:val="TextBody"/>
        <w:spacing w:before="120" w:after="283"/>
        <w:jc w:val="left"/>
        <w:rPr/>
      </w:pPr>
      <w:r>
        <w:rPr/>
        <w:t>     </w:t>
      </w:r>
      <w:r>
        <w:rPr>
          <w:rFonts w:ascii="Times New Roman;Times;serif" w:hAnsi="Times New Roman;Times;serif"/>
          <w:sz w:val="17"/>
        </w:rPr>
        <w:t xml:space="preserve">Check the appropriate box below if the Form 8-K filing is intended to simultaneously satisfy the filing obligation of the registrant under any of the following provisions: </w:t>
      </w:r>
    </w:p>
    <w:p>
      <w:pPr>
        <w:pStyle w:val="TextBody"/>
        <w:spacing w:before="120" w:after="283"/>
        <w:jc w:val="left"/>
        <w:rPr/>
      </w:pPr>
      <w:r>
        <w:rPr/>
        <w:t>     </w:t>
      </w:r>
      <w:r>
        <w:rPr>
          <w:rFonts w:ascii="Wingdings" w:hAnsi="Wingdings"/>
          <w:sz w:val="17"/>
        </w:rPr>
        <w:t>o</w:t>
      </w:r>
      <w:r>
        <w:rPr>
          <w:rFonts w:ascii="Times New Roman;Times;serif" w:hAnsi="Times New Roman;Times;serif"/>
          <w:sz w:val="17"/>
        </w:rPr>
        <w:t xml:space="preserve"> Written communications pursuant to Rule 425 under the Securities Act (17CFR 230.425) </w:t>
      </w:r>
    </w:p>
    <w:p>
      <w:pPr>
        <w:pStyle w:val="TextBody"/>
        <w:spacing w:before="120" w:after="283"/>
        <w:jc w:val="left"/>
        <w:rPr/>
      </w:pPr>
      <w:r>
        <w:rPr/>
        <w:t>     </w:t>
      </w:r>
      <w:r>
        <w:rPr>
          <w:rFonts w:ascii="Wingdings" w:hAnsi="Wingdings"/>
          <w:sz w:val="17"/>
        </w:rPr>
        <w:t>o</w:t>
      </w:r>
      <w:r>
        <w:rPr>
          <w:rFonts w:ascii="Times New Roman;Times;serif" w:hAnsi="Times New Roman;Times;serif"/>
          <w:sz w:val="17"/>
        </w:rPr>
        <w:t xml:space="preserve"> Soliciting material pursuant to Rule 14a-12 under the Exchange Act (17 CFR 240.14a-12) </w:t>
      </w:r>
    </w:p>
    <w:p>
      <w:pPr>
        <w:pStyle w:val="TextBody"/>
        <w:spacing w:before="120" w:after="283"/>
        <w:jc w:val="left"/>
        <w:rPr/>
      </w:pPr>
      <w:r>
        <w:rPr/>
        <w:t>     </w:t>
      </w:r>
      <w:r>
        <w:rPr>
          <w:rFonts w:ascii="Wingdings" w:hAnsi="Wingdings"/>
          <w:sz w:val="17"/>
        </w:rPr>
        <w:t>o</w:t>
      </w:r>
      <w:r>
        <w:rPr>
          <w:rFonts w:ascii="Times New Roman;Times;serif" w:hAnsi="Times New Roman;Times;serif"/>
          <w:sz w:val="17"/>
        </w:rPr>
        <w:t xml:space="preserve"> Pre-commencement communications pursuant to Rule 14d-2(b) under the Exchange Act (17 CFR 240.14d-2(b)) </w:t>
      </w:r>
    </w:p>
    <w:p>
      <w:pPr>
        <w:pStyle w:val="TextBody"/>
        <w:spacing w:before="120" w:after="283"/>
        <w:jc w:val="left"/>
        <w:rPr/>
      </w:pPr>
      <w:r>
        <w:rPr/>
        <w:t>     </w:t>
      </w:r>
      <w:r>
        <w:rPr>
          <w:rFonts w:ascii="Wingdings" w:hAnsi="Wingdings"/>
          <w:sz w:val="17"/>
        </w:rPr>
        <w:t>o</w:t>
      </w:r>
      <w:r>
        <w:rPr>
          <w:rFonts w:ascii="Times New Roman;Times;serif" w:hAnsi="Times New Roman;Times;serif"/>
          <w:sz w:val="17"/>
        </w:rPr>
        <w:t xml:space="preserve"> Pre-commencement communications pursuant to Rule 13e-4(c) under the Exchange Act (17 CFR 240.13e-4(c)) </w:t>
      </w:r>
    </w:p>
    <w:p>
      <w:pPr>
        <w:pStyle w:val="TextBody"/>
        <w:spacing w:before="120" w:after="283"/>
        <w:jc w:val="left"/>
        <w:rPr/>
      </w:pPr>
      <w:r>
        <w:rPr/>
        <w:t>     </w:t>
      </w:r>
      <w:r>
        <w:rPr>
          <w:rFonts w:ascii="Times New Roman;Times;serif" w:hAnsi="Times New Roman;Times;serif"/>
          <w:sz w:val="17"/>
        </w:rPr>
        <w:t xml:space="preserve">This combined Form 8-K is separately filed by Pinnacle West Capital Corporation and Arizona Public Service Company. Each registrant is filing on its own behalf all of the information contained in this Form 8-K that relates to such registrant or, where required, its subsidiaries. Except as stated in the preceding sentence, neither registrant is filing any information that does not relate to such registrant, and therefore makes no representation as to any such information. </w:t>
      </w:r>
    </w:p>
    <w:p>
      <w:pPr>
        <w:pStyle w:val="TextBody"/>
        <w:spacing w:before="200" w:after="283"/>
        <w:rPr>
          <w:bdr w:val="single" w:sz="8" w:space="1" w:color="000000"/>
        </w:rPr>
      </w:pPr>
      <w:r>
        <w:rPr>
          <w:bdr w:val="single" w:sz="8" w:space="1" w:color="000000"/>
        </w:rPr>
        <w:t> </w:t>
      </w:r>
    </w:p>
    <w:p>
      <w:pPr>
        <w:pStyle w:val="TextBody"/>
        <w:rPr>
          <w:bdr w:val="single" w:sz="16" w:space="1" w:color="000000"/>
        </w:rPr>
      </w:pPr>
      <w:r>
        <w:rPr>
          <w:bdr w:val="single" w:sz="16" w:space="1" w:color="000000"/>
        </w:rPr>
        <w:t> </w:t>
      </w:r>
    </w:p>
    <w:p>
      <w:pPr>
        <w:pStyle w:val="TextBody"/>
        <w:jc w:val="center"/>
        <w:rPr/>
      </w:pPr>
      <w:r>
        <w:rPr/>
        <w:t xml:space="preserve">  </w:t>
      </w:r>
    </w:p>
    <w:p>
      <w:pPr>
        <w:pStyle w:val="HorizontalLine"/>
        <w:pBdr>
          <w:bottom w:val="single" w:sz="20" w:space="0" w:color="808080"/>
        </w:pBdr>
        <w:rPr/>
      </w:pPr>
      <w:r>
        <w:rPr/>
      </w:r>
    </w:p>
    <w:p>
      <w:pPr>
        <w:pStyle w:val="TextBody"/>
        <w:jc w:val="center"/>
        <w:rPr>
          <w:rFonts w:ascii="Times New Roman;Times;serif" w:hAnsi="Times New Roman;Times;serif"/>
          <w:b/>
          <w:u w:val="single"/>
        </w:rPr>
      </w:pPr>
      <w:bookmarkStart w:id="2" w:name="toc"/>
      <w:bookmarkEnd w:id="2"/>
      <w:r>
        <w:rPr>
          <w:rFonts w:ascii="Times New Roman;Times;serif" w:hAnsi="Times New Roman;Times;serif"/>
          <w:b/>
          <w:u w:val="single"/>
        </w:rPr>
        <w:t>TABLE OF CONTENTS</w:t>
      </w:r>
    </w:p>
    <w:tbl>
      <w:tblPr>
        <w:tblW w:w="4500" w:type="pct"/>
        <w:jc w:val="center"/>
        <w:tblInd w:w="0" w:type="dxa"/>
        <w:tblCellMar>
          <w:top w:w="0" w:type="dxa"/>
          <w:left w:w="0" w:type="dxa"/>
          <w:bottom w:w="0" w:type="dxa"/>
          <w:right w:w="0" w:type="dxa"/>
        </w:tblCellMar>
      </w:tblPr>
      <w:tblGrid>
        <w:gridCol w:w="559"/>
        <w:gridCol w:w="320"/>
        <w:gridCol w:w="320"/>
        <w:gridCol w:w="320"/>
        <w:gridCol w:w="320"/>
        <w:gridCol w:w="320"/>
        <w:gridCol w:w="320"/>
        <w:gridCol w:w="319"/>
        <w:gridCol w:w="6386"/>
      </w:tblGrid>
      <w:tr>
        <w:trPr/>
        <w:tc>
          <w:tcPr>
            <w:tcW w:w="559"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center"/>
          </w:tcPr>
          <w:p>
            <w:pPr>
              <w:pStyle w:val="TableContents"/>
              <w:spacing w:before="0" w:after="283"/>
              <w:rPr>
                <w:sz w:val="4"/>
                <w:szCs w:val="4"/>
              </w:rPr>
            </w:pPr>
            <w:r>
              <w:rPr>
                <w:sz w:val="4"/>
                <w:szCs w:val="4"/>
              </w:rPr>
            </w:r>
          </w:p>
        </w:tc>
        <w:tc>
          <w:tcPr>
            <w:tcW w:w="6386" w:type="dxa"/>
            <w:tcBorders/>
            <w:shd w:fill="auto" w:val="clear"/>
            <w:vAlign w:val="center"/>
          </w:tcPr>
          <w:p>
            <w:pPr>
              <w:pStyle w:val="TableContents"/>
              <w:spacing w:before="0" w:after="283"/>
              <w:rPr>
                <w:sz w:val="4"/>
                <w:szCs w:val="4"/>
              </w:rPr>
            </w:pPr>
            <w:r>
              <w:rPr>
                <w:sz w:val="4"/>
                <w:szCs w:val="4"/>
              </w:rPr>
            </w:r>
          </w:p>
        </w:tc>
      </w:tr>
      <w:tr>
        <w:trPr/>
        <w:tc>
          <w:tcPr>
            <w:tcW w:w="9184" w:type="dxa"/>
            <w:gridSpan w:val="9"/>
            <w:tcBorders/>
            <w:shd w:fill="auto" w:val="clear"/>
            <w:vAlign w:val="center"/>
          </w:tcPr>
          <w:p>
            <w:pPr>
              <w:pStyle w:val="TableContents"/>
              <w:spacing w:before="0" w:after="283"/>
              <w:rPr/>
            </w:pPr>
            <w:hyperlink w:anchor="000">
              <w:r>
                <w:rPr>
                  <w:rStyle w:val="InternetLink"/>
                </w:rPr>
                <w:t>Item 1.01. Entry into a Material Definitive Agreement.</w:t>
              </w:r>
            </w:hyperlink>
          </w:p>
        </w:tc>
      </w:tr>
      <w:tr>
        <w:trPr/>
        <w:tc>
          <w:tcPr>
            <w:tcW w:w="9184" w:type="dxa"/>
            <w:gridSpan w:val="9"/>
            <w:tcBorders/>
            <w:shd w:fill="auto" w:val="clear"/>
            <w:vAlign w:val="center"/>
          </w:tcPr>
          <w:p>
            <w:pPr>
              <w:pStyle w:val="TableContents"/>
              <w:spacing w:before="0" w:after="283"/>
              <w:rPr/>
            </w:pPr>
            <w:hyperlink w:anchor="001">
              <w:r>
                <w:rPr>
                  <w:rStyle w:val="InternetLink"/>
                </w:rPr>
                <w:t>Item 1.02. Termination of a Material Definitive Agreement.</w:t>
              </w:r>
            </w:hyperlink>
          </w:p>
        </w:tc>
      </w:tr>
      <w:tr>
        <w:trPr/>
        <w:tc>
          <w:tcPr>
            <w:tcW w:w="9184" w:type="dxa"/>
            <w:gridSpan w:val="9"/>
            <w:tcBorders/>
            <w:shd w:fill="auto" w:val="clear"/>
            <w:vAlign w:val="center"/>
          </w:tcPr>
          <w:p>
            <w:pPr>
              <w:pStyle w:val="TableContents"/>
              <w:spacing w:before="0" w:after="283"/>
              <w:rPr/>
            </w:pPr>
            <w:hyperlink w:anchor="002">
              <w:r>
                <w:rPr>
                  <w:rStyle w:val="InternetLink"/>
                </w:rPr>
                <w:t>Item 2.03. Creation of a Direct Financial Obligation or an Obligation under an Off-Balance Sheet Arrangement of a Registrant.</w:t>
              </w:r>
            </w:hyperlink>
          </w:p>
        </w:tc>
      </w:tr>
      <w:tr>
        <w:trPr/>
        <w:tc>
          <w:tcPr>
            <w:tcW w:w="9184" w:type="dxa"/>
            <w:gridSpan w:val="9"/>
            <w:tcBorders/>
            <w:shd w:fill="auto" w:val="clear"/>
            <w:vAlign w:val="center"/>
          </w:tcPr>
          <w:p>
            <w:pPr>
              <w:pStyle w:val="TableContents"/>
              <w:spacing w:before="0" w:after="283"/>
              <w:rPr/>
            </w:pPr>
            <w:hyperlink w:anchor="003">
              <w:r>
                <w:rPr>
                  <w:rStyle w:val="InternetLink"/>
                </w:rPr>
                <w:t>Item 1.01. Entry Into A Material Definitive Agreement.</w:t>
              </w:r>
            </w:hyperlink>
          </w:p>
        </w:tc>
      </w:tr>
      <w:tr>
        <w:trPr/>
        <w:tc>
          <w:tcPr>
            <w:tcW w:w="9184" w:type="dxa"/>
            <w:gridSpan w:val="9"/>
            <w:tcBorders/>
            <w:shd w:fill="auto" w:val="clear"/>
            <w:vAlign w:val="center"/>
          </w:tcPr>
          <w:p>
            <w:pPr>
              <w:pStyle w:val="TableContents"/>
              <w:spacing w:before="0" w:after="283"/>
              <w:rPr/>
            </w:pPr>
            <w:hyperlink w:anchor="004">
              <w:r>
                <w:rPr>
                  <w:rStyle w:val="InternetLink"/>
                </w:rPr>
                <w:t>Item 5.03. Amendments to Articles of Incorporation or Bylaws; Change in Fiscal Year</w:t>
              </w:r>
            </w:hyperlink>
          </w:p>
        </w:tc>
      </w:tr>
      <w:tr>
        <w:trPr/>
        <w:tc>
          <w:tcPr>
            <w:tcW w:w="9184" w:type="dxa"/>
            <w:gridSpan w:val="9"/>
            <w:tcBorders/>
            <w:shd w:fill="auto" w:val="clear"/>
            <w:vAlign w:val="center"/>
          </w:tcPr>
          <w:p>
            <w:pPr>
              <w:pStyle w:val="TableContents"/>
              <w:spacing w:before="0" w:after="283"/>
              <w:rPr/>
            </w:pPr>
            <w:hyperlink w:anchor="005">
              <w:r>
                <w:rPr>
                  <w:rStyle w:val="InternetLink"/>
                </w:rPr>
                <w:t>SIGNATURES</w:t>
              </w:r>
            </w:hyperlink>
          </w:p>
        </w:tc>
      </w:tr>
      <w:tr>
        <w:trPr/>
        <w:tc>
          <w:tcPr>
            <w:tcW w:w="9184" w:type="dxa"/>
            <w:gridSpan w:val="9"/>
            <w:tcBorders/>
            <w:shd w:fill="auto" w:val="clear"/>
            <w:vAlign w:val="center"/>
          </w:tcPr>
          <w:p>
            <w:pPr>
              <w:pStyle w:val="TableContents"/>
              <w:spacing w:before="0" w:after="283"/>
              <w:rPr/>
            </w:pPr>
            <w:hyperlink w:anchor="006">
              <w:r>
                <w:rPr>
                  <w:rStyle w:val="InternetLink"/>
                </w:rPr>
                <w:t>EXHIBIT INDEX</w:t>
              </w:r>
            </w:hyperlink>
          </w:p>
        </w:tc>
      </w:tr>
      <w:tr>
        <w:trPr/>
        <w:tc>
          <w:tcPr>
            <w:tcW w:w="9184" w:type="dxa"/>
            <w:gridSpan w:val="9"/>
            <w:tcBorders/>
            <w:shd w:fill="auto" w:val="clear"/>
            <w:vAlign w:val="center"/>
          </w:tcPr>
          <w:p>
            <w:pPr>
              <w:pStyle w:val="TableContents"/>
              <w:spacing w:before="0" w:after="283"/>
              <w:rPr/>
            </w:pPr>
            <w:hyperlink w:anchor="p71605exv3w1.txt">
              <w:r>
                <w:rPr>
                  <w:rStyle w:val="InternetLink"/>
                </w:rPr>
                <w:t>Exhibit 3.1</w:t>
              </w:r>
            </w:hyperlink>
          </w:p>
        </w:tc>
      </w:tr>
      <w:tr>
        <w:trPr/>
        <w:tc>
          <w:tcPr>
            <w:tcW w:w="9184" w:type="dxa"/>
            <w:gridSpan w:val="9"/>
            <w:tcBorders/>
            <w:shd w:fill="auto" w:val="clear"/>
            <w:vAlign w:val="center"/>
          </w:tcPr>
          <w:p>
            <w:pPr>
              <w:pStyle w:val="TableContents"/>
              <w:spacing w:before="0" w:after="283"/>
              <w:rPr/>
            </w:pPr>
            <w:hyperlink w:anchor="p71605exv10w1.txt">
              <w:r>
                <w:rPr>
                  <w:rStyle w:val="InternetLink"/>
                </w:rPr>
                <w:t>Exhibit 10.1</w:t>
              </w:r>
            </w:hyperlink>
          </w:p>
        </w:tc>
      </w:tr>
    </w:tbl>
    <w:p>
      <w:pPr>
        <w:pStyle w:val="HorizontalLine"/>
        <w:pBdr>
          <w:bottom w:val="single" w:sz="20" w:space="0" w:color="808080"/>
        </w:pBdr>
        <w:rPr/>
      </w:pPr>
      <w:r>
        <w:rPr/>
      </w:r>
      <w:r>
        <w:br w:type="page"/>
      </w:r>
    </w:p>
    <w:p>
      <w:pPr>
        <w:pStyle w:val="Heading5"/>
        <w:jc w:val="left"/>
        <w:rPr/>
      </w:pPr>
      <w:hyperlink w:anchor="toc">
        <w:r>
          <w:rPr>
            <w:rStyle w:val="InternetLink"/>
            <w:rFonts w:ascii="Times New Roman;Times;serif" w:hAnsi="Times New Roman;Times;serif"/>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Glossary</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APS  Arizona Public Service Company,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APSES  APS Energy Services Company, Inc.,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Company  Pinnacle West Capital Corporation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El Dorado  El Dorado Investment Company,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Palo Verde  Palo Verde Nuclear Generating Station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Pinnacle West  Pinnacle West Capital Corporation,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SunCor  SunCor Development Company, a subsidiary of the Company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bookmarkStart w:id="3" w:name="000"/>
      <w:bookmarkEnd w:id="3"/>
      <w:r>
        <w:rPr>
          <w:rFonts w:ascii="Times New Roman;Times;serif" w:hAnsi="Times New Roman;Times;serif"/>
          <w:b/>
          <w:sz w:val="17"/>
        </w:rPr>
        <w:t>Item 1.01. Entry into a Material Definitive Agreement.</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4" w:name="001"/>
      <w:bookmarkEnd w:id="4"/>
      <w:r>
        <w:rPr>
          <w:rFonts w:ascii="Times New Roman;Times;serif" w:hAnsi="Times New Roman;Times;serif"/>
          <w:b/>
          <w:sz w:val="17"/>
        </w:rPr>
        <w:t>Item 1.02. Termination of a Material Definitive Agreement.</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5" w:name="002"/>
      <w:bookmarkEnd w:id="5"/>
      <w:r>
        <w:rPr>
          <w:rFonts w:ascii="Times New Roman;Times;serif" w:hAnsi="Times New Roman;Times;serif"/>
          <w:b/>
          <w:sz w:val="17"/>
        </w:rPr>
        <w:t>Item 2.03. Creation of a Direct Financial Obligation or an Obligation under an Off-Balance Sheet Arrangement of a Registrant.</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Pinnacle West Facility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December 9, 2005, Pinnacle West entered into an amended and restated unsecured revolving credit facility with JPMorgan Chase Bank, N.A., as administrative agent, Union Bank of California, N.A., as syndication agent, Citibank, N.A., KeyBank National Association, and Mizuho Corporate Bank, Ltd., as co-documentation agents, and the lender parties thereto, allowing Pinnacle West to borrow, repay and reborrow, from time to time, up to $300 million on or prior to December 9, 2010. Pinnacle West may request an increase in the amount of the facility up to a maximum facility of $400 million upon the satisfaction of certain conditions. Pinnacle West also has the option to request that the facility be extended for up to two additional one-year periods. The facility replaces Pinnacle Wests prior $300 million revolver with JPMorgan Chase Bank, as administrative agent, which would have expired on October 19, 2007. Pinnacle West will use the facility for general corporate purposes, including commercial paper backup. Up to $100 million of the facility can be used for letters of credit. Five letters of credit, totaling approximately $11 million, are currently outstanding under the facility. </w:t>
      </w:r>
    </w:p>
    <w:p>
      <w:pPr>
        <w:pStyle w:val="TextBody"/>
        <w:spacing w:before="120" w:after="283"/>
        <w:jc w:val="left"/>
        <w:rPr/>
      </w:pPr>
      <w:r>
        <w:rPr/>
        <w:t>     </w:t>
      </w:r>
      <w:r>
        <w:rPr>
          <w:rFonts w:ascii="Times New Roman;Times;serif" w:hAnsi="Times New Roman;Times;serif"/>
          <w:sz w:val="17"/>
        </w:rPr>
        <w:t xml:space="preserve">Pinnacle West must repay borrowings under the facility by December 9, 2010 unless extended or accelerated as described below. Pinnacle West must pay interest and fees from time to time based on Pinnacle Wests then-current senior unsecured debt credit ratings. </w:t>
      </w:r>
    </w:p>
    <w:p>
      <w:pPr>
        <w:pStyle w:val="TextBody"/>
        <w:spacing w:before="120" w:after="283"/>
        <w:jc w:val="left"/>
        <w:rPr/>
      </w:pPr>
      <w:r>
        <w:rPr/>
        <w:t>     </w:t>
      </w:r>
      <w:r>
        <w:rPr>
          <w:rFonts w:ascii="Times New Roman;Times;serif" w:hAnsi="Times New Roman;Times;serif"/>
          <w:sz w:val="17"/>
        </w:rPr>
        <w:t xml:space="preserve">Borrowings under the facility are conditioned on Pinnacle Wests ability to make certain representations except for representations concerning no material adverse change, litigation and environmental matters. The facility includes customary covenants, including requirements that Pinnacle West maintain ownership of a specified percentage of the outstanding capital stock of APS, maintain a maximum consolidated debt-to-capitalization ratio and comply with a negative lien provision. The facility includes customary events of default, including a cross default provision and a change of control provision. If an event of default occurs, lenders holding a specified percentage of the commitments, or the administrative agent with such lenders consent, may terminate the obligations of the lenders to make loans under the facility and the obligations of the issuing banks to issue letters of credit, and/or may declare the obligations outstanding under the facility to be due and payable. Such termination and acceleration will occur automatically in the event of an insolvency or bankruptcy default. </w:t>
      </w:r>
    </w:p>
    <w:p>
      <w:pPr>
        <w:pStyle w:val="TextBody"/>
        <w:spacing w:before="120" w:after="283"/>
        <w:jc w:val="left"/>
        <w:rPr/>
      </w:pPr>
      <w:r>
        <w:rPr/>
        <w:t>     </w:t>
      </w:r>
      <w:r>
        <w:rPr>
          <w:rFonts w:ascii="Times New Roman;Times;serif" w:hAnsi="Times New Roman;Times;serif"/>
          <w:sz w:val="17"/>
        </w:rPr>
        <w:t xml:space="preserve">Pinnacle West and its affiliates maintain normal banking and other relationships with the agents and other lenders in the facility.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APS Facility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Also, on December 9, 2005, APS entered into an amended and restated unsecured revolving credit facility with Citigroup Global Markets Inc. and KeyBank National Association, as joint lead arrangers, KeyBank National Association, as syndication agent and issuing bank, JPMorgan Chase Bank, N.A., Mizuho Corporate Bank, Ltd. and Union Bank of California, N.A., as documentation agents, Citibank, N.A. as administrative agent, and the lender parties thereto, allowing APS to borrow, repay and reborrow, from time to time, up to $400 million on or prior to December 9, 2010. APS may increase the amount of the facility up to a maximum facility of $500 million upon the satisfaction of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certain conditions. APS also has the option to request that the facility be extended for up to two additional one-year periods. The facility replaces APS prior $325 million revolver with Citibank, N.A., as administrative agent, which would have expired on May 21, 2007. APS will use the facility for general corporate purposes, including commercial paper backup. Up to $100 million of the facility can be used for letters of credit. Two letters of credit totaling approximately $5 million are currently outstanding under the facility. </w:t>
      </w:r>
    </w:p>
    <w:p>
      <w:pPr>
        <w:pStyle w:val="TextBody"/>
        <w:spacing w:before="120" w:after="283"/>
        <w:jc w:val="left"/>
        <w:rPr/>
      </w:pPr>
      <w:r>
        <w:rPr/>
        <w:t>     </w:t>
      </w:r>
      <w:r>
        <w:rPr>
          <w:rFonts w:ascii="Times New Roman;Times;serif" w:hAnsi="Times New Roman;Times;serif"/>
          <w:sz w:val="17"/>
        </w:rPr>
        <w:t xml:space="preserve">APS must repay borrowings under the facility by December 9, 2010 unless extended or accelerated as described below. APS must pay interest and fees from time to time based on APS then-current senior unsecured debt credit ratings. </w:t>
      </w:r>
    </w:p>
    <w:p>
      <w:pPr>
        <w:pStyle w:val="TextBody"/>
        <w:spacing w:before="120" w:after="283"/>
        <w:jc w:val="left"/>
        <w:rPr/>
      </w:pPr>
      <w:r>
        <w:rPr/>
        <w:t>     </w:t>
      </w:r>
      <w:r>
        <w:rPr>
          <w:rFonts w:ascii="Times New Roman;Times;serif" w:hAnsi="Times New Roman;Times;serif"/>
          <w:sz w:val="17"/>
        </w:rPr>
        <w:t xml:space="preserve">Borrowings under the facility are conditioned on APS ability to make certain representations except for representations concerning no material adverse change and litigation. The facility includes customary covenants, including that APS maintain a maximum consolidated debt-to-capitalization ratio and comply with a negative lien provision. The facility also includes customary events of default, including a cross default provision and a change of control provision relating to Pinnacle West. If an event of default occurs, lenders holding a specified percentage of the commitments, or the administrative agent with such lenders consent, may terminate the obligations of the lenders to make loans under the facility and the obligations of the issuing banks to issue letters of credit, and/or may declare the obligations outstanding under the facility to be due and payable. Such termination and acceleration will occur automatically in the event of an insolvency or bankruptcy default relating to APS. </w:t>
      </w:r>
    </w:p>
    <w:p>
      <w:pPr>
        <w:pStyle w:val="TextBody"/>
        <w:spacing w:before="120" w:after="283"/>
        <w:jc w:val="left"/>
        <w:rPr/>
      </w:pPr>
      <w:r>
        <w:rPr/>
        <w:t>     </w:t>
      </w:r>
      <w:r>
        <w:rPr>
          <w:rFonts w:ascii="Times New Roman;Times;serif" w:hAnsi="Times New Roman;Times;serif"/>
          <w:sz w:val="17"/>
        </w:rPr>
        <w:t xml:space="preserve">APS and its affiliates maintain normal banking and other relationships with the agents and other lenders in the facility. </w:t>
      </w:r>
    </w:p>
    <w:p>
      <w:pPr>
        <w:pStyle w:val="TextBody"/>
        <w:spacing w:before="240" w:after="283"/>
        <w:jc w:val="left"/>
        <w:rPr>
          <w:rFonts w:ascii="Times New Roman;Times;serif" w:hAnsi="Times New Roman;Times;serif"/>
          <w:sz w:val="17"/>
        </w:rPr>
      </w:pPr>
      <w:bookmarkStart w:id="6" w:name="003"/>
      <w:bookmarkEnd w:id="6"/>
      <w:r>
        <w:rPr>
          <w:rFonts w:ascii="Times New Roman;Times;serif" w:hAnsi="Times New Roman;Times;serif"/>
          <w:b/>
          <w:sz w:val="17"/>
        </w:rPr>
        <w:t>Item 1.01. Entry Into A Material Definitive Agreement.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disclosure describes certain ordinary course executive and director compensation actions.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2006 Incentive Plans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December 13, 2005, the Human Resources Committee (the Committee) of the Companys Board of Directors approved the 2006 Chairman and CEO Variable Incentive Plan (the CEO Incentive Plan). The Companys Chairman of the Board and CEO, William J. Post, is eligible to receive an incentive award under the CEO Incentive Plan. Incentive award funding under the CEO Incentive Plan is triggered by the attainment of specified 2006 Company earnings. The amount of the award to Mr. Post is in the sole discretion of the Committee. Accordingly, the Committee may consider factors other than 2006 Company earnings to measure Mr. Posts performance. </w:t>
      </w:r>
    </w:p>
    <w:p>
      <w:pPr>
        <w:pStyle w:val="TextBody"/>
        <w:spacing w:before="120" w:after="283"/>
        <w:jc w:val="left"/>
        <w:rPr/>
      </w:pPr>
      <w:r>
        <w:rPr/>
        <w:t>     </w:t>
      </w:r>
      <w:r>
        <w:rPr>
          <w:rFonts w:ascii="Times New Roman;Times;serif" w:hAnsi="Times New Roman;Times;serif"/>
          <w:sz w:val="17"/>
        </w:rPr>
        <w:t xml:space="preserve">On December 14, 2005, the Companys Board of Directors, acting on the recommendation of the Committee, approved the 2006 Officer Variable Incentive Plan (the Officer Incentive Plan). Each of the Companys officers, as well as the officers of APS, are eligible to participate in the Officer Incentive Plan, including the following four most highly-compensated current executive officers (excluding the CEO) named in the Companys proxy statement relating to its May 18, 2005 annual meeting: Jack E. Davis, President and Chief Operating Officer of the Company; Donald E. Brandt, Executive Vice President and Chief Financial Officer of the Company; James M. Levine, Executive </w:t>
      </w:r>
    </w:p>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Vice President, Generation of APS; and Steven M. Wheeler, Executive Vice President, Customer Service and Regulation of APS (the Named Executive Officers). </w:t>
      </w:r>
    </w:p>
    <w:p>
      <w:pPr>
        <w:pStyle w:val="TextBody"/>
        <w:spacing w:before="120" w:after="283"/>
        <w:jc w:val="left"/>
        <w:rPr/>
      </w:pPr>
      <w:r>
        <w:rPr/>
        <w:t>     </w:t>
      </w:r>
      <w:r>
        <w:rPr>
          <w:rFonts w:ascii="Times New Roman;Times;serif" w:hAnsi="Times New Roman;Times;serif"/>
          <w:sz w:val="17"/>
        </w:rPr>
        <w:t xml:space="preserve">The Officer Incentive Plan is composed of two components, one of which is based on the Companys 2006 earnings and the other on the achievement of specified business unit results. Once a specified earnings threshold is met, the achievement of the level of earnings and business unit results generally determines what award, if any, the officer receives. However, the amount of the award, if any, to each officer under the Officer Incentive Plan is in the sole discretion of the Committee. Accordingly, the Committee may consider factors other than Company earnings and the achievement of business unit results to measure performance, including input from the CEO about each officers 2006 achievements. </w:t>
      </w:r>
    </w:p>
    <w:p>
      <w:pPr>
        <w:pStyle w:val="TextBody"/>
        <w:spacing w:before="120" w:after="283"/>
        <w:jc w:val="left"/>
        <w:rPr/>
      </w:pPr>
      <w:r>
        <w:rPr/>
        <w:t>     </w:t>
      </w:r>
      <w:r>
        <w:rPr>
          <w:rFonts w:ascii="Times New Roman;Times;serif" w:hAnsi="Times New Roman;Times;serif"/>
          <w:sz w:val="17"/>
        </w:rPr>
        <w:t xml:space="preserve">Subject to the foregoing, award opportunities (expressed as a percentage of the officers base salary) for the Chairman and CEO and the Named Executive Officers will be based on the following performance measures (weighted according to the indicated percentages): </w:t>
      </w:r>
    </w:p>
    <w:tbl>
      <w:tblPr>
        <w:tblW w:w="5000" w:type="pct"/>
        <w:jc w:val="center"/>
        <w:tblInd w:w="0" w:type="dxa"/>
        <w:tblCellMar>
          <w:top w:w="0" w:type="dxa"/>
          <w:left w:w="0" w:type="dxa"/>
          <w:bottom w:w="0" w:type="dxa"/>
          <w:right w:w="0" w:type="dxa"/>
        </w:tblCellMar>
      </w:tblPr>
      <w:tblGrid>
        <w:gridCol w:w="2449"/>
        <w:gridCol w:w="510"/>
        <w:gridCol w:w="4389"/>
        <w:gridCol w:w="509"/>
        <w:gridCol w:w="2348"/>
      </w:tblGrid>
      <w:tr>
        <w:trPr/>
        <w:tc>
          <w:tcPr>
            <w:tcW w:w="2449"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4389"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2348" w:type="dxa"/>
            <w:tcBorders/>
            <w:shd w:fill="auto" w:val="clear"/>
            <w:vAlign w:val="bottom"/>
          </w:tcPr>
          <w:p>
            <w:pPr>
              <w:pStyle w:val="TableContents"/>
              <w:spacing w:before="0" w:after="283"/>
              <w:rPr/>
            </w:pPr>
            <w:r>
              <w:rPr/>
              <w:t> </w:t>
            </w:r>
          </w:p>
        </w:tc>
      </w:tr>
      <w:tr>
        <w:trPr/>
        <w:tc>
          <w:tcPr>
            <w:tcW w:w="2449" w:type="dxa"/>
            <w:tcBorders>
              <w:bottom w:val="single" w:sz="2" w:space="0" w:color="000000"/>
            </w:tcBorders>
            <w:shd w:fill="auto" w:val="clear"/>
            <w:tcMar>
              <w:bottom w:w="28" w:type="dxa"/>
            </w:tcMar>
            <w:vAlign w:val="bottom"/>
          </w:tcPr>
          <w:p>
            <w:pPr>
              <w:pStyle w:val="TableContents"/>
              <w:spacing w:before="0" w:after="283"/>
              <w:jc w:val="center"/>
              <w:rPr/>
            </w:pPr>
            <w:r>
              <w:rPr/>
              <w:t>Officer</w:t>
            </w:r>
          </w:p>
        </w:tc>
        <w:tc>
          <w:tcPr>
            <w:tcW w:w="510" w:type="dxa"/>
            <w:tcBorders/>
            <w:shd w:fill="auto" w:val="clear"/>
            <w:vAlign w:val="bottom"/>
          </w:tcPr>
          <w:p>
            <w:pPr>
              <w:pStyle w:val="TableContents"/>
              <w:spacing w:before="0" w:after="283"/>
              <w:rPr/>
            </w:pPr>
            <w:r>
              <w:rPr/>
              <w:t> </w:t>
            </w:r>
          </w:p>
        </w:tc>
        <w:tc>
          <w:tcPr>
            <w:tcW w:w="4389" w:type="dxa"/>
            <w:tcBorders>
              <w:bottom w:val="single" w:sz="2" w:space="0" w:color="000000"/>
            </w:tcBorders>
            <w:shd w:fill="auto" w:val="clear"/>
            <w:tcMar>
              <w:bottom w:w="28" w:type="dxa"/>
            </w:tcMar>
            <w:vAlign w:val="bottom"/>
          </w:tcPr>
          <w:p>
            <w:pPr>
              <w:pStyle w:val="TableContents"/>
              <w:spacing w:before="0" w:after="283"/>
              <w:jc w:val="center"/>
              <w:rPr/>
            </w:pPr>
            <w:r>
              <w:rPr/>
              <w:t>Performance Measure(s)</w:t>
            </w:r>
          </w:p>
        </w:tc>
        <w:tc>
          <w:tcPr>
            <w:tcW w:w="509" w:type="dxa"/>
            <w:tcBorders/>
            <w:shd w:fill="auto" w:val="clear"/>
            <w:vAlign w:val="bottom"/>
          </w:tcPr>
          <w:p>
            <w:pPr>
              <w:pStyle w:val="TableContents"/>
              <w:spacing w:before="0" w:after="283"/>
              <w:rPr/>
            </w:pPr>
            <w:r>
              <w:rPr/>
              <w:t> </w:t>
            </w:r>
          </w:p>
        </w:tc>
        <w:tc>
          <w:tcPr>
            <w:tcW w:w="2348" w:type="dxa"/>
            <w:tcBorders>
              <w:bottom w:val="single" w:sz="2" w:space="0" w:color="000000"/>
            </w:tcBorders>
            <w:shd w:fill="auto" w:val="clear"/>
            <w:tcMar>
              <w:bottom w:w="28" w:type="dxa"/>
            </w:tcMar>
            <w:vAlign w:val="bottom"/>
          </w:tcPr>
          <w:p>
            <w:pPr>
              <w:pStyle w:val="TableContents"/>
              <w:spacing w:before="0" w:after="283"/>
              <w:jc w:val="center"/>
              <w:rPr/>
            </w:pPr>
            <w:r>
              <w:rPr/>
              <w:t>Award Opportunity</w:t>
            </w:r>
          </w:p>
        </w:tc>
      </w:tr>
      <w:tr>
        <w:trPr/>
        <w:tc>
          <w:tcPr>
            <w:tcW w:w="2449" w:type="dxa"/>
            <w:tcBorders/>
            <w:shd w:fill="auto" w:val="clear"/>
          </w:tcPr>
          <w:p>
            <w:pPr>
              <w:pStyle w:val="TableContents"/>
              <w:spacing w:before="0" w:after="0"/>
              <w:ind w:left="0" w:right="0" w:hanging="0"/>
              <w:rPr/>
            </w:pPr>
            <w:r>
              <w:rPr/>
              <w:t xml:space="preserve">William J. Post </w:t>
            </w:r>
          </w:p>
        </w:tc>
        <w:tc>
          <w:tcPr>
            <w:tcW w:w="510" w:type="dxa"/>
            <w:tcBorders/>
            <w:shd w:fill="auto" w:val="clear"/>
            <w:vAlign w:val="bottom"/>
          </w:tcPr>
          <w:p>
            <w:pPr>
              <w:pStyle w:val="TableContents"/>
              <w:spacing w:before="0" w:after="283"/>
              <w:rPr/>
            </w:pPr>
            <w:r>
              <w:rPr/>
              <w:t> </w:t>
            </w:r>
          </w:p>
        </w:tc>
        <w:tc>
          <w:tcPr>
            <w:tcW w:w="4389" w:type="dxa"/>
            <w:tcBorders/>
            <w:shd w:fill="auto" w:val="clear"/>
          </w:tcPr>
          <w:p>
            <w:pPr>
              <w:pStyle w:val="TableContents"/>
              <w:spacing w:before="0" w:after="283"/>
              <w:jc w:val="left"/>
              <w:rPr/>
            </w:pPr>
            <w:r>
              <w:rPr/>
              <w:t xml:space="preserve">Company Earnings </w:t>
            </w:r>
          </w:p>
        </w:tc>
        <w:tc>
          <w:tcPr>
            <w:tcW w:w="509" w:type="dxa"/>
            <w:tcBorders/>
            <w:shd w:fill="auto" w:val="clear"/>
            <w:vAlign w:val="bottom"/>
          </w:tcPr>
          <w:p>
            <w:pPr>
              <w:pStyle w:val="TableContents"/>
              <w:spacing w:before="0" w:after="283"/>
              <w:rPr/>
            </w:pPr>
            <w:r>
              <w:rPr/>
              <w:t> </w:t>
            </w:r>
          </w:p>
        </w:tc>
        <w:tc>
          <w:tcPr>
            <w:tcW w:w="2348" w:type="dxa"/>
            <w:tcBorders/>
            <w:shd w:fill="auto" w:val="clear"/>
          </w:tcPr>
          <w:p>
            <w:pPr>
              <w:pStyle w:val="TableContents"/>
              <w:spacing w:before="0" w:after="283"/>
              <w:jc w:val="left"/>
              <w:rPr/>
            </w:pPr>
            <w:r>
              <w:rPr/>
              <w:t>Threshold (63%)</w:t>
              <w:br/>
              <w:t>Midpoint (125%)</w:t>
              <w:br/>
              <w:t>Maximum (200%)</w:t>
            </w:r>
          </w:p>
        </w:tc>
      </w:tr>
      <w:tr>
        <w:trPr/>
        <w:tc>
          <w:tcPr>
            <w:tcW w:w="2449" w:type="dxa"/>
            <w:tcBorders/>
            <w:shd w:fill="auto" w:val="clear"/>
          </w:tcPr>
          <w:p>
            <w:pPr>
              <w:pStyle w:val="TableContents"/>
              <w:spacing w:before="0" w:after="0"/>
              <w:ind w:left="0" w:right="0" w:hanging="0"/>
              <w:rPr/>
            </w:pPr>
            <w:r>
              <w:rPr/>
              <w:t> </w:t>
            </w:r>
          </w:p>
        </w:tc>
        <w:tc>
          <w:tcPr>
            <w:tcW w:w="510" w:type="dxa"/>
            <w:tcBorders/>
            <w:shd w:fill="auto" w:val="clear"/>
            <w:vAlign w:val="bottom"/>
          </w:tcPr>
          <w:p>
            <w:pPr>
              <w:pStyle w:val="TableContents"/>
              <w:spacing w:before="0" w:after="283"/>
              <w:rPr/>
            </w:pPr>
            <w:r>
              <w:rPr/>
              <w:t> </w:t>
            </w:r>
          </w:p>
        </w:tc>
        <w:tc>
          <w:tcPr>
            <w:tcW w:w="4389" w:type="dxa"/>
            <w:tcBorders/>
            <w:shd w:fill="auto" w:val="clear"/>
          </w:tcPr>
          <w:p>
            <w:pPr>
              <w:pStyle w:val="TableContents"/>
              <w:spacing w:before="0" w:after="283"/>
              <w:jc w:val="left"/>
              <w:rPr/>
            </w:pPr>
            <w:r>
              <w:rPr/>
              <w:t> </w:t>
            </w:r>
          </w:p>
        </w:tc>
        <w:tc>
          <w:tcPr>
            <w:tcW w:w="509" w:type="dxa"/>
            <w:tcBorders/>
            <w:shd w:fill="auto" w:val="clear"/>
            <w:vAlign w:val="bottom"/>
          </w:tcPr>
          <w:p>
            <w:pPr>
              <w:pStyle w:val="TableContents"/>
              <w:spacing w:before="0" w:after="283"/>
              <w:rPr/>
            </w:pPr>
            <w:r>
              <w:rPr/>
              <w:t> </w:t>
            </w:r>
          </w:p>
        </w:tc>
        <w:tc>
          <w:tcPr>
            <w:tcW w:w="2348" w:type="dxa"/>
            <w:tcBorders/>
            <w:shd w:fill="auto" w:val="clear"/>
          </w:tcPr>
          <w:p>
            <w:pPr>
              <w:pStyle w:val="TableContents"/>
              <w:spacing w:before="0" w:after="283"/>
              <w:jc w:val="left"/>
              <w:rPr/>
            </w:pPr>
            <w:r>
              <w:rPr/>
              <w:t> </w:t>
            </w:r>
          </w:p>
        </w:tc>
      </w:tr>
      <w:tr>
        <w:trPr/>
        <w:tc>
          <w:tcPr>
            <w:tcW w:w="2449" w:type="dxa"/>
            <w:tcBorders/>
            <w:shd w:fill="auto" w:val="clear"/>
          </w:tcPr>
          <w:p>
            <w:pPr>
              <w:pStyle w:val="TableContents"/>
              <w:spacing w:before="0" w:after="0"/>
              <w:ind w:left="0" w:right="0" w:hanging="0"/>
              <w:rPr/>
            </w:pPr>
            <w:r>
              <w:rPr/>
              <w:t xml:space="preserve">Jack E. Davis </w:t>
            </w:r>
          </w:p>
        </w:tc>
        <w:tc>
          <w:tcPr>
            <w:tcW w:w="510" w:type="dxa"/>
            <w:tcBorders/>
            <w:shd w:fill="auto" w:val="clear"/>
            <w:vAlign w:val="bottom"/>
          </w:tcPr>
          <w:p>
            <w:pPr>
              <w:pStyle w:val="TableContents"/>
              <w:spacing w:before="0" w:after="283"/>
              <w:rPr/>
            </w:pPr>
            <w:r>
              <w:rPr/>
              <w:t> </w:t>
            </w:r>
          </w:p>
        </w:tc>
        <w:tc>
          <w:tcPr>
            <w:tcW w:w="4389" w:type="dxa"/>
            <w:tcBorders/>
            <w:shd w:fill="auto" w:val="clear"/>
          </w:tcPr>
          <w:p>
            <w:pPr>
              <w:pStyle w:val="TableContents"/>
              <w:spacing w:before="0" w:after="283"/>
              <w:jc w:val="left"/>
              <w:rPr/>
            </w:pPr>
            <w:r>
              <w:rPr/>
              <w:t>Company Earnings</w:t>
            </w:r>
          </w:p>
        </w:tc>
        <w:tc>
          <w:tcPr>
            <w:tcW w:w="509" w:type="dxa"/>
            <w:tcBorders/>
            <w:shd w:fill="auto" w:val="clear"/>
            <w:vAlign w:val="bottom"/>
          </w:tcPr>
          <w:p>
            <w:pPr>
              <w:pStyle w:val="TableContents"/>
              <w:spacing w:before="0" w:after="283"/>
              <w:rPr/>
            </w:pPr>
            <w:r>
              <w:rPr/>
              <w:t> </w:t>
            </w:r>
          </w:p>
        </w:tc>
        <w:tc>
          <w:tcPr>
            <w:tcW w:w="2348" w:type="dxa"/>
            <w:tcBorders/>
            <w:shd w:fill="auto" w:val="clear"/>
          </w:tcPr>
          <w:p>
            <w:pPr>
              <w:pStyle w:val="TableContents"/>
              <w:spacing w:before="0" w:after="283"/>
              <w:jc w:val="left"/>
              <w:rPr/>
            </w:pPr>
            <w:r>
              <w:rPr/>
              <w:t>Threshold (37.5%)</w:t>
              <w:br/>
              <w:t>Midpoint (75%)</w:t>
              <w:br/>
              <w:t>Maximum (150%)</w:t>
            </w:r>
          </w:p>
        </w:tc>
      </w:tr>
      <w:tr>
        <w:trPr/>
        <w:tc>
          <w:tcPr>
            <w:tcW w:w="2449" w:type="dxa"/>
            <w:tcBorders/>
            <w:shd w:fill="auto" w:val="clear"/>
          </w:tcPr>
          <w:p>
            <w:pPr>
              <w:pStyle w:val="TableContents"/>
              <w:spacing w:before="0" w:after="0"/>
              <w:ind w:left="0" w:right="0" w:hanging="0"/>
              <w:rPr/>
            </w:pPr>
            <w:r>
              <w:rPr/>
              <w:t> </w:t>
            </w:r>
          </w:p>
        </w:tc>
        <w:tc>
          <w:tcPr>
            <w:tcW w:w="510" w:type="dxa"/>
            <w:tcBorders/>
            <w:shd w:fill="auto" w:val="clear"/>
            <w:vAlign w:val="bottom"/>
          </w:tcPr>
          <w:p>
            <w:pPr>
              <w:pStyle w:val="TableContents"/>
              <w:spacing w:before="0" w:after="283"/>
              <w:rPr/>
            </w:pPr>
            <w:r>
              <w:rPr/>
              <w:t> </w:t>
            </w:r>
          </w:p>
        </w:tc>
        <w:tc>
          <w:tcPr>
            <w:tcW w:w="4389" w:type="dxa"/>
            <w:tcBorders/>
            <w:shd w:fill="auto" w:val="clear"/>
          </w:tcPr>
          <w:p>
            <w:pPr>
              <w:pStyle w:val="TableContents"/>
              <w:spacing w:before="0" w:after="283"/>
              <w:jc w:val="left"/>
              <w:rPr/>
            </w:pPr>
            <w:r>
              <w:rPr/>
              <w:t> </w:t>
            </w:r>
          </w:p>
        </w:tc>
        <w:tc>
          <w:tcPr>
            <w:tcW w:w="509" w:type="dxa"/>
            <w:tcBorders/>
            <w:shd w:fill="auto" w:val="clear"/>
            <w:vAlign w:val="bottom"/>
          </w:tcPr>
          <w:p>
            <w:pPr>
              <w:pStyle w:val="TableContents"/>
              <w:spacing w:before="0" w:after="283"/>
              <w:rPr/>
            </w:pPr>
            <w:r>
              <w:rPr/>
              <w:t> </w:t>
            </w:r>
          </w:p>
        </w:tc>
        <w:tc>
          <w:tcPr>
            <w:tcW w:w="2348" w:type="dxa"/>
            <w:tcBorders/>
            <w:shd w:fill="auto" w:val="clear"/>
          </w:tcPr>
          <w:p>
            <w:pPr>
              <w:pStyle w:val="TableContents"/>
              <w:spacing w:before="0" w:after="283"/>
              <w:jc w:val="left"/>
              <w:rPr/>
            </w:pPr>
            <w:r>
              <w:rPr/>
              <w:t> </w:t>
            </w:r>
          </w:p>
        </w:tc>
      </w:tr>
      <w:tr>
        <w:trPr/>
        <w:tc>
          <w:tcPr>
            <w:tcW w:w="2449" w:type="dxa"/>
            <w:tcBorders/>
            <w:shd w:fill="auto" w:val="clear"/>
          </w:tcPr>
          <w:p>
            <w:pPr>
              <w:pStyle w:val="TableContents"/>
              <w:spacing w:before="0" w:after="0"/>
              <w:ind w:left="0" w:right="0" w:hanging="0"/>
              <w:rPr/>
            </w:pPr>
            <w:r>
              <w:rPr/>
              <w:t xml:space="preserve">James M. Levine </w:t>
            </w:r>
          </w:p>
        </w:tc>
        <w:tc>
          <w:tcPr>
            <w:tcW w:w="510" w:type="dxa"/>
            <w:tcBorders/>
            <w:shd w:fill="auto" w:val="clear"/>
            <w:vAlign w:val="bottom"/>
          </w:tcPr>
          <w:p>
            <w:pPr>
              <w:pStyle w:val="TableContents"/>
              <w:spacing w:before="0" w:after="283"/>
              <w:rPr/>
            </w:pPr>
            <w:r>
              <w:rPr/>
              <w:t> </w:t>
            </w:r>
          </w:p>
        </w:tc>
        <w:tc>
          <w:tcPr>
            <w:tcW w:w="4389" w:type="dxa"/>
            <w:tcBorders/>
            <w:shd w:fill="auto" w:val="clear"/>
          </w:tcPr>
          <w:p>
            <w:pPr>
              <w:pStyle w:val="TableContents"/>
              <w:spacing w:before="0" w:after="283"/>
              <w:jc w:val="left"/>
              <w:rPr/>
            </w:pPr>
            <w:r>
              <w:rPr/>
              <w:t>- Company Earnings (50%)</w:t>
              <w:br/>
              <w:t>- - Fossil Business Unit Results</w:t>
              <w:br/>
              <w:t>(Preventable Recordable Injuries; Coal Production Cost; Gas and Coal Units Annual Equivalent Availability Factor; Coal Units Capacity Factor; O&amp;M and Capital Costs; and Environmental) (25%)</w:t>
              <w:br/>
              <w:t xml:space="preserve">- - Palo Verde Business Unit Results (Nuclear Safety; Preventable Recordable Injuries; Human Performance Events; Plant Improvement Plan Performances; Nuclear Capacity Factor; Equipment Reliability; and O&amp;M and Capital Costs) (25%) </w:t>
            </w:r>
          </w:p>
        </w:tc>
        <w:tc>
          <w:tcPr>
            <w:tcW w:w="509" w:type="dxa"/>
            <w:tcBorders/>
            <w:shd w:fill="auto" w:val="clear"/>
            <w:vAlign w:val="bottom"/>
          </w:tcPr>
          <w:p>
            <w:pPr>
              <w:pStyle w:val="TableContents"/>
              <w:spacing w:before="0" w:after="283"/>
              <w:rPr/>
            </w:pPr>
            <w:r>
              <w:rPr/>
              <w:t> </w:t>
            </w:r>
          </w:p>
        </w:tc>
        <w:tc>
          <w:tcPr>
            <w:tcW w:w="2348" w:type="dxa"/>
            <w:tcBorders/>
            <w:shd w:fill="auto" w:val="clear"/>
          </w:tcPr>
          <w:p>
            <w:pPr>
              <w:pStyle w:val="TableContents"/>
              <w:spacing w:before="0" w:after="0"/>
              <w:ind w:left="225" w:right="0" w:hanging="225"/>
              <w:jc w:val="left"/>
              <w:rPr/>
            </w:pPr>
            <w:r>
              <w:rPr/>
              <w:t>-   Company Earnings:</w:t>
              <w:br/>
              <w:t>Threshold (0%)</w:t>
              <w:br/>
              <w:t>Midpoint (25%)</w:t>
              <w:br/>
              <w:t>Maximum (50%)</w:t>
            </w:r>
          </w:p>
          <w:p>
            <w:pPr>
              <w:pStyle w:val="TableContents"/>
              <w:spacing w:before="0" w:after="0"/>
              <w:jc w:val="left"/>
              <w:rPr/>
            </w:pPr>
            <w:r>
              <w:rPr/>
              <w:t>- - Business Unit Results (up to 50%)</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2449"/>
        <w:gridCol w:w="510"/>
        <w:gridCol w:w="4388"/>
        <w:gridCol w:w="510"/>
        <w:gridCol w:w="2348"/>
      </w:tblGrid>
      <w:tr>
        <w:trPr/>
        <w:tc>
          <w:tcPr>
            <w:tcW w:w="2449"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4388"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2348" w:type="dxa"/>
            <w:tcBorders/>
            <w:shd w:fill="auto" w:val="clear"/>
            <w:vAlign w:val="bottom"/>
          </w:tcPr>
          <w:p>
            <w:pPr>
              <w:pStyle w:val="TableContents"/>
              <w:spacing w:before="0" w:after="283"/>
              <w:rPr/>
            </w:pPr>
            <w:r>
              <w:rPr/>
              <w:t> </w:t>
            </w:r>
          </w:p>
        </w:tc>
      </w:tr>
      <w:tr>
        <w:trPr/>
        <w:tc>
          <w:tcPr>
            <w:tcW w:w="2449" w:type="dxa"/>
            <w:tcBorders>
              <w:bottom w:val="single" w:sz="2" w:space="0" w:color="000000"/>
            </w:tcBorders>
            <w:shd w:fill="auto" w:val="clear"/>
            <w:tcMar>
              <w:bottom w:w="28" w:type="dxa"/>
            </w:tcMar>
            <w:vAlign w:val="bottom"/>
          </w:tcPr>
          <w:p>
            <w:pPr>
              <w:pStyle w:val="TableContents"/>
              <w:spacing w:before="0" w:after="283"/>
              <w:jc w:val="center"/>
              <w:rPr/>
            </w:pPr>
            <w:r>
              <w:rPr/>
              <w:t>Officer</w:t>
            </w:r>
          </w:p>
        </w:tc>
        <w:tc>
          <w:tcPr>
            <w:tcW w:w="510" w:type="dxa"/>
            <w:tcBorders/>
            <w:shd w:fill="auto" w:val="clear"/>
            <w:vAlign w:val="bottom"/>
          </w:tcPr>
          <w:p>
            <w:pPr>
              <w:pStyle w:val="TableContents"/>
              <w:spacing w:before="0" w:after="283"/>
              <w:rPr/>
            </w:pPr>
            <w:r>
              <w:rPr/>
              <w:t> </w:t>
            </w:r>
          </w:p>
        </w:tc>
        <w:tc>
          <w:tcPr>
            <w:tcW w:w="4388" w:type="dxa"/>
            <w:tcBorders>
              <w:bottom w:val="single" w:sz="2" w:space="0" w:color="000000"/>
            </w:tcBorders>
            <w:shd w:fill="auto" w:val="clear"/>
            <w:tcMar>
              <w:bottom w:w="28" w:type="dxa"/>
            </w:tcMar>
            <w:vAlign w:val="bottom"/>
          </w:tcPr>
          <w:p>
            <w:pPr>
              <w:pStyle w:val="TableContents"/>
              <w:spacing w:before="0" w:after="283"/>
              <w:jc w:val="center"/>
              <w:rPr/>
            </w:pPr>
            <w:r>
              <w:rPr/>
              <w:t>Performance Measure(s)</w:t>
            </w:r>
          </w:p>
        </w:tc>
        <w:tc>
          <w:tcPr>
            <w:tcW w:w="510" w:type="dxa"/>
            <w:tcBorders/>
            <w:shd w:fill="auto" w:val="clear"/>
            <w:vAlign w:val="bottom"/>
          </w:tcPr>
          <w:p>
            <w:pPr>
              <w:pStyle w:val="TableContents"/>
              <w:spacing w:before="0" w:after="283"/>
              <w:rPr/>
            </w:pPr>
            <w:r>
              <w:rPr/>
              <w:t> </w:t>
            </w:r>
          </w:p>
        </w:tc>
        <w:tc>
          <w:tcPr>
            <w:tcW w:w="2348" w:type="dxa"/>
            <w:tcBorders>
              <w:bottom w:val="single" w:sz="2" w:space="0" w:color="000000"/>
            </w:tcBorders>
            <w:shd w:fill="auto" w:val="clear"/>
            <w:tcMar>
              <w:bottom w:w="28" w:type="dxa"/>
            </w:tcMar>
            <w:vAlign w:val="bottom"/>
          </w:tcPr>
          <w:p>
            <w:pPr>
              <w:pStyle w:val="TableContents"/>
              <w:spacing w:before="0" w:after="283"/>
              <w:jc w:val="center"/>
              <w:rPr/>
            </w:pPr>
            <w:r>
              <w:rPr/>
              <w:t>Award Opportunity</w:t>
            </w:r>
          </w:p>
        </w:tc>
      </w:tr>
      <w:tr>
        <w:trPr/>
        <w:tc>
          <w:tcPr>
            <w:tcW w:w="2449" w:type="dxa"/>
            <w:tcBorders/>
            <w:shd w:fill="auto" w:val="clear"/>
          </w:tcPr>
          <w:p>
            <w:pPr>
              <w:pStyle w:val="TableContents"/>
              <w:spacing w:before="0" w:after="0"/>
              <w:ind w:left="0" w:right="0" w:hanging="0"/>
              <w:rPr/>
            </w:pPr>
            <w:r>
              <w:rPr/>
              <w:t xml:space="preserve">Steven M. Wheeler </w:t>
            </w:r>
          </w:p>
        </w:tc>
        <w:tc>
          <w:tcPr>
            <w:tcW w:w="510" w:type="dxa"/>
            <w:tcBorders/>
            <w:shd w:fill="auto" w:val="clear"/>
            <w:vAlign w:val="bottom"/>
          </w:tcPr>
          <w:p>
            <w:pPr>
              <w:pStyle w:val="TableContents"/>
              <w:spacing w:before="0" w:after="283"/>
              <w:rPr/>
            </w:pPr>
            <w:r>
              <w:rPr/>
              <w:t> </w:t>
            </w:r>
          </w:p>
        </w:tc>
        <w:tc>
          <w:tcPr>
            <w:tcW w:w="4388" w:type="dxa"/>
            <w:tcBorders/>
            <w:shd w:fill="auto" w:val="clear"/>
          </w:tcPr>
          <w:p>
            <w:pPr>
              <w:pStyle w:val="TableContents"/>
              <w:spacing w:before="0" w:after="283"/>
              <w:jc w:val="left"/>
              <w:rPr/>
            </w:pPr>
            <w:r>
              <w:rPr/>
              <w:t>- Company Earnings (50%)</w:t>
              <w:br/>
              <w:t>- - Delivery Unit Results</w:t>
              <w:br/>
              <w:t xml:space="preserve">(Preventable Recordable Injuries; Customer Outcome Satisfaction; Business Performance Trends; Customer Reliability; and Environmental Incidents) (50%) </w:t>
            </w:r>
          </w:p>
        </w:tc>
        <w:tc>
          <w:tcPr>
            <w:tcW w:w="510" w:type="dxa"/>
            <w:tcBorders/>
            <w:shd w:fill="auto" w:val="clear"/>
            <w:vAlign w:val="bottom"/>
          </w:tcPr>
          <w:p>
            <w:pPr>
              <w:pStyle w:val="TableContents"/>
              <w:spacing w:before="0" w:after="283"/>
              <w:rPr/>
            </w:pPr>
            <w:r>
              <w:rPr/>
              <w:t> </w:t>
            </w:r>
          </w:p>
        </w:tc>
        <w:tc>
          <w:tcPr>
            <w:tcW w:w="2348" w:type="dxa"/>
            <w:tcBorders/>
            <w:shd w:fill="auto" w:val="clear"/>
          </w:tcPr>
          <w:p>
            <w:pPr>
              <w:pStyle w:val="TableContents"/>
              <w:spacing w:before="0" w:after="0"/>
              <w:ind w:left="225" w:right="0" w:hanging="225"/>
              <w:jc w:val="left"/>
              <w:rPr/>
            </w:pPr>
            <w:r>
              <w:rPr/>
              <w:t>-   Company Earnings:</w:t>
              <w:br/>
              <w:t>Threshold (0%)</w:t>
              <w:br/>
              <w:t>Midpoint (25%)</w:t>
              <w:br/>
              <w:t>Maximum (50%)</w:t>
            </w:r>
          </w:p>
          <w:p>
            <w:pPr>
              <w:pStyle w:val="TableContents"/>
              <w:spacing w:before="0" w:after="0"/>
              <w:jc w:val="left"/>
              <w:rPr/>
            </w:pPr>
            <w:r>
              <w:rPr/>
              <w:t>- - Delivery Business Unit Results (up to 50%)</w:t>
            </w:r>
          </w:p>
        </w:tc>
      </w:tr>
      <w:tr>
        <w:trPr/>
        <w:tc>
          <w:tcPr>
            <w:tcW w:w="2449" w:type="dxa"/>
            <w:tcBorders/>
            <w:shd w:fill="auto" w:val="clear"/>
          </w:tcPr>
          <w:p>
            <w:pPr>
              <w:pStyle w:val="TableContents"/>
              <w:spacing w:before="0" w:after="0"/>
              <w:ind w:left="0" w:right="0" w:hanging="0"/>
              <w:rPr/>
            </w:pPr>
            <w:r>
              <w:rPr/>
              <w:t> </w:t>
            </w:r>
          </w:p>
        </w:tc>
        <w:tc>
          <w:tcPr>
            <w:tcW w:w="510" w:type="dxa"/>
            <w:tcBorders/>
            <w:shd w:fill="auto" w:val="clear"/>
            <w:vAlign w:val="bottom"/>
          </w:tcPr>
          <w:p>
            <w:pPr>
              <w:pStyle w:val="TableContents"/>
              <w:spacing w:before="0" w:after="283"/>
              <w:rPr/>
            </w:pPr>
            <w:r>
              <w:rPr/>
              <w:t> </w:t>
            </w:r>
          </w:p>
        </w:tc>
        <w:tc>
          <w:tcPr>
            <w:tcW w:w="4388" w:type="dxa"/>
            <w:tcBorders/>
            <w:shd w:fill="auto" w:val="clear"/>
          </w:tcPr>
          <w:p>
            <w:pPr>
              <w:pStyle w:val="TableContents"/>
              <w:spacing w:before="0" w:after="283"/>
              <w:jc w:val="left"/>
              <w:rPr/>
            </w:pPr>
            <w:r>
              <w:rPr/>
              <w:t> </w:t>
            </w:r>
          </w:p>
        </w:tc>
        <w:tc>
          <w:tcPr>
            <w:tcW w:w="510" w:type="dxa"/>
            <w:tcBorders/>
            <w:shd w:fill="auto" w:val="clear"/>
            <w:vAlign w:val="bottom"/>
          </w:tcPr>
          <w:p>
            <w:pPr>
              <w:pStyle w:val="TableContents"/>
              <w:spacing w:before="0" w:after="283"/>
              <w:rPr/>
            </w:pPr>
            <w:r>
              <w:rPr/>
              <w:t> </w:t>
            </w:r>
          </w:p>
        </w:tc>
        <w:tc>
          <w:tcPr>
            <w:tcW w:w="2348" w:type="dxa"/>
            <w:tcBorders/>
            <w:shd w:fill="auto" w:val="clear"/>
          </w:tcPr>
          <w:p>
            <w:pPr>
              <w:pStyle w:val="TableContents"/>
              <w:spacing w:before="0" w:after="283"/>
              <w:jc w:val="left"/>
              <w:rPr/>
            </w:pPr>
            <w:r>
              <w:rPr/>
              <w:t> </w:t>
            </w:r>
          </w:p>
        </w:tc>
      </w:tr>
      <w:tr>
        <w:trPr/>
        <w:tc>
          <w:tcPr>
            <w:tcW w:w="2449" w:type="dxa"/>
            <w:tcBorders/>
            <w:shd w:fill="auto" w:val="clear"/>
          </w:tcPr>
          <w:p>
            <w:pPr>
              <w:pStyle w:val="TableContents"/>
              <w:spacing w:before="0" w:after="0"/>
              <w:ind w:left="0" w:right="0" w:hanging="0"/>
              <w:rPr/>
            </w:pPr>
            <w:r>
              <w:rPr/>
              <w:t xml:space="preserve">Donald E. Brandt </w:t>
            </w:r>
          </w:p>
        </w:tc>
        <w:tc>
          <w:tcPr>
            <w:tcW w:w="510" w:type="dxa"/>
            <w:tcBorders/>
            <w:shd w:fill="auto" w:val="clear"/>
            <w:vAlign w:val="bottom"/>
          </w:tcPr>
          <w:p>
            <w:pPr>
              <w:pStyle w:val="TableContents"/>
              <w:spacing w:before="0" w:after="283"/>
              <w:rPr/>
            </w:pPr>
            <w:r>
              <w:rPr/>
              <w:t> </w:t>
            </w:r>
          </w:p>
        </w:tc>
        <w:tc>
          <w:tcPr>
            <w:tcW w:w="4388" w:type="dxa"/>
            <w:tcBorders/>
            <w:shd w:fill="auto" w:val="clear"/>
          </w:tcPr>
          <w:p>
            <w:pPr>
              <w:pStyle w:val="TableContents"/>
              <w:spacing w:before="0" w:after="283"/>
              <w:jc w:val="left"/>
              <w:rPr/>
            </w:pPr>
            <w:r>
              <w:rPr/>
              <w:t>- Company Earnings (50%)</w:t>
              <w:br/>
              <w:t>- - Shared Services Business Unit</w:t>
              <w:br/>
              <w:t xml:space="preserve">Results (Combined Fossil Business Unit, Palo Verde Business Unit, and Delivery Business Unit Performance; Meeting or Exceeding Budget Targets; and Preventable Recordable Injuries) (50%) </w:t>
            </w:r>
          </w:p>
        </w:tc>
        <w:tc>
          <w:tcPr>
            <w:tcW w:w="510" w:type="dxa"/>
            <w:tcBorders/>
            <w:shd w:fill="auto" w:val="clear"/>
            <w:vAlign w:val="bottom"/>
          </w:tcPr>
          <w:p>
            <w:pPr>
              <w:pStyle w:val="TableContents"/>
              <w:spacing w:before="0" w:after="283"/>
              <w:rPr/>
            </w:pPr>
            <w:r>
              <w:rPr/>
              <w:t> </w:t>
            </w:r>
          </w:p>
        </w:tc>
        <w:tc>
          <w:tcPr>
            <w:tcW w:w="2348" w:type="dxa"/>
            <w:tcBorders/>
            <w:shd w:fill="auto" w:val="clear"/>
          </w:tcPr>
          <w:p>
            <w:pPr>
              <w:pStyle w:val="TableContents"/>
              <w:spacing w:before="0" w:after="0"/>
              <w:ind w:left="225" w:right="0" w:hanging="225"/>
              <w:jc w:val="left"/>
              <w:rPr/>
            </w:pPr>
            <w:r>
              <w:rPr/>
              <w:t>-   Company Earnings:</w:t>
              <w:br/>
              <w:t>Threshold (0%)</w:t>
              <w:br/>
              <w:t>Midpoint (25%)</w:t>
              <w:br/>
              <w:t>Maximum (50%)</w:t>
            </w:r>
          </w:p>
          <w:p>
            <w:pPr>
              <w:pStyle w:val="TableContents"/>
              <w:spacing w:before="0" w:after="0"/>
              <w:jc w:val="left"/>
              <w:rPr/>
            </w:pPr>
            <w:r>
              <w:rPr/>
              <w:t>- - Shared Services Business Unit Results (up to 50%)</w:t>
            </w:r>
          </w:p>
        </w:tc>
      </w:tr>
    </w:tbl>
    <w:p>
      <w:pPr>
        <w:pStyle w:val="TextBody"/>
        <w:spacing w:before="120" w:after="283"/>
        <w:jc w:val="left"/>
        <w:rPr/>
      </w:pPr>
      <w:r>
        <w:rPr/>
        <w:t>     </w:t>
      </w:r>
      <w:r>
        <w:rPr>
          <w:rFonts w:ascii="Times New Roman;Times;serif" w:hAnsi="Times New Roman;Times;serif"/>
          <w:sz w:val="17"/>
        </w:rPr>
        <w:t xml:space="preserve">Award opportunities for other executive vice presidents and senior vice presidents are up to 100% of base salary (up to 50% based on Company earnings and up to 50% based on the achievement of business unit results). Award opportunities for other officers are up to 70% of base salary (up to 35% based on Company earnings and up to 35% based on the achievement of business unit results).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Payment to Certain Named Executive Officers in Lieu of Equity Grants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Mr. Levines employment agreement provides that the Committee is to consider an annual equity grant to Mr. Levine. On December 14, 2005, the Companys Board of Directors, acting on the recommendation of the Committee and consistent with the intent of Mr. Levines agreement, approved a cash payment of equivalent value to Mr. Levine ($86,420) in lieu of Mr. Levine receiving the annual grant during 2005. The Board of Directors, also acting on the recommendation of the Committee, approved an identical cash payment to Mr. Davis.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Base Salary of Certain Named Executive Officers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December 14, 2005, the Companys Board of Directors, acting on the recommendation of the Committee, increased Mr. Wheelers base salary to $400,000 and Mr. Brandts base salary to $450,000.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Non-Employee Director Compensation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December 14, 2005, the Companys Board of Directors, acting on the recommendation of the Committee, approved changes to the compensation arrangements for the Companys non-employee directors, effective January 1, 2006 (employee directors receive no compensation for their Board service). The Committee acted upon recommendations of an outside compensation consultant directly retained by the Committee. The increased director compensation is designed to compensate the Companys directors at the median level. The compensation of the Companys directors was last changed on July 1, 2003. The following chart details the compensation arrangements of the Companys non-employee directors: </w:t>
      </w:r>
    </w:p>
    <w:tbl>
      <w:tblPr>
        <w:tblW w:w="5000" w:type="pct"/>
        <w:jc w:val="center"/>
        <w:tblInd w:w="0" w:type="dxa"/>
        <w:tblCellMar>
          <w:top w:w="0" w:type="dxa"/>
          <w:left w:w="0" w:type="dxa"/>
          <w:bottom w:w="0" w:type="dxa"/>
          <w:right w:w="0" w:type="dxa"/>
        </w:tblCellMar>
      </w:tblPr>
      <w:tblGrid>
        <w:gridCol w:w="6783"/>
        <w:gridCol w:w="311"/>
        <w:gridCol w:w="2345"/>
        <w:gridCol w:w="654"/>
        <w:gridCol w:w="112"/>
      </w:tblGrid>
      <w:tr>
        <w:trPr/>
        <w:tc>
          <w:tcPr>
            <w:tcW w:w="678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345" w:type="dxa"/>
            <w:tcBorders/>
            <w:shd w:fill="auto" w:val="clear"/>
            <w:vAlign w:val="bottom"/>
          </w:tcPr>
          <w:p>
            <w:pPr>
              <w:pStyle w:val="TableContents"/>
              <w:spacing w:before="0" w:after="283"/>
              <w:rPr/>
            </w:pPr>
            <w:r>
              <w:rPr/>
              <w:t> </w:t>
            </w:r>
          </w:p>
        </w:tc>
        <w:tc>
          <w:tcPr>
            <w:tcW w:w="65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999" w:type="dxa"/>
            <w:gridSpan w:val="2"/>
            <w:tcBorders/>
            <w:shd w:fill="auto" w:val="clear"/>
            <w:vAlign w:val="bottom"/>
          </w:tcPr>
          <w:p>
            <w:pPr>
              <w:pStyle w:val="TableContents"/>
              <w:spacing w:before="0" w:after="283"/>
              <w:jc w:val="center"/>
              <w:rPr>
                <w:b/>
              </w:rPr>
            </w:pPr>
            <w:r>
              <w:rPr>
                <w:b/>
              </w:rPr>
              <w:t>Compensation</w:t>
            </w:r>
          </w:p>
        </w:tc>
        <w:tc>
          <w:tcPr>
            <w:tcW w:w="112" w:type="dxa"/>
            <w:tcBorders/>
            <w:shd w:fill="auto" w:val="clear"/>
            <w:vAlign w:val="bottom"/>
          </w:tcPr>
          <w:p>
            <w:pPr>
              <w:pStyle w:val="TableContents"/>
              <w:spacing w:before="0" w:after="283"/>
              <w:rPr/>
            </w:pPr>
            <w:r>
              <w:rPr/>
              <w:t> </w:t>
            </w:r>
          </w:p>
        </w:tc>
      </w:tr>
      <w:tr>
        <w:trPr/>
        <w:tc>
          <w:tcPr>
            <w:tcW w:w="6783" w:type="dxa"/>
            <w:tcBorders>
              <w:bottom w:val="single" w:sz="2" w:space="0" w:color="000000"/>
            </w:tcBorders>
            <w:shd w:fill="auto" w:val="clear"/>
            <w:tcMar>
              <w:bottom w:w="28" w:type="dxa"/>
            </w:tcMar>
            <w:vAlign w:val="bottom"/>
          </w:tcPr>
          <w:p>
            <w:pPr>
              <w:pStyle w:val="TableContents"/>
              <w:spacing w:before="0" w:after="283"/>
              <w:jc w:val="left"/>
              <w:rPr>
                <w:b/>
              </w:rPr>
            </w:pPr>
            <w:r>
              <w:rPr>
                <w:b/>
              </w:rPr>
              <w:t>Compensation Element</w:t>
            </w:r>
          </w:p>
        </w:tc>
        <w:tc>
          <w:tcPr>
            <w:tcW w:w="311" w:type="dxa"/>
            <w:tcBorders/>
            <w:shd w:fill="auto" w:val="clear"/>
            <w:vAlign w:val="bottom"/>
          </w:tcPr>
          <w:p>
            <w:pPr>
              <w:pStyle w:val="TableContents"/>
              <w:spacing w:before="0" w:after="283"/>
              <w:rPr/>
            </w:pPr>
            <w:r>
              <w:rPr/>
              <w:t> </w:t>
            </w:r>
          </w:p>
        </w:tc>
        <w:tc>
          <w:tcPr>
            <w:tcW w:w="299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(Effective January 1, 2006)</w:t>
            </w:r>
          </w:p>
        </w:tc>
        <w:tc>
          <w:tcPr>
            <w:tcW w:w="112"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225" w:right="0" w:hanging="225"/>
              <w:rPr/>
            </w:pPr>
            <w:r>
              <w:rPr/>
              <w:t>Annual Retainer Fee</w:t>
            </w:r>
          </w:p>
        </w:tc>
        <w:tc>
          <w:tcPr>
            <w:tcW w:w="311" w:type="dxa"/>
            <w:tcBorders/>
            <w:shd w:fill="CCEEFF" w:val="clear"/>
            <w:vAlign w:val="bottom"/>
          </w:tcPr>
          <w:p>
            <w:pPr>
              <w:pStyle w:val="TableContents"/>
              <w:spacing w:before="0" w:after="283"/>
              <w:rPr/>
            </w:pPr>
            <w:r>
              <w:rPr/>
              <w:t> </w:t>
            </w:r>
          </w:p>
        </w:tc>
        <w:tc>
          <w:tcPr>
            <w:tcW w:w="2345" w:type="dxa"/>
            <w:tcBorders/>
            <w:shd w:fill="CCEEFF" w:val="clear"/>
            <w:vAlign w:val="bottom"/>
          </w:tcPr>
          <w:p>
            <w:pPr>
              <w:pStyle w:val="TableContents"/>
              <w:spacing w:before="0" w:after="283"/>
              <w:jc w:val="left"/>
              <w:rPr/>
            </w:pPr>
            <w:r>
              <w:rPr/>
              <w:t>$30,000</w:t>
            </w:r>
          </w:p>
        </w:tc>
        <w:tc>
          <w:tcPr>
            <w:tcW w:w="654" w:type="dxa"/>
            <w:tcBorders/>
            <w:shd w:fill="CCEEFF" w:val="clear"/>
            <w:vAlign w:val="bottom"/>
          </w:tcPr>
          <w:p>
            <w:pPr>
              <w:pStyle w:val="TableContents"/>
              <w:spacing w:before="0" w:after="283"/>
              <w:jc w:val="left"/>
              <w:rPr/>
            </w:pPr>
            <w:r>
              <w:rPr/>
              <w:t>*</w:t>
            </w:r>
          </w:p>
        </w:tc>
        <w:tc>
          <w:tcPr>
            <w:tcW w:w="112"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Annual Retainer Fee for Audit Committee Chair</w:t>
            </w:r>
          </w:p>
        </w:tc>
        <w:tc>
          <w:tcPr>
            <w:tcW w:w="311" w:type="dxa"/>
            <w:tcBorders/>
            <w:shd w:fill="auto" w:val="clear"/>
            <w:vAlign w:val="bottom"/>
          </w:tcPr>
          <w:p>
            <w:pPr>
              <w:pStyle w:val="TableContents"/>
              <w:spacing w:before="0" w:after="283"/>
              <w:rPr/>
            </w:pPr>
            <w:r>
              <w:rPr/>
              <w:t> </w:t>
            </w:r>
          </w:p>
        </w:tc>
        <w:tc>
          <w:tcPr>
            <w:tcW w:w="2345" w:type="dxa"/>
            <w:tcBorders/>
            <w:shd w:fill="auto" w:val="clear"/>
            <w:vAlign w:val="bottom"/>
          </w:tcPr>
          <w:p>
            <w:pPr>
              <w:pStyle w:val="TableContents"/>
              <w:spacing w:before="0" w:after="283"/>
              <w:jc w:val="left"/>
              <w:rPr/>
            </w:pPr>
            <w:r>
              <w:rPr/>
              <w:t>$15,000</w:t>
            </w:r>
          </w:p>
        </w:tc>
        <w:tc>
          <w:tcPr>
            <w:tcW w:w="654" w:type="dxa"/>
            <w:tcBorders/>
            <w:shd w:fill="auto" w:val="clear"/>
            <w:vAlign w:val="bottom"/>
          </w:tcPr>
          <w:p>
            <w:pPr>
              <w:pStyle w:val="TableContents"/>
              <w:spacing w:before="0" w:after="283"/>
              <w:jc w:val="right"/>
              <w:rPr/>
            </w:pPr>
            <w:r>
              <w:rPr/>
              <w:t> </w:t>
            </w:r>
          </w:p>
        </w:tc>
        <w:tc>
          <w:tcPr>
            <w:tcW w:w="112"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225" w:right="0" w:hanging="225"/>
              <w:rPr/>
            </w:pPr>
            <w:r>
              <w:rPr/>
              <w:t>Annual Retainer Fee for Human Resources Committee Chair</w:t>
            </w:r>
          </w:p>
        </w:tc>
        <w:tc>
          <w:tcPr>
            <w:tcW w:w="311" w:type="dxa"/>
            <w:tcBorders/>
            <w:shd w:fill="CCEEFF" w:val="clear"/>
            <w:vAlign w:val="bottom"/>
          </w:tcPr>
          <w:p>
            <w:pPr>
              <w:pStyle w:val="TableContents"/>
              <w:spacing w:before="0" w:after="283"/>
              <w:rPr/>
            </w:pPr>
            <w:r>
              <w:rPr/>
              <w:t> </w:t>
            </w:r>
          </w:p>
        </w:tc>
        <w:tc>
          <w:tcPr>
            <w:tcW w:w="2345" w:type="dxa"/>
            <w:tcBorders/>
            <w:shd w:fill="CCEEFF" w:val="clear"/>
            <w:vAlign w:val="bottom"/>
          </w:tcPr>
          <w:p>
            <w:pPr>
              <w:pStyle w:val="TableContents"/>
              <w:spacing w:before="0" w:after="283"/>
              <w:jc w:val="left"/>
              <w:rPr/>
            </w:pPr>
            <w:r>
              <w:rPr/>
              <w:t>$7,500</w:t>
            </w:r>
          </w:p>
        </w:tc>
        <w:tc>
          <w:tcPr>
            <w:tcW w:w="654" w:type="dxa"/>
            <w:tcBorders/>
            <w:shd w:fill="CCEEFF" w:val="clear"/>
            <w:vAlign w:val="bottom"/>
          </w:tcPr>
          <w:p>
            <w:pPr>
              <w:pStyle w:val="TableContents"/>
              <w:spacing w:before="0" w:after="283"/>
              <w:jc w:val="right"/>
              <w:rPr/>
            </w:pPr>
            <w:r>
              <w:rPr/>
              <w:t> </w:t>
            </w:r>
          </w:p>
        </w:tc>
        <w:tc>
          <w:tcPr>
            <w:tcW w:w="112"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Annual Retainer Fee for Other Committee Chairs</w:t>
            </w:r>
          </w:p>
        </w:tc>
        <w:tc>
          <w:tcPr>
            <w:tcW w:w="311" w:type="dxa"/>
            <w:tcBorders/>
            <w:shd w:fill="auto" w:val="clear"/>
            <w:vAlign w:val="bottom"/>
          </w:tcPr>
          <w:p>
            <w:pPr>
              <w:pStyle w:val="TableContents"/>
              <w:spacing w:before="0" w:after="283"/>
              <w:rPr/>
            </w:pPr>
            <w:r>
              <w:rPr/>
              <w:t> </w:t>
            </w:r>
          </w:p>
        </w:tc>
        <w:tc>
          <w:tcPr>
            <w:tcW w:w="2345" w:type="dxa"/>
            <w:tcBorders/>
            <w:shd w:fill="auto" w:val="clear"/>
            <w:vAlign w:val="bottom"/>
          </w:tcPr>
          <w:p>
            <w:pPr>
              <w:pStyle w:val="TableContents"/>
              <w:spacing w:before="0" w:after="283"/>
              <w:jc w:val="left"/>
              <w:rPr/>
            </w:pPr>
            <w:r>
              <w:rPr/>
              <w:t>$5,000</w:t>
            </w:r>
          </w:p>
        </w:tc>
        <w:tc>
          <w:tcPr>
            <w:tcW w:w="654" w:type="dxa"/>
            <w:tcBorders/>
            <w:shd w:fill="auto" w:val="clear"/>
            <w:vAlign w:val="bottom"/>
          </w:tcPr>
          <w:p>
            <w:pPr>
              <w:pStyle w:val="TableContents"/>
              <w:spacing w:before="0" w:after="283"/>
              <w:jc w:val="right"/>
              <w:rPr/>
            </w:pPr>
            <w:r>
              <w:rPr/>
              <w:t> </w:t>
            </w:r>
          </w:p>
        </w:tc>
        <w:tc>
          <w:tcPr>
            <w:tcW w:w="112"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225" w:right="0" w:hanging="225"/>
              <w:rPr/>
            </w:pPr>
            <w:r>
              <w:rPr/>
              <w:t>Board Meeting Fee</w:t>
            </w:r>
          </w:p>
        </w:tc>
        <w:tc>
          <w:tcPr>
            <w:tcW w:w="311" w:type="dxa"/>
            <w:tcBorders/>
            <w:shd w:fill="CCEEFF" w:val="clear"/>
            <w:vAlign w:val="bottom"/>
          </w:tcPr>
          <w:p>
            <w:pPr>
              <w:pStyle w:val="TableContents"/>
              <w:spacing w:before="0" w:after="283"/>
              <w:rPr/>
            </w:pPr>
            <w:r>
              <w:rPr/>
              <w:t> </w:t>
            </w:r>
          </w:p>
        </w:tc>
        <w:tc>
          <w:tcPr>
            <w:tcW w:w="3111" w:type="dxa"/>
            <w:gridSpan w:val="3"/>
            <w:tcBorders/>
            <w:shd w:fill="CCEEFF" w:val="clear"/>
            <w:vAlign w:val="bottom"/>
          </w:tcPr>
          <w:p>
            <w:pPr>
              <w:pStyle w:val="TableContents"/>
              <w:spacing w:before="0" w:after="283"/>
              <w:jc w:val="left"/>
              <w:rPr/>
            </w:pPr>
            <w:r>
              <w:rPr/>
              <w:t>$1,500 per meeting*</w:t>
            </w:r>
          </w:p>
        </w:tc>
      </w:tr>
      <w:tr>
        <w:trPr/>
        <w:tc>
          <w:tcPr>
            <w:tcW w:w="6783" w:type="dxa"/>
            <w:tcBorders/>
            <w:shd w:fill="auto" w:val="clear"/>
            <w:vAlign w:val="bottom"/>
          </w:tcPr>
          <w:p>
            <w:pPr>
              <w:pStyle w:val="TableContents"/>
              <w:spacing w:before="0" w:after="0"/>
              <w:ind w:left="225" w:right="0" w:hanging="225"/>
              <w:rPr/>
            </w:pPr>
            <w:r>
              <w:rPr/>
              <w:t>Committee Meeting Fee</w:t>
            </w:r>
          </w:p>
        </w:tc>
        <w:tc>
          <w:tcPr>
            <w:tcW w:w="311" w:type="dxa"/>
            <w:tcBorders/>
            <w:shd w:fill="auto" w:val="clear"/>
            <w:vAlign w:val="bottom"/>
          </w:tcPr>
          <w:p>
            <w:pPr>
              <w:pStyle w:val="TableContents"/>
              <w:spacing w:before="0" w:after="283"/>
              <w:rPr/>
            </w:pPr>
            <w:r>
              <w:rPr/>
              <w:t> </w:t>
            </w:r>
          </w:p>
        </w:tc>
        <w:tc>
          <w:tcPr>
            <w:tcW w:w="3111" w:type="dxa"/>
            <w:gridSpan w:val="3"/>
            <w:tcBorders/>
            <w:shd w:fill="auto" w:val="clear"/>
            <w:vAlign w:val="bottom"/>
          </w:tcPr>
          <w:p>
            <w:pPr>
              <w:pStyle w:val="TableContents"/>
              <w:spacing w:before="0" w:after="283"/>
              <w:jc w:val="left"/>
              <w:rPr/>
            </w:pPr>
            <w:r>
              <w:rPr/>
              <w:t>$1,500 per meeting*</w:t>
            </w:r>
          </w:p>
        </w:tc>
      </w:tr>
      <w:tr>
        <w:trPr/>
        <w:tc>
          <w:tcPr>
            <w:tcW w:w="6783" w:type="dxa"/>
            <w:tcBorders/>
            <w:shd w:fill="CCEEFF" w:val="clear"/>
            <w:vAlign w:val="bottom"/>
          </w:tcPr>
          <w:p>
            <w:pPr>
              <w:pStyle w:val="TableContents"/>
              <w:spacing w:before="0" w:after="0"/>
              <w:ind w:left="225" w:right="0" w:hanging="225"/>
              <w:rPr/>
            </w:pPr>
            <w:r>
              <w:rPr/>
              <w:t>Annual Fee for Board Liaison to APS Nuclear Oversight Committee</w:t>
            </w:r>
          </w:p>
        </w:tc>
        <w:tc>
          <w:tcPr>
            <w:tcW w:w="311" w:type="dxa"/>
            <w:tcBorders/>
            <w:shd w:fill="CCEEFF" w:val="clear"/>
            <w:vAlign w:val="bottom"/>
          </w:tcPr>
          <w:p>
            <w:pPr>
              <w:pStyle w:val="TableContents"/>
              <w:spacing w:before="0" w:after="283"/>
              <w:rPr/>
            </w:pPr>
            <w:r>
              <w:rPr/>
              <w:t> </w:t>
            </w:r>
          </w:p>
        </w:tc>
        <w:tc>
          <w:tcPr>
            <w:tcW w:w="3111" w:type="dxa"/>
            <w:gridSpan w:val="3"/>
            <w:tcBorders/>
            <w:shd w:fill="CCEEFF" w:val="clear"/>
            <w:vAlign w:val="bottom"/>
          </w:tcPr>
          <w:p>
            <w:pPr>
              <w:pStyle w:val="TableContents"/>
              <w:spacing w:before="0" w:after="283"/>
              <w:jc w:val="left"/>
              <w:rPr/>
            </w:pPr>
            <w:r>
              <w:rPr/>
              <w:t>$20,000 per year*</w:t>
            </w:r>
          </w:p>
        </w:tc>
      </w:tr>
      <w:tr>
        <w:trPr/>
        <w:tc>
          <w:tcPr>
            <w:tcW w:w="6783" w:type="dxa"/>
            <w:tcBorders/>
            <w:shd w:fill="auto" w:val="clear"/>
            <w:vAlign w:val="bottom"/>
          </w:tcPr>
          <w:p>
            <w:pPr>
              <w:pStyle w:val="TableContents"/>
              <w:spacing w:before="0" w:after="0"/>
              <w:ind w:left="225" w:right="0" w:hanging="225"/>
              <w:rPr/>
            </w:pPr>
            <w:r>
              <w:rPr/>
              <w:t>Annual Stock Grant on July 1(Requires Minimum Director Stock Ownership)</w:t>
            </w:r>
          </w:p>
        </w:tc>
        <w:tc>
          <w:tcPr>
            <w:tcW w:w="311" w:type="dxa"/>
            <w:tcBorders/>
            <w:shd w:fill="auto" w:val="clear"/>
            <w:vAlign w:val="bottom"/>
          </w:tcPr>
          <w:p>
            <w:pPr>
              <w:pStyle w:val="TableContents"/>
              <w:spacing w:before="0" w:after="283"/>
              <w:rPr/>
            </w:pPr>
            <w:r>
              <w:rPr/>
              <w:t> </w:t>
            </w:r>
          </w:p>
        </w:tc>
        <w:tc>
          <w:tcPr>
            <w:tcW w:w="3111" w:type="dxa"/>
            <w:gridSpan w:val="3"/>
            <w:tcBorders/>
            <w:shd w:fill="auto" w:val="clear"/>
            <w:vAlign w:val="bottom"/>
          </w:tcPr>
          <w:p>
            <w:pPr>
              <w:pStyle w:val="TableContents"/>
              <w:spacing w:before="0" w:after="283"/>
              <w:jc w:val="left"/>
              <w:rPr/>
            </w:pPr>
            <w:r>
              <w:rPr/>
              <w:t>1, 100 shares</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59"/>
        <w:gridCol w:w="2220"/>
        <w:gridCol w:w="1326"/>
      </w:tblGrid>
      <w:tr>
        <w:trPr/>
        <w:tc>
          <w:tcPr>
            <w:tcW w:w="6659" w:type="dxa"/>
            <w:tcBorders/>
            <w:shd w:fill="auto" w:val="clear"/>
            <w:vAlign w:val="center"/>
          </w:tcPr>
          <w:p>
            <w:pPr>
              <w:pStyle w:val="TableContents"/>
              <w:spacing w:before="0" w:after="283"/>
              <w:rPr>
                <w:sz w:val="4"/>
                <w:szCs w:val="4"/>
              </w:rPr>
            </w:pPr>
            <w:r>
              <w:rPr>
                <w:sz w:val="4"/>
                <w:szCs w:val="4"/>
              </w:rPr>
            </w:r>
          </w:p>
        </w:tc>
        <w:tc>
          <w:tcPr>
            <w:tcW w:w="2220" w:type="dxa"/>
            <w:tcBorders/>
            <w:shd w:fill="auto" w:val="clear"/>
            <w:vAlign w:val="center"/>
          </w:tcPr>
          <w:p>
            <w:pPr>
              <w:pStyle w:val="TableContents"/>
              <w:spacing w:before="0" w:after="283"/>
              <w:rPr>
                <w:sz w:val="4"/>
                <w:szCs w:val="4"/>
              </w:rPr>
            </w:pPr>
            <w:r>
              <w:rPr>
                <w:sz w:val="4"/>
                <w:szCs w:val="4"/>
              </w:rPr>
            </w:r>
          </w:p>
        </w:tc>
        <w:tc>
          <w:tcPr>
            <w:tcW w:w="1326" w:type="dxa"/>
            <w:tcBorders/>
            <w:shd w:fill="auto" w:val="clear"/>
            <w:vAlign w:val="center"/>
          </w:tcPr>
          <w:p>
            <w:pPr>
              <w:pStyle w:val="TableContents"/>
              <w:spacing w:before="0" w:after="283"/>
              <w:rPr>
                <w:sz w:val="4"/>
                <w:szCs w:val="4"/>
              </w:rPr>
            </w:pPr>
            <w:r>
              <w:rPr>
                <w:sz w:val="4"/>
                <w:szCs w:val="4"/>
              </w:rPr>
            </w:r>
          </w:p>
        </w:tc>
      </w:tr>
      <w:tr>
        <w:trPr/>
        <w:tc>
          <w:tcPr>
            <w:tcW w:w="6659" w:type="dxa"/>
            <w:tcBorders/>
            <w:shd w:fill="auto" w:val="clear"/>
          </w:tcPr>
          <w:p>
            <w:pPr>
              <w:pStyle w:val="TableContents"/>
              <w:spacing w:before="0" w:after="283"/>
              <w:jc w:val="left"/>
              <w:rPr/>
            </w:pPr>
            <w:r>
              <w:rPr/>
              <w:t> </w:t>
            </w:r>
          </w:p>
        </w:tc>
        <w:tc>
          <w:tcPr>
            <w:tcW w:w="2220" w:type="dxa"/>
            <w:tcBorders/>
            <w:shd w:fill="auto" w:val="clear"/>
          </w:tcPr>
          <w:p>
            <w:pPr>
              <w:pStyle w:val="TableContents"/>
              <w:spacing w:before="0" w:after="283"/>
              <w:rPr/>
            </w:pPr>
            <w:r>
              <w:rPr/>
              <w:t> </w:t>
            </w:r>
          </w:p>
        </w:tc>
        <w:tc>
          <w:tcPr>
            <w:tcW w:w="1326" w:type="dxa"/>
            <w:tcBorders/>
            <w:shd w:fill="auto" w:val="clear"/>
          </w:tcPr>
          <w:p>
            <w:pPr>
              <w:pStyle w:val="TableContents"/>
              <w:spacing w:before="0" w:after="283"/>
              <w:rPr/>
            </w:pPr>
            <w:r>
              <w:rPr/>
              <w:t>*No change from prior compensation</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 addition, the Company will continue to reimburse certain expenses related to service on the Board, including fees and expenses for director education programs and expenses for the members and their spouses in connection with the Board members attendance at Board meetings. </w:t>
      </w:r>
    </w:p>
    <w:p>
      <w:pPr>
        <w:pStyle w:val="TextBody"/>
        <w:jc w:val="center"/>
        <w:rPr>
          <w:rFonts w:ascii="Times New Roman;Times;serif" w:hAnsi="Times New Roman;Times;serif"/>
          <w:sz w:val="17"/>
        </w:rPr>
      </w:pPr>
      <w:r>
        <w:rPr>
          <w:rFonts w:ascii="Times New Roman;Times;serif" w:hAnsi="Times New Roman;Times;serif"/>
          <w:sz w:val="17"/>
        </w:rPr>
        <w:t xml:space="preserve">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bookmarkStart w:id="7" w:name="004"/>
      <w:bookmarkEnd w:id="7"/>
      <w:r>
        <w:rPr>
          <w:rFonts w:ascii="Times New Roman;Times;serif" w:hAnsi="Times New Roman;Times;serif"/>
          <w:b/>
          <w:sz w:val="17"/>
        </w:rPr>
        <w:t>Item 5.03. Amendments to Articles of Incorporation or Bylaws; Change in Fiscal Year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December 14, 2005, the Companys Board of Directors amended the Companys Bylaws to authorize the Company to issue uncertificated shares. A copy of the amended Bylaws is attached to this Form 8-K as Exhibit 3.1.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Item 9.01. Financial Statements and Exhibits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(c) Exhibits.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735"/>
        <w:gridCol w:w="509"/>
        <w:gridCol w:w="2041"/>
        <w:gridCol w:w="508"/>
        <w:gridCol w:w="5412"/>
      </w:tblGrid>
      <w:tr>
        <w:trPr/>
        <w:tc>
          <w:tcPr>
            <w:tcW w:w="1735"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2041"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rPr/>
            </w:pPr>
            <w:r>
              <w:rPr/>
              <w:t> </w:t>
            </w:r>
          </w:p>
        </w:tc>
        <w:tc>
          <w:tcPr>
            <w:tcW w:w="5412" w:type="dxa"/>
            <w:tcBorders/>
            <w:shd w:fill="auto" w:val="clear"/>
            <w:vAlign w:val="bottom"/>
          </w:tcPr>
          <w:p>
            <w:pPr>
              <w:pStyle w:val="TableContents"/>
              <w:spacing w:before="0" w:after="283"/>
              <w:rPr/>
            </w:pPr>
            <w:r>
              <w:rPr/>
              <w:t> </w:t>
            </w:r>
          </w:p>
        </w:tc>
      </w:tr>
      <w:tr>
        <w:trPr/>
        <w:tc>
          <w:tcPr>
            <w:tcW w:w="1735" w:type="dxa"/>
            <w:tcBorders/>
            <w:shd w:fill="auto" w:val="clear"/>
            <w:vAlign w:val="bottom"/>
          </w:tcPr>
          <w:p>
            <w:pPr>
              <w:pStyle w:val="TableContents"/>
              <w:spacing w:before="0" w:after="283"/>
              <w:jc w:val="center"/>
              <w:rPr>
                <w:b/>
              </w:rPr>
            </w:pPr>
            <w:r>
              <w:rPr>
                <w:b/>
              </w:rPr>
              <w:t>Exhibit</w:t>
            </w:r>
          </w:p>
        </w:tc>
        <w:tc>
          <w:tcPr>
            <w:tcW w:w="509" w:type="dxa"/>
            <w:tcBorders/>
            <w:shd w:fill="auto" w:val="clear"/>
            <w:vAlign w:val="bottom"/>
          </w:tcPr>
          <w:p>
            <w:pPr>
              <w:pStyle w:val="TableContents"/>
              <w:spacing w:before="0" w:after="283"/>
              <w:rPr/>
            </w:pPr>
            <w:r>
              <w:rPr/>
              <w:t> </w:t>
            </w:r>
          </w:p>
        </w:tc>
        <w:tc>
          <w:tcPr>
            <w:tcW w:w="2041" w:type="dxa"/>
            <w:tcBorders/>
            <w:shd w:fill="auto" w:val="clear"/>
            <w:vAlign w:val="bottom"/>
          </w:tcPr>
          <w:p>
            <w:pPr>
              <w:pStyle w:val="TableContents"/>
              <w:spacing w:before="0" w:after="283"/>
              <w:jc w:val="center"/>
              <w:rPr/>
            </w:pPr>
            <w:r>
              <w:rPr/>
              <w:t> </w:t>
            </w:r>
          </w:p>
        </w:tc>
        <w:tc>
          <w:tcPr>
            <w:tcW w:w="508" w:type="dxa"/>
            <w:tcBorders/>
            <w:shd w:fill="auto" w:val="clear"/>
            <w:vAlign w:val="bottom"/>
          </w:tcPr>
          <w:p>
            <w:pPr>
              <w:pStyle w:val="TableContents"/>
              <w:spacing w:before="0" w:after="283"/>
              <w:rPr/>
            </w:pPr>
            <w:r>
              <w:rPr/>
              <w:t> </w:t>
            </w:r>
          </w:p>
        </w:tc>
        <w:tc>
          <w:tcPr>
            <w:tcW w:w="5412" w:type="dxa"/>
            <w:tcBorders/>
            <w:shd w:fill="auto" w:val="clear"/>
            <w:vAlign w:val="bottom"/>
          </w:tcPr>
          <w:p>
            <w:pPr>
              <w:pStyle w:val="TableContents"/>
              <w:spacing w:before="0" w:after="283"/>
              <w:jc w:val="center"/>
              <w:rPr/>
            </w:pPr>
            <w:r>
              <w:rPr/>
              <w:t> </w:t>
            </w:r>
          </w:p>
        </w:tc>
      </w:tr>
      <w:tr>
        <w:trPr/>
        <w:tc>
          <w:tcPr>
            <w:tcW w:w="1735" w:type="dxa"/>
            <w:tcBorders>
              <w:bottom w:val="single" w:sz="2" w:space="0" w:color="000000"/>
            </w:tcBorders>
            <w:shd w:fill="auto" w:val="clear"/>
            <w:tcMar>
              <w:bottom w:w="28" w:type="dxa"/>
            </w:tcMar>
            <w:vAlign w:val="bottom"/>
          </w:tcPr>
          <w:p>
            <w:pPr>
              <w:pStyle w:val="TableContents"/>
              <w:spacing w:before="0" w:after="283"/>
              <w:jc w:val="center"/>
              <w:rPr>
                <w:b/>
              </w:rPr>
            </w:pPr>
            <w:r>
              <w:rPr>
                <w:b/>
              </w:rPr>
              <w:t>No.</w:t>
            </w:r>
          </w:p>
        </w:tc>
        <w:tc>
          <w:tcPr>
            <w:tcW w:w="509" w:type="dxa"/>
            <w:tcBorders/>
            <w:shd w:fill="auto" w:val="clear"/>
            <w:vAlign w:val="bottom"/>
          </w:tcPr>
          <w:p>
            <w:pPr>
              <w:pStyle w:val="TableContents"/>
              <w:spacing w:before="0" w:after="283"/>
              <w:rPr/>
            </w:pPr>
            <w:r>
              <w:rPr/>
              <w:t> </w:t>
            </w:r>
          </w:p>
        </w:tc>
        <w:tc>
          <w:tcPr>
            <w:tcW w:w="2041" w:type="dxa"/>
            <w:tcBorders>
              <w:bottom w:val="single" w:sz="2" w:space="0" w:color="000000"/>
            </w:tcBorders>
            <w:shd w:fill="auto" w:val="clear"/>
            <w:tcMar>
              <w:bottom w:w="28" w:type="dxa"/>
            </w:tcMar>
            <w:vAlign w:val="bottom"/>
          </w:tcPr>
          <w:p>
            <w:pPr>
              <w:pStyle w:val="TableContents"/>
              <w:spacing w:before="0" w:after="283"/>
              <w:jc w:val="center"/>
              <w:rPr>
                <w:b/>
              </w:rPr>
            </w:pPr>
            <w:r>
              <w:rPr>
                <w:b/>
              </w:rPr>
              <w:t>Registrant</w:t>
            </w:r>
          </w:p>
        </w:tc>
        <w:tc>
          <w:tcPr>
            <w:tcW w:w="508" w:type="dxa"/>
            <w:tcBorders/>
            <w:shd w:fill="auto" w:val="clear"/>
            <w:vAlign w:val="bottom"/>
          </w:tcPr>
          <w:p>
            <w:pPr>
              <w:pStyle w:val="TableContents"/>
              <w:spacing w:before="0" w:after="283"/>
              <w:rPr/>
            </w:pPr>
            <w:r>
              <w:rPr/>
              <w:t> </w:t>
            </w:r>
          </w:p>
        </w:tc>
        <w:tc>
          <w:tcPr>
            <w:tcW w:w="5412" w:type="dxa"/>
            <w:tcBorders>
              <w:bottom w:val="single" w:sz="2" w:space="0" w:color="000000"/>
            </w:tcBorders>
            <w:shd w:fill="auto" w:val="clear"/>
            <w:tcMar>
              <w:bottom w:w="28" w:type="dxa"/>
            </w:tcMar>
            <w:vAlign w:val="bottom"/>
          </w:tcPr>
          <w:p>
            <w:pPr>
              <w:pStyle w:val="TableContents"/>
              <w:spacing w:before="0" w:after="283"/>
              <w:jc w:val="center"/>
              <w:rPr>
                <w:b/>
              </w:rPr>
            </w:pPr>
            <w:r>
              <w:rPr>
                <w:b/>
              </w:rPr>
              <w:t>Description</w:t>
            </w:r>
          </w:p>
        </w:tc>
      </w:tr>
      <w:tr>
        <w:trPr/>
        <w:tc>
          <w:tcPr>
            <w:tcW w:w="1735" w:type="dxa"/>
            <w:tcBorders/>
            <w:shd w:fill="auto" w:val="clear"/>
          </w:tcPr>
          <w:p>
            <w:pPr>
              <w:pStyle w:val="TableContents"/>
              <w:spacing w:before="0" w:after="0"/>
              <w:ind w:left="0" w:right="0" w:hanging="0"/>
              <w:jc w:val="center"/>
              <w:rPr/>
            </w:pPr>
            <w:r>
              <w:rPr/>
              <w:t xml:space="preserve">3.1 </w:t>
            </w:r>
          </w:p>
        </w:tc>
        <w:tc>
          <w:tcPr>
            <w:tcW w:w="509"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center"/>
              <w:rPr/>
            </w:pPr>
            <w:r>
              <w:rPr/>
              <w:t>Pinnacle West</w:t>
              <w:br/>
              <w:t xml:space="preserve">APS </w:t>
            </w:r>
          </w:p>
        </w:tc>
        <w:tc>
          <w:tcPr>
            <w:tcW w:w="508" w:type="dxa"/>
            <w:tcBorders/>
            <w:shd w:fill="auto" w:val="clear"/>
            <w:vAlign w:val="bottom"/>
          </w:tcPr>
          <w:p>
            <w:pPr>
              <w:pStyle w:val="TableContents"/>
              <w:spacing w:before="0" w:after="283"/>
              <w:rPr/>
            </w:pPr>
            <w:r>
              <w:rPr/>
              <w:t> </w:t>
            </w:r>
          </w:p>
        </w:tc>
        <w:tc>
          <w:tcPr>
            <w:tcW w:w="5412" w:type="dxa"/>
            <w:tcBorders/>
            <w:shd w:fill="auto" w:val="clear"/>
          </w:tcPr>
          <w:p>
            <w:pPr>
              <w:pStyle w:val="TableContents"/>
              <w:spacing w:before="0" w:after="283"/>
              <w:jc w:val="left"/>
              <w:rPr/>
            </w:pPr>
            <w:r>
              <w:rPr/>
              <w:t>Pinnacle West Capital Corporation Bylaws, amended as of December 14, 2005</w:t>
            </w:r>
          </w:p>
        </w:tc>
      </w:tr>
      <w:tr>
        <w:trPr/>
        <w:tc>
          <w:tcPr>
            <w:tcW w:w="1735" w:type="dxa"/>
            <w:tcBorders/>
            <w:shd w:fill="auto" w:val="clear"/>
          </w:tcPr>
          <w:p>
            <w:pPr>
              <w:pStyle w:val="TableContents"/>
              <w:spacing w:before="0" w:after="0"/>
              <w:ind w:left="0" w:right="0" w:hanging="0"/>
              <w:jc w:val="center"/>
              <w:rPr/>
            </w:pPr>
            <w:r>
              <w:rPr/>
              <w:t> </w:t>
            </w:r>
          </w:p>
        </w:tc>
        <w:tc>
          <w:tcPr>
            <w:tcW w:w="509"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center"/>
              <w:rPr/>
            </w:pPr>
            <w:r>
              <w:rPr/>
              <w:t> </w:t>
            </w:r>
          </w:p>
        </w:tc>
        <w:tc>
          <w:tcPr>
            <w:tcW w:w="508" w:type="dxa"/>
            <w:tcBorders/>
            <w:shd w:fill="auto" w:val="clear"/>
            <w:vAlign w:val="bottom"/>
          </w:tcPr>
          <w:p>
            <w:pPr>
              <w:pStyle w:val="TableContents"/>
              <w:spacing w:before="0" w:after="283"/>
              <w:rPr/>
            </w:pPr>
            <w:r>
              <w:rPr/>
              <w:t> </w:t>
            </w:r>
          </w:p>
        </w:tc>
        <w:tc>
          <w:tcPr>
            <w:tcW w:w="5412" w:type="dxa"/>
            <w:tcBorders/>
            <w:shd w:fill="auto" w:val="clear"/>
          </w:tcPr>
          <w:p>
            <w:pPr>
              <w:pStyle w:val="TableContents"/>
              <w:spacing w:before="0" w:after="283"/>
              <w:jc w:val="left"/>
              <w:rPr/>
            </w:pPr>
            <w:r>
              <w:rPr/>
              <w:t> </w:t>
            </w:r>
          </w:p>
        </w:tc>
      </w:tr>
      <w:tr>
        <w:trPr/>
        <w:tc>
          <w:tcPr>
            <w:tcW w:w="1735" w:type="dxa"/>
            <w:tcBorders/>
            <w:shd w:fill="auto" w:val="clear"/>
          </w:tcPr>
          <w:p>
            <w:pPr>
              <w:pStyle w:val="TableContents"/>
              <w:spacing w:before="0" w:after="0"/>
              <w:ind w:left="0" w:right="0" w:hanging="0"/>
              <w:jc w:val="center"/>
              <w:rPr/>
            </w:pPr>
            <w:r>
              <w:rPr/>
              <w:t xml:space="preserve">10.1 </w:t>
            </w:r>
          </w:p>
        </w:tc>
        <w:tc>
          <w:tcPr>
            <w:tcW w:w="509"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center"/>
              <w:rPr/>
            </w:pPr>
            <w:r>
              <w:rPr/>
              <w:t>Pinnacle West</w:t>
              <w:br/>
              <w:t xml:space="preserve">APS </w:t>
            </w:r>
          </w:p>
        </w:tc>
        <w:tc>
          <w:tcPr>
            <w:tcW w:w="508" w:type="dxa"/>
            <w:tcBorders/>
            <w:shd w:fill="auto" w:val="clear"/>
            <w:vAlign w:val="bottom"/>
          </w:tcPr>
          <w:p>
            <w:pPr>
              <w:pStyle w:val="TableContents"/>
              <w:spacing w:before="0" w:after="283"/>
              <w:rPr/>
            </w:pPr>
            <w:r>
              <w:rPr/>
              <w:t> </w:t>
            </w:r>
          </w:p>
        </w:tc>
        <w:tc>
          <w:tcPr>
            <w:tcW w:w="5412" w:type="dxa"/>
            <w:tcBorders/>
            <w:shd w:fill="auto" w:val="clear"/>
          </w:tcPr>
          <w:p>
            <w:pPr>
              <w:pStyle w:val="TableContents"/>
              <w:spacing w:before="0" w:after="283"/>
              <w:jc w:val="left"/>
              <w:rPr/>
            </w:pPr>
            <w:r>
              <w:rPr/>
              <w:t>Performance Share Agreement under the Pinnacle West Capital Corporation 2002 Long-Term Incentive Plan</w:t>
            </w:r>
          </w:p>
        </w:tc>
      </w:tr>
    </w:tbl>
    <w:p>
      <w:pPr>
        <w:pStyle w:val="TextBody"/>
        <w:jc w:val="center"/>
        <w:rPr>
          <w:rFonts w:ascii="Times New Roman;Times;serif" w:hAnsi="Times New Roman;Times;serif"/>
          <w:sz w:val="17"/>
        </w:rPr>
      </w:pPr>
      <w:r>
        <w:rPr>
          <w:rFonts w:ascii="Times New Roman;Times;serif" w:hAnsi="Times New Roman;Times;serif"/>
          <w:sz w:val="17"/>
        </w:rPr>
        <w:t xml:space="preserve">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bookmarkStart w:id="8" w:name="005"/>
      <w:bookmarkEnd w:id="8"/>
      <w:r>
        <w:rPr>
          <w:rFonts w:ascii="Times New Roman;Times;serif" w:hAnsi="Times New Roman;Times;serif"/>
          <w:b/>
          <w:sz w:val="17"/>
        </w:rPr>
        <w:t>SIGNATURES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Pursuant to the requirements of the Securities Exchange Act of 1934, each registrant has duly caused this report to be signed on its behalf by the undersigned hereunto duly authorized. </w:t>
      </w:r>
    </w:p>
    <w:tbl>
      <w:tblPr>
        <w:tblW w:w="5000" w:type="pct"/>
        <w:jc w:val="center"/>
        <w:tblInd w:w="0" w:type="dxa"/>
        <w:tblCellMar>
          <w:top w:w="0" w:type="dxa"/>
          <w:left w:w="0" w:type="dxa"/>
          <w:bottom w:w="0" w:type="dxa"/>
          <w:right w:w="0" w:type="dxa"/>
        </w:tblCellMar>
      </w:tblPr>
      <w:tblGrid>
        <w:gridCol w:w="4606"/>
        <w:gridCol w:w="207"/>
        <w:gridCol w:w="346"/>
        <w:gridCol w:w="207"/>
        <w:gridCol w:w="3883"/>
        <w:gridCol w:w="207"/>
        <w:gridCol w:w="749"/>
      </w:tblGrid>
      <w:tr>
        <w:trPr/>
        <w:tc>
          <w:tcPr>
            <w:tcW w:w="4606"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3883"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749" w:type="dxa"/>
            <w:tcBorders/>
            <w:shd w:fill="auto" w:val="clear"/>
            <w:vAlign w:val="bottom"/>
          </w:tcPr>
          <w:p>
            <w:pPr>
              <w:pStyle w:val="TableContents"/>
              <w:spacing w:before="0" w:after="283"/>
              <w:rPr/>
            </w:pPr>
            <w:r>
              <w:rPr/>
              <w:t> </w:t>
            </w:r>
          </w:p>
        </w:tc>
      </w:tr>
      <w:tr>
        <w:trPr/>
        <w:tc>
          <w:tcPr>
            <w:tcW w:w="4606" w:type="dxa"/>
            <w:tcBorders/>
            <w:shd w:fill="auto" w:val="clear"/>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4436" w:type="dxa"/>
            <w:gridSpan w:val="3"/>
            <w:tcBorders/>
            <w:shd w:fill="auto" w:val="clear"/>
          </w:tcPr>
          <w:p>
            <w:pPr>
              <w:pStyle w:val="TableContents"/>
              <w:spacing w:before="0" w:after="283"/>
              <w:jc w:val="left"/>
              <w:rPr/>
            </w:pPr>
            <w:r>
              <w:rPr/>
              <w:t>PINNACLE WEST CAPITAL CORPORATION</w:t>
              <w:br/>
              <w:t>(Registrant)</w:t>
            </w:r>
          </w:p>
        </w:tc>
        <w:tc>
          <w:tcPr>
            <w:tcW w:w="207" w:type="dxa"/>
            <w:tcBorders/>
            <w:shd w:fill="auto" w:val="clear"/>
            <w:vAlign w:val="bottom"/>
          </w:tcPr>
          <w:p>
            <w:pPr>
              <w:pStyle w:val="TableContents"/>
              <w:spacing w:before="0" w:after="283"/>
              <w:rPr/>
            </w:pPr>
            <w:r>
              <w:rPr/>
              <w:t> </w:t>
            </w:r>
          </w:p>
        </w:tc>
        <w:tc>
          <w:tcPr>
            <w:tcW w:w="749" w:type="dxa"/>
            <w:tcBorders/>
            <w:shd w:fill="auto" w:val="clear"/>
          </w:tcPr>
          <w:p>
            <w:pPr>
              <w:pStyle w:val="TableContents"/>
              <w:spacing w:before="0" w:after="283"/>
              <w:jc w:val="left"/>
              <w:rPr/>
            </w:pPr>
            <w:r>
              <w:rPr/>
              <w:t>   </w:t>
            </w:r>
          </w:p>
        </w:tc>
      </w:tr>
      <w:tr>
        <w:trPr/>
        <w:tc>
          <w:tcPr>
            <w:tcW w:w="4606" w:type="dxa"/>
            <w:tcBorders/>
            <w:shd w:fill="auto" w:val="clear"/>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283"/>
              <w:rPr/>
            </w:pPr>
            <w:r>
              <w:rPr/>
              <w:t> </w:t>
            </w:r>
          </w:p>
        </w:tc>
        <w:tc>
          <w:tcPr>
            <w:tcW w:w="346" w:type="dxa"/>
            <w:tcBorders/>
            <w:shd w:fill="auto" w:val="clear"/>
          </w:tcPr>
          <w:p>
            <w:pPr>
              <w:pStyle w:val="TableContents"/>
              <w:spacing w:before="0" w:after="283"/>
              <w:jc w:val="left"/>
              <w:rPr/>
            </w:pPr>
            <w:r>
              <w:rPr/>
              <w:t> </w:t>
            </w:r>
          </w:p>
        </w:tc>
        <w:tc>
          <w:tcPr>
            <w:tcW w:w="207" w:type="dxa"/>
            <w:tcBorders/>
            <w:shd w:fill="auto" w:val="clear"/>
            <w:vAlign w:val="bottom"/>
          </w:tcPr>
          <w:p>
            <w:pPr>
              <w:pStyle w:val="TableContents"/>
              <w:spacing w:before="0" w:after="283"/>
              <w:rPr/>
            </w:pPr>
            <w:r>
              <w:rPr/>
              <w:t> </w:t>
            </w:r>
          </w:p>
        </w:tc>
        <w:tc>
          <w:tcPr>
            <w:tcW w:w="3883" w:type="dxa"/>
            <w:tcBorders/>
            <w:shd w:fill="auto" w:val="clear"/>
          </w:tcPr>
          <w:p>
            <w:pPr>
              <w:pStyle w:val="TableContents"/>
              <w:spacing w:before="0" w:after="283"/>
              <w:jc w:val="left"/>
              <w:rPr/>
            </w:pPr>
            <w:r>
              <w:rPr/>
              <w:t> </w:t>
            </w:r>
          </w:p>
        </w:tc>
        <w:tc>
          <w:tcPr>
            <w:tcW w:w="207" w:type="dxa"/>
            <w:tcBorders/>
            <w:shd w:fill="auto" w:val="clear"/>
            <w:vAlign w:val="bottom"/>
          </w:tcPr>
          <w:p>
            <w:pPr>
              <w:pStyle w:val="TableContents"/>
              <w:spacing w:before="0" w:after="283"/>
              <w:rPr/>
            </w:pPr>
            <w:r>
              <w:rPr/>
              <w:t> </w:t>
            </w:r>
          </w:p>
        </w:tc>
        <w:tc>
          <w:tcPr>
            <w:tcW w:w="749" w:type="dxa"/>
            <w:tcBorders/>
            <w:shd w:fill="auto" w:val="clear"/>
          </w:tcPr>
          <w:p>
            <w:pPr>
              <w:pStyle w:val="TableContents"/>
              <w:spacing w:before="0" w:after="283"/>
              <w:jc w:val="left"/>
              <w:rPr/>
            </w:pPr>
            <w:r>
              <w:rPr/>
              <w:t> </w:t>
            </w:r>
          </w:p>
        </w:tc>
      </w:tr>
      <w:tr>
        <w:trPr/>
        <w:tc>
          <w:tcPr>
            <w:tcW w:w="4606" w:type="dxa"/>
            <w:tcBorders/>
            <w:shd w:fill="auto" w:val="clear"/>
          </w:tcPr>
          <w:p>
            <w:pPr>
              <w:pStyle w:val="TableContents"/>
              <w:spacing w:before="0" w:after="0"/>
              <w:ind w:left="0" w:right="0" w:hanging="0"/>
              <w:rPr/>
            </w:pPr>
            <w:r>
              <w:rPr/>
              <w:t xml:space="preserve">Dated: December 15, 2005 </w:t>
            </w:r>
          </w:p>
        </w:tc>
        <w:tc>
          <w:tcPr>
            <w:tcW w:w="207" w:type="dxa"/>
            <w:tcBorders/>
            <w:shd w:fill="auto" w:val="clear"/>
            <w:vAlign w:val="bottom"/>
          </w:tcPr>
          <w:p>
            <w:pPr>
              <w:pStyle w:val="TableContents"/>
              <w:spacing w:before="0" w:after="283"/>
              <w:rPr/>
            </w:pPr>
            <w:r>
              <w:rPr/>
              <w:t> </w:t>
            </w:r>
          </w:p>
        </w:tc>
        <w:tc>
          <w:tcPr>
            <w:tcW w:w="346" w:type="dxa"/>
            <w:tcBorders/>
            <w:shd w:fill="auto" w:val="clear"/>
          </w:tcPr>
          <w:p>
            <w:pPr>
              <w:pStyle w:val="TableContents"/>
              <w:spacing w:before="0" w:after="283"/>
              <w:jc w:val="left"/>
              <w:rPr/>
            </w:pPr>
            <w:r>
              <w:rPr/>
              <w:t>By:</w:t>
            </w:r>
          </w:p>
        </w:tc>
        <w:tc>
          <w:tcPr>
            <w:tcW w:w="207" w:type="dxa"/>
            <w:tcBorders/>
            <w:shd w:fill="auto" w:val="clear"/>
            <w:vAlign w:val="bottom"/>
          </w:tcPr>
          <w:p>
            <w:pPr>
              <w:pStyle w:val="TableContents"/>
              <w:spacing w:before="0" w:after="283"/>
              <w:rPr/>
            </w:pPr>
            <w:r>
              <w:rPr/>
              <w:t> </w:t>
            </w:r>
          </w:p>
        </w:tc>
        <w:tc>
          <w:tcPr>
            <w:tcW w:w="3883" w:type="dxa"/>
            <w:tcBorders/>
            <w:shd w:fill="auto" w:val="clear"/>
          </w:tcPr>
          <w:p>
            <w:pPr>
              <w:pStyle w:val="TableContents"/>
              <w:spacing w:before="0" w:after="283"/>
              <w:jc w:val="left"/>
              <w:rPr/>
            </w:pPr>
            <w:r>
              <w:rPr/>
              <w:t>/s/ Barbara M. Gomez</w:t>
            </w:r>
          </w:p>
        </w:tc>
        <w:tc>
          <w:tcPr>
            <w:tcW w:w="207" w:type="dxa"/>
            <w:tcBorders/>
            <w:shd w:fill="auto" w:val="clear"/>
            <w:vAlign w:val="bottom"/>
          </w:tcPr>
          <w:p>
            <w:pPr>
              <w:pStyle w:val="TableContents"/>
              <w:spacing w:before="0" w:after="283"/>
              <w:rPr/>
            </w:pPr>
            <w:r>
              <w:rPr/>
              <w:t> </w:t>
            </w:r>
          </w:p>
        </w:tc>
        <w:tc>
          <w:tcPr>
            <w:tcW w:w="749" w:type="dxa"/>
            <w:tcBorders/>
            <w:shd w:fill="auto" w:val="clear"/>
          </w:tcPr>
          <w:p>
            <w:pPr>
              <w:pStyle w:val="TableContents"/>
              <w:spacing w:before="0" w:after="283"/>
              <w:jc w:val="left"/>
              <w:rPr/>
            </w:pPr>
            <w:r>
              <w:rPr/>
              <w:t> </w:t>
            </w:r>
          </w:p>
        </w:tc>
      </w:tr>
      <w:tr>
        <w:trPr/>
        <w:tc>
          <w:tcPr>
            <w:tcW w:w="4606" w:type="dxa"/>
            <w:tcBorders/>
            <w:shd w:fill="auto" w:val="clear"/>
          </w:tcPr>
          <w:p>
            <w:pPr>
              <w:pStyle w:val="TableContents"/>
              <w:spacing w:before="0" w:after="0"/>
              <w:ind w:left="0" w:right="0" w:hanging="0"/>
              <w:rPr/>
            </w:pPr>
            <w:r>
              <w:rPr/>
              <w:t xml:space="preserve">  </w:t>
            </w:r>
          </w:p>
        </w:tc>
        <w:tc>
          <w:tcPr>
            <w:tcW w:w="207" w:type="dxa"/>
            <w:tcBorders/>
            <w:shd w:fill="auto" w:val="clear"/>
            <w:vAlign w:val="center"/>
          </w:tcPr>
          <w:p>
            <w:pPr>
              <w:pStyle w:val="TableContents"/>
              <w:spacing w:before="0" w:after="283"/>
              <w:rPr/>
            </w:pPr>
            <w:r>
              <w:rPr/>
              <w:t> </w:t>
            </w:r>
          </w:p>
        </w:tc>
        <w:tc>
          <w:tcPr>
            <w:tcW w:w="346" w:type="dxa"/>
            <w:tcBorders/>
            <w:shd w:fill="auto" w:val="clear"/>
          </w:tcPr>
          <w:p>
            <w:pPr>
              <w:pStyle w:val="TableContents"/>
              <w:spacing w:before="0" w:after="283"/>
              <w:jc w:val="left"/>
              <w:rPr/>
            </w:pPr>
            <w:r>
              <w:rPr/>
              <w:t> </w:t>
            </w:r>
          </w:p>
        </w:tc>
        <w:tc>
          <w:tcPr>
            <w:tcW w:w="207" w:type="dxa"/>
            <w:tcBorders/>
            <w:shd w:fill="auto" w:val="clear"/>
            <w:vAlign w:val="center"/>
          </w:tcPr>
          <w:p>
            <w:pPr>
              <w:pStyle w:val="TableContents"/>
              <w:spacing w:before="0" w:after="283"/>
              <w:rPr/>
            </w:pPr>
            <w:r>
              <w:rPr/>
              <w:t> </w:t>
            </w:r>
          </w:p>
        </w:tc>
        <w:tc>
          <w:tcPr>
            <w:tcW w:w="3883" w:type="dxa"/>
            <w:tcBorders>
              <w:top w:val="single" w:sz="2" w:space="0" w:color="000000"/>
            </w:tcBorders>
            <w:shd w:fill="auto" w:val="clear"/>
            <w:tcMar>
              <w:top w:w="28" w:type="dxa"/>
            </w:tcMar>
          </w:tcPr>
          <w:p>
            <w:pPr>
              <w:pStyle w:val="TableContents"/>
              <w:spacing w:before="0" w:after="283"/>
              <w:jc w:val="left"/>
              <w:rPr/>
            </w:pPr>
            <w:r>
              <w:rPr/>
              <w:t> </w:t>
            </w:r>
          </w:p>
        </w:tc>
        <w:tc>
          <w:tcPr>
            <w:tcW w:w="207" w:type="dxa"/>
            <w:tcBorders/>
            <w:shd w:fill="auto" w:val="clear"/>
            <w:vAlign w:val="center"/>
          </w:tcPr>
          <w:p>
            <w:pPr>
              <w:pStyle w:val="TableContents"/>
              <w:spacing w:before="0" w:after="283"/>
              <w:rPr/>
            </w:pPr>
            <w:r>
              <w:rPr/>
              <w:t> </w:t>
            </w:r>
          </w:p>
        </w:tc>
        <w:tc>
          <w:tcPr>
            <w:tcW w:w="749" w:type="dxa"/>
            <w:tcBorders/>
            <w:shd w:fill="auto" w:val="clear"/>
          </w:tcPr>
          <w:p>
            <w:pPr>
              <w:pStyle w:val="TableContents"/>
              <w:spacing w:before="0" w:after="283"/>
              <w:jc w:val="left"/>
              <w:rPr/>
            </w:pPr>
            <w:r>
              <w:rPr/>
              <w:t> </w:t>
            </w:r>
          </w:p>
        </w:tc>
      </w:tr>
      <w:tr>
        <w:trPr/>
        <w:tc>
          <w:tcPr>
            <w:tcW w:w="4606" w:type="dxa"/>
            <w:tcBorders/>
            <w:shd w:fill="auto" w:val="clear"/>
          </w:tcPr>
          <w:p>
            <w:pPr>
              <w:pStyle w:val="TableContents"/>
              <w:spacing w:before="0" w:after="0"/>
              <w:ind w:left="0" w:right="0" w:hanging="0"/>
              <w:rPr/>
            </w:pPr>
            <w:r>
              <w:rPr/>
              <w:t xml:space="preserve">  </w:t>
            </w:r>
          </w:p>
        </w:tc>
        <w:tc>
          <w:tcPr>
            <w:tcW w:w="207" w:type="dxa"/>
            <w:tcBorders/>
            <w:shd w:fill="auto" w:val="clear"/>
            <w:vAlign w:val="bottom"/>
          </w:tcPr>
          <w:p>
            <w:pPr>
              <w:pStyle w:val="TableContents"/>
              <w:spacing w:before="0" w:after="283"/>
              <w:rPr/>
            </w:pPr>
            <w:r>
              <w:rPr/>
              <w:t> </w:t>
            </w:r>
          </w:p>
        </w:tc>
        <w:tc>
          <w:tcPr>
            <w:tcW w:w="346" w:type="dxa"/>
            <w:tcBorders/>
            <w:shd w:fill="auto" w:val="clear"/>
          </w:tcPr>
          <w:p>
            <w:pPr>
              <w:pStyle w:val="TableContents"/>
              <w:spacing w:before="0" w:after="283"/>
              <w:jc w:val="left"/>
              <w:rPr/>
            </w:pPr>
            <w:r>
              <w:rPr/>
              <w:t> </w:t>
            </w:r>
          </w:p>
        </w:tc>
        <w:tc>
          <w:tcPr>
            <w:tcW w:w="207" w:type="dxa"/>
            <w:tcBorders/>
            <w:shd w:fill="auto" w:val="clear"/>
            <w:vAlign w:val="bottom"/>
          </w:tcPr>
          <w:p>
            <w:pPr>
              <w:pStyle w:val="TableContents"/>
              <w:spacing w:before="0" w:after="283"/>
              <w:rPr/>
            </w:pPr>
            <w:r>
              <w:rPr/>
              <w:t> </w:t>
            </w:r>
          </w:p>
        </w:tc>
        <w:tc>
          <w:tcPr>
            <w:tcW w:w="3883" w:type="dxa"/>
            <w:tcBorders/>
            <w:shd w:fill="auto" w:val="clear"/>
          </w:tcPr>
          <w:p>
            <w:pPr>
              <w:pStyle w:val="TableContents"/>
              <w:spacing w:before="0" w:after="283"/>
              <w:jc w:val="left"/>
              <w:rPr/>
            </w:pPr>
            <w:r>
              <w:rPr/>
              <w:t>          </w:t>
            </w:r>
            <w:r>
              <w:rPr/>
              <w:t>Barbara M. Gomez</w:t>
            </w:r>
          </w:p>
        </w:tc>
        <w:tc>
          <w:tcPr>
            <w:tcW w:w="207" w:type="dxa"/>
            <w:tcBorders/>
            <w:shd w:fill="auto" w:val="clear"/>
            <w:vAlign w:val="bottom"/>
          </w:tcPr>
          <w:p>
            <w:pPr>
              <w:pStyle w:val="TableContents"/>
              <w:spacing w:before="0" w:after="283"/>
              <w:rPr/>
            </w:pPr>
            <w:r>
              <w:rPr/>
              <w:t> </w:t>
            </w:r>
          </w:p>
        </w:tc>
        <w:tc>
          <w:tcPr>
            <w:tcW w:w="749" w:type="dxa"/>
            <w:tcBorders/>
            <w:shd w:fill="auto" w:val="clear"/>
          </w:tcPr>
          <w:p>
            <w:pPr>
              <w:pStyle w:val="TableContents"/>
              <w:spacing w:before="0" w:after="283"/>
              <w:jc w:val="left"/>
              <w:rPr/>
            </w:pPr>
            <w:r>
              <w:rPr/>
              <w:t> </w:t>
            </w:r>
          </w:p>
        </w:tc>
      </w:tr>
      <w:tr>
        <w:trPr/>
        <w:tc>
          <w:tcPr>
            <w:tcW w:w="4606" w:type="dxa"/>
            <w:tcBorders/>
            <w:shd w:fill="auto" w:val="clear"/>
          </w:tcPr>
          <w:p>
            <w:pPr>
              <w:pStyle w:val="TableContents"/>
              <w:spacing w:before="0" w:after="0"/>
              <w:ind w:left="0" w:right="0" w:hanging="0"/>
              <w:rPr/>
            </w:pPr>
            <w:r>
              <w:rPr/>
              <w:t xml:space="preserve">  </w:t>
            </w:r>
          </w:p>
        </w:tc>
        <w:tc>
          <w:tcPr>
            <w:tcW w:w="207" w:type="dxa"/>
            <w:tcBorders/>
            <w:shd w:fill="auto" w:val="clear"/>
            <w:vAlign w:val="bottom"/>
          </w:tcPr>
          <w:p>
            <w:pPr>
              <w:pStyle w:val="TableContents"/>
              <w:spacing w:before="0" w:after="283"/>
              <w:rPr/>
            </w:pPr>
            <w:r>
              <w:rPr/>
              <w:t> </w:t>
            </w:r>
          </w:p>
        </w:tc>
        <w:tc>
          <w:tcPr>
            <w:tcW w:w="346" w:type="dxa"/>
            <w:tcBorders/>
            <w:shd w:fill="auto" w:val="clear"/>
          </w:tcPr>
          <w:p>
            <w:pPr>
              <w:pStyle w:val="TableContents"/>
              <w:spacing w:before="0" w:after="283"/>
              <w:jc w:val="left"/>
              <w:rPr/>
            </w:pPr>
            <w:r>
              <w:rPr/>
              <w:t> </w:t>
            </w:r>
          </w:p>
        </w:tc>
        <w:tc>
          <w:tcPr>
            <w:tcW w:w="207" w:type="dxa"/>
            <w:tcBorders/>
            <w:shd w:fill="auto" w:val="clear"/>
            <w:vAlign w:val="bottom"/>
          </w:tcPr>
          <w:p>
            <w:pPr>
              <w:pStyle w:val="TableContents"/>
              <w:spacing w:before="0" w:after="283"/>
              <w:rPr/>
            </w:pPr>
            <w:r>
              <w:rPr/>
              <w:t> </w:t>
            </w:r>
          </w:p>
        </w:tc>
        <w:tc>
          <w:tcPr>
            <w:tcW w:w="3883" w:type="dxa"/>
            <w:tcBorders/>
            <w:shd w:fill="auto" w:val="clear"/>
          </w:tcPr>
          <w:p>
            <w:pPr>
              <w:pStyle w:val="TableContents"/>
              <w:spacing w:before="0" w:after="283"/>
              <w:jc w:val="left"/>
              <w:rPr/>
            </w:pPr>
            <w:r>
              <w:rPr/>
              <w:t>          </w:t>
            </w:r>
            <w:r>
              <w:rPr/>
              <w:t>Vice President and Treasurer</w:t>
            </w:r>
          </w:p>
        </w:tc>
        <w:tc>
          <w:tcPr>
            <w:tcW w:w="207" w:type="dxa"/>
            <w:tcBorders/>
            <w:shd w:fill="auto" w:val="clear"/>
            <w:vAlign w:val="bottom"/>
          </w:tcPr>
          <w:p>
            <w:pPr>
              <w:pStyle w:val="TableContents"/>
              <w:spacing w:before="0" w:after="283"/>
              <w:rPr/>
            </w:pPr>
            <w:r>
              <w:rPr/>
              <w:t> </w:t>
            </w:r>
          </w:p>
        </w:tc>
        <w:tc>
          <w:tcPr>
            <w:tcW w:w="749" w:type="dxa"/>
            <w:tcBorders/>
            <w:shd w:fill="auto" w:val="clear"/>
          </w:tcPr>
          <w:p>
            <w:pPr>
              <w:pStyle w:val="TableContents"/>
              <w:spacing w:before="0" w:after="283"/>
              <w:jc w:val="left"/>
              <w:rPr/>
            </w:pPr>
            <w:r>
              <w:rPr/>
              <w:t> </w:t>
            </w:r>
          </w:p>
        </w:tc>
      </w:tr>
      <w:tr>
        <w:trPr/>
        <w:tc>
          <w:tcPr>
            <w:tcW w:w="4606" w:type="dxa"/>
            <w:tcBorders/>
            <w:shd w:fill="auto" w:val="clear"/>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283"/>
              <w:rPr/>
            </w:pPr>
            <w:r>
              <w:rPr/>
              <w:t> </w:t>
            </w:r>
          </w:p>
        </w:tc>
        <w:tc>
          <w:tcPr>
            <w:tcW w:w="346" w:type="dxa"/>
            <w:tcBorders/>
            <w:shd w:fill="auto" w:val="clear"/>
          </w:tcPr>
          <w:p>
            <w:pPr>
              <w:pStyle w:val="TableContents"/>
              <w:spacing w:before="0" w:after="283"/>
              <w:jc w:val="left"/>
              <w:rPr/>
            </w:pPr>
            <w:r>
              <w:rPr/>
              <w:t> </w:t>
            </w:r>
          </w:p>
        </w:tc>
        <w:tc>
          <w:tcPr>
            <w:tcW w:w="207" w:type="dxa"/>
            <w:tcBorders/>
            <w:shd w:fill="auto" w:val="clear"/>
            <w:vAlign w:val="bottom"/>
          </w:tcPr>
          <w:p>
            <w:pPr>
              <w:pStyle w:val="TableContents"/>
              <w:spacing w:before="0" w:after="283"/>
              <w:rPr/>
            </w:pPr>
            <w:r>
              <w:rPr/>
              <w:t> </w:t>
            </w:r>
          </w:p>
        </w:tc>
        <w:tc>
          <w:tcPr>
            <w:tcW w:w="3883" w:type="dxa"/>
            <w:tcBorders/>
            <w:shd w:fill="auto" w:val="clear"/>
          </w:tcPr>
          <w:p>
            <w:pPr>
              <w:pStyle w:val="TableContents"/>
              <w:spacing w:before="0" w:after="283"/>
              <w:jc w:val="left"/>
              <w:rPr/>
            </w:pPr>
            <w:r>
              <w:rPr/>
              <w:t> </w:t>
            </w:r>
          </w:p>
        </w:tc>
        <w:tc>
          <w:tcPr>
            <w:tcW w:w="207" w:type="dxa"/>
            <w:tcBorders/>
            <w:shd w:fill="auto" w:val="clear"/>
            <w:vAlign w:val="bottom"/>
          </w:tcPr>
          <w:p>
            <w:pPr>
              <w:pStyle w:val="TableContents"/>
              <w:spacing w:before="0" w:after="283"/>
              <w:rPr/>
            </w:pPr>
            <w:r>
              <w:rPr/>
              <w:t> </w:t>
            </w:r>
          </w:p>
        </w:tc>
        <w:tc>
          <w:tcPr>
            <w:tcW w:w="749" w:type="dxa"/>
            <w:tcBorders/>
            <w:shd w:fill="auto" w:val="clear"/>
          </w:tcPr>
          <w:p>
            <w:pPr>
              <w:pStyle w:val="TableContents"/>
              <w:spacing w:before="0" w:after="283"/>
              <w:jc w:val="left"/>
              <w:rPr/>
            </w:pPr>
            <w:r>
              <w:rPr/>
              <w:t> </w:t>
            </w:r>
          </w:p>
        </w:tc>
      </w:tr>
      <w:tr>
        <w:trPr/>
        <w:tc>
          <w:tcPr>
            <w:tcW w:w="4606" w:type="dxa"/>
            <w:tcBorders/>
            <w:shd w:fill="auto" w:val="clear"/>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4436" w:type="dxa"/>
            <w:gridSpan w:val="3"/>
            <w:tcBorders/>
            <w:shd w:fill="auto" w:val="clear"/>
          </w:tcPr>
          <w:p>
            <w:pPr>
              <w:pStyle w:val="TableContents"/>
              <w:spacing w:before="0" w:after="283"/>
              <w:jc w:val="left"/>
              <w:rPr/>
            </w:pPr>
            <w:r>
              <w:rPr/>
              <w:t>ARIZONA PUBLIC SERVICE COMPANY</w:t>
              <w:br/>
              <w:t>(Registrant)</w:t>
            </w:r>
          </w:p>
        </w:tc>
        <w:tc>
          <w:tcPr>
            <w:tcW w:w="207" w:type="dxa"/>
            <w:tcBorders/>
            <w:shd w:fill="auto" w:val="clear"/>
            <w:vAlign w:val="bottom"/>
          </w:tcPr>
          <w:p>
            <w:pPr>
              <w:pStyle w:val="TableContents"/>
              <w:spacing w:before="0" w:after="283"/>
              <w:rPr/>
            </w:pPr>
            <w:r>
              <w:rPr/>
              <w:t> </w:t>
            </w:r>
          </w:p>
        </w:tc>
        <w:tc>
          <w:tcPr>
            <w:tcW w:w="749" w:type="dxa"/>
            <w:tcBorders/>
            <w:shd w:fill="auto" w:val="clear"/>
          </w:tcPr>
          <w:p>
            <w:pPr>
              <w:pStyle w:val="TableContents"/>
              <w:spacing w:before="0" w:after="283"/>
              <w:jc w:val="left"/>
              <w:rPr/>
            </w:pPr>
            <w:r>
              <w:rPr/>
              <w:t> </w:t>
            </w:r>
          </w:p>
        </w:tc>
      </w:tr>
      <w:tr>
        <w:trPr/>
        <w:tc>
          <w:tcPr>
            <w:tcW w:w="4606" w:type="dxa"/>
            <w:tcBorders/>
            <w:shd w:fill="auto" w:val="clear"/>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283"/>
              <w:rPr/>
            </w:pPr>
            <w:r>
              <w:rPr/>
              <w:t> </w:t>
            </w:r>
          </w:p>
        </w:tc>
        <w:tc>
          <w:tcPr>
            <w:tcW w:w="346" w:type="dxa"/>
            <w:tcBorders/>
            <w:shd w:fill="auto" w:val="clear"/>
          </w:tcPr>
          <w:p>
            <w:pPr>
              <w:pStyle w:val="TableContents"/>
              <w:spacing w:before="0" w:after="283"/>
              <w:jc w:val="left"/>
              <w:rPr/>
            </w:pPr>
            <w:r>
              <w:rPr/>
              <w:t> </w:t>
            </w:r>
          </w:p>
        </w:tc>
        <w:tc>
          <w:tcPr>
            <w:tcW w:w="207" w:type="dxa"/>
            <w:tcBorders/>
            <w:shd w:fill="auto" w:val="clear"/>
            <w:vAlign w:val="bottom"/>
          </w:tcPr>
          <w:p>
            <w:pPr>
              <w:pStyle w:val="TableContents"/>
              <w:spacing w:before="0" w:after="283"/>
              <w:rPr/>
            </w:pPr>
            <w:r>
              <w:rPr/>
              <w:t> </w:t>
            </w:r>
          </w:p>
        </w:tc>
        <w:tc>
          <w:tcPr>
            <w:tcW w:w="3883" w:type="dxa"/>
            <w:tcBorders/>
            <w:shd w:fill="auto" w:val="clear"/>
          </w:tcPr>
          <w:p>
            <w:pPr>
              <w:pStyle w:val="TableContents"/>
              <w:spacing w:before="0" w:after="283"/>
              <w:jc w:val="left"/>
              <w:rPr/>
            </w:pPr>
            <w:r>
              <w:rPr/>
              <w:t> </w:t>
            </w:r>
          </w:p>
        </w:tc>
        <w:tc>
          <w:tcPr>
            <w:tcW w:w="207" w:type="dxa"/>
            <w:tcBorders/>
            <w:shd w:fill="auto" w:val="clear"/>
            <w:vAlign w:val="bottom"/>
          </w:tcPr>
          <w:p>
            <w:pPr>
              <w:pStyle w:val="TableContents"/>
              <w:spacing w:before="0" w:after="283"/>
              <w:rPr/>
            </w:pPr>
            <w:r>
              <w:rPr/>
              <w:t> </w:t>
            </w:r>
          </w:p>
        </w:tc>
        <w:tc>
          <w:tcPr>
            <w:tcW w:w="749" w:type="dxa"/>
            <w:tcBorders/>
            <w:shd w:fill="auto" w:val="clear"/>
          </w:tcPr>
          <w:p>
            <w:pPr>
              <w:pStyle w:val="TableContents"/>
              <w:spacing w:before="0" w:after="283"/>
              <w:jc w:val="left"/>
              <w:rPr/>
            </w:pPr>
            <w:r>
              <w:rPr/>
              <w:t> </w:t>
            </w:r>
          </w:p>
        </w:tc>
      </w:tr>
      <w:tr>
        <w:trPr/>
        <w:tc>
          <w:tcPr>
            <w:tcW w:w="4606" w:type="dxa"/>
            <w:tcBorders/>
            <w:shd w:fill="auto" w:val="clear"/>
          </w:tcPr>
          <w:p>
            <w:pPr>
              <w:pStyle w:val="TableContents"/>
              <w:spacing w:before="0" w:after="0"/>
              <w:ind w:left="0" w:right="0" w:hanging="0"/>
              <w:rPr/>
            </w:pPr>
            <w:r>
              <w:rPr/>
              <w:t xml:space="preserve">Dated: December 15, 2005 </w:t>
            </w:r>
          </w:p>
        </w:tc>
        <w:tc>
          <w:tcPr>
            <w:tcW w:w="207" w:type="dxa"/>
            <w:tcBorders/>
            <w:shd w:fill="auto" w:val="clear"/>
            <w:vAlign w:val="bottom"/>
          </w:tcPr>
          <w:p>
            <w:pPr>
              <w:pStyle w:val="TableContents"/>
              <w:spacing w:before="0" w:after="283"/>
              <w:rPr/>
            </w:pPr>
            <w:r>
              <w:rPr/>
              <w:t> </w:t>
            </w:r>
          </w:p>
        </w:tc>
        <w:tc>
          <w:tcPr>
            <w:tcW w:w="346" w:type="dxa"/>
            <w:tcBorders/>
            <w:shd w:fill="auto" w:val="clear"/>
          </w:tcPr>
          <w:p>
            <w:pPr>
              <w:pStyle w:val="TableContents"/>
              <w:spacing w:before="0" w:after="283"/>
              <w:jc w:val="left"/>
              <w:rPr/>
            </w:pPr>
            <w:r>
              <w:rPr/>
              <w:t>By:</w:t>
            </w:r>
          </w:p>
        </w:tc>
        <w:tc>
          <w:tcPr>
            <w:tcW w:w="207" w:type="dxa"/>
            <w:tcBorders/>
            <w:shd w:fill="auto" w:val="clear"/>
            <w:vAlign w:val="bottom"/>
          </w:tcPr>
          <w:p>
            <w:pPr>
              <w:pStyle w:val="TableContents"/>
              <w:spacing w:before="0" w:after="283"/>
              <w:rPr/>
            </w:pPr>
            <w:r>
              <w:rPr/>
              <w:t> </w:t>
            </w:r>
          </w:p>
        </w:tc>
        <w:tc>
          <w:tcPr>
            <w:tcW w:w="3883" w:type="dxa"/>
            <w:tcBorders/>
            <w:shd w:fill="auto" w:val="clear"/>
          </w:tcPr>
          <w:p>
            <w:pPr>
              <w:pStyle w:val="TableContents"/>
              <w:spacing w:before="0" w:after="283"/>
              <w:jc w:val="left"/>
              <w:rPr/>
            </w:pPr>
            <w:r>
              <w:rPr/>
              <w:t>/s/ Barbara M. Gomez</w:t>
            </w:r>
          </w:p>
        </w:tc>
        <w:tc>
          <w:tcPr>
            <w:tcW w:w="207" w:type="dxa"/>
            <w:tcBorders/>
            <w:shd w:fill="auto" w:val="clear"/>
            <w:vAlign w:val="bottom"/>
          </w:tcPr>
          <w:p>
            <w:pPr>
              <w:pStyle w:val="TableContents"/>
              <w:spacing w:before="0" w:after="283"/>
              <w:rPr/>
            </w:pPr>
            <w:r>
              <w:rPr/>
              <w:t> </w:t>
            </w:r>
          </w:p>
        </w:tc>
        <w:tc>
          <w:tcPr>
            <w:tcW w:w="749" w:type="dxa"/>
            <w:tcBorders/>
            <w:shd w:fill="auto" w:val="clear"/>
          </w:tcPr>
          <w:p>
            <w:pPr>
              <w:pStyle w:val="TableContents"/>
              <w:spacing w:before="0" w:after="283"/>
              <w:jc w:val="left"/>
              <w:rPr/>
            </w:pPr>
            <w:r>
              <w:rPr/>
              <w:t> </w:t>
            </w:r>
          </w:p>
        </w:tc>
      </w:tr>
      <w:tr>
        <w:trPr/>
        <w:tc>
          <w:tcPr>
            <w:tcW w:w="4606" w:type="dxa"/>
            <w:tcBorders/>
            <w:shd w:fill="auto" w:val="clear"/>
          </w:tcPr>
          <w:p>
            <w:pPr>
              <w:pStyle w:val="TableContents"/>
              <w:spacing w:before="0" w:after="0"/>
              <w:ind w:left="0" w:right="0" w:hanging="0"/>
              <w:rPr/>
            </w:pPr>
            <w:r>
              <w:rPr/>
              <w:t xml:space="preserve">  </w:t>
            </w:r>
          </w:p>
        </w:tc>
        <w:tc>
          <w:tcPr>
            <w:tcW w:w="207" w:type="dxa"/>
            <w:tcBorders/>
            <w:shd w:fill="auto" w:val="clear"/>
            <w:vAlign w:val="center"/>
          </w:tcPr>
          <w:p>
            <w:pPr>
              <w:pStyle w:val="TableContents"/>
              <w:spacing w:before="0" w:after="283"/>
              <w:rPr/>
            </w:pPr>
            <w:r>
              <w:rPr/>
              <w:t> </w:t>
            </w:r>
          </w:p>
        </w:tc>
        <w:tc>
          <w:tcPr>
            <w:tcW w:w="346" w:type="dxa"/>
            <w:tcBorders/>
            <w:shd w:fill="auto" w:val="clear"/>
          </w:tcPr>
          <w:p>
            <w:pPr>
              <w:pStyle w:val="TableContents"/>
              <w:spacing w:before="0" w:after="283"/>
              <w:jc w:val="left"/>
              <w:rPr/>
            </w:pPr>
            <w:r>
              <w:rPr/>
              <w:t> </w:t>
            </w:r>
          </w:p>
        </w:tc>
        <w:tc>
          <w:tcPr>
            <w:tcW w:w="207" w:type="dxa"/>
            <w:tcBorders/>
            <w:shd w:fill="auto" w:val="clear"/>
            <w:vAlign w:val="center"/>
          </w:tcPr>
          <w:p>
            <w:pPr>
              <w:pStyle w:val="TableContents"/>
              <w:spacing w:before="0" w:after="283"/>
              <w:rPr/>
            </w:pPr>
            <w:r>
              <w:rPr/>
              <w:t> </w:t>
            </w:r>
          </w:p>
        </w:tc>
        <w:tc>
          <w:tcPr>
            <w:tcW w:w="3883" w:type="dxa"/>
            <w:tcBorders>
              <w:top w:val="single" w:sz="2" w:space="0" w:color="000000"/>
            </w:tcBorders>
            <w:shd w:fill="auto" w:val="clear"/>
            <w:tcMar>
              <w:top w:w="28" w:type="dxa"/>
            </w:tcMar>
          </w:tcPr>
          <w:p>
            <w:pPr>
              <w:pStyle w:val="TableContents"/>
              <w:spacing w:before="0" w:after="283"/>
              <w:jc w:val="left"/>
              <w:rPr/>
            </w:pPr>
            <w:r>
              <w:rPr/>
              <w:t> </w:t>
            </w:r>
          </w:p>
        </w:tc>
        <w:tc>
          <w:tcPr>
            <w:tcW w:w="207" w:type="dxa"/>
            <w:tcBorders/>
            <w:shd w:fill="auto" w:val="clear"/>
            <w:vAlign w:val="center"/>
          </w:tcPr>
          <w:p>
            <w:pPr>
              <w:pStyle w:val="TableContents"/>
              <w:spacing w:before="0" w:after="283"/>
              <w:rPr/>
            </w:pPr>
            <w:r>
              <w:rPr/>
              <w:t> </w:t>
            </w:r>
          </w:p>
        </w:tc>
        <w:tc>
          <w:tcPr>
            <w:tcW w:w="749" w:type="dxa"/>
            <w:tcBorders/>
            <w:shd w:fill="auto" w:val="clear"/>
          </w:tcPr>
          <w:p>
            <w:pPr>
              <w:pStyle w:val="TableContents"/>
              <w:spacing w:before="0" w:after="283"/>
              <w:jc w:val="left"/>
              <w:rPr/>
            </w:pPr>
            <w:r>
              <w:rPr/>
              <w:t> </w:t>
            </w:r>
          </w:p>
        </w:tc>
      </w:tr>
      <w:tr>
        <w:trPr/>
        <w:tc>
          <w:tcPr>
            <w:tcW w:w="4606" w:type="dxa"/>
            <w:tcBorders/>
            <w:shd w:fill="auto" w:val="clear"/>
          </w:tcPr>
          <w:p>
            <w:pPr>
              <w:pStyle w:val="TableContents"/>
              <w:spacing w:before="0" w:after="0"/>
              <w:ind w:left="0" w:right="0" w:hanging="0"/>
              <w:rPr/>
            </w:pPr>
            <w:r>
              <w:rPr/>
              <w:t xml:space="preserve">  </w:t>
            </w:r>
          </w:p>
        </w:tc>
        <w:tc>
          <w:tcPr>
            <w:tcW w:w="207" w:type="dxa"/>
            <w:tcBorders/>
            <w:shd w:fill="auto" w:val="clear"/>
            <w:vAlign w:val="bottom"/>
          </w:tcPr>
          <w:p>
            <w:pPr>
              <w:pStyle w:val="TableContents"/>
              <w:spacing w:before="0" w:after="283"/>
              <w:rPr/>
            </w:pPr>
            <w:r>
              <w:rPr/>
              <w:t> </w:t>
            </w:r>
          </w:p>
        </w:tc>
        <w:tc>
          <w:tcPr>
            <w:tcW w:w="346" w:type="dxa"/>
            <w:tcBorders/>
            <w:shd w:fill="auto" w:val="clear"/>
          </w:tcPr>
          <w:p>
            <w:pPr>
              <w:pStyle w:val="TableContents"/>
              <w:spacing w:before="0" w:after="283"/>
              <w:jc w:val="left"/>
              <w:rPr/>
            </w:pPr>
            <w:r>
              <w:rPr/>
              <w:t> </w:t>
            </w:r>
          </w:p>
        </w:tc>
        <w:tc>
          <w:tcPr>
            <w:tcW w:w="207" w:type="dxa"/>
            <w:tcBorders/>
            <w:shd w:fill="auto" w:val="clear"/>
            <w:vAlign w:val="bottom"/>
          </w:tcPr>
          <w:p>
            <w:pPr>
              <w:pStyle w:val="TableContents"/>
              <w:spacing w:before="0" w:after="283"/>
              <w:rPr/>
            </w:pPr>
            <w:r>
              <w:rPr/>
              <w:t> </w:t>
            </w:r>
          </w:p>
        </w:tc>
        <w:tc>
          <w:tcPr>
            <w:tcW w:w="3883" w:type="dxa"/>
            <w:tcBorders/>
            <w:shd w:fill="auto" w:val="clear"/>
          </w:tcPr>
          <w:p>
            <w:pPr>
              <w:pStyle w:val="TableContents"/>
              <w:spacing w:before="0" w:after="283"/>
              <w:jc w:val="left"/>
              <w:rPr/>
            </w:pPr>
            <w:r>
              <w:rPr/>
              <w:t>          </w:t>
            </w:r>
            <w:r>
              <w:rPr/>
              <w:t>Barbara M. Gomez</w:t>
            </w:r>
          </w:p>
        </w:tc>
        <w:tc>
          <w:tcPr>
            <w:tcW w:w="207" w:type="dxa"/>
            <w:tcBorders/>
            <w:shd w:fill="auto" w:val="clear"/>
            <w:vAlign w:val="bottom"/>
          </w:tcPr>
          <w:p>
            <w:pPr>
              <w:pStyle w:val="TableContents"/>
              <w:spacing w:before="0" w:after="283"/>
              <w:rPr/>
            </w:pPr>
            <w:r>
              <w:rPr/>
              <w:t> </w:t>
            </w:r>
          </w:p>
        </w:tc>
        <w:tc>
          <w:tcPr>
            <w:tcW w:w="749" w:type="dxa"/>
            <w:tcBorders/>
            <w:shd w:fill="auto" w:val="clear"/>
          </w:tcPr>
          <w:p>
            <w:pPr>
              <w:pStyle w:val="TableContents"/>
              <w:spacing w:before="0" w:after="283"/>
              <w:jc w:val="left"/>
              <w:rPr/>
            </w:pPr>
            <w:r>
              <w:rPr/>
              <w:t> </w:t>
            </w:r>
          </w:p>
        </w:tc>
      </w:tr>
      <w:tr>
        <w:trPr/>
        <w:tc>
          <w:tcPr>
            <w:tcW w:w="4606" w:type="dxa"/>
            <w:tcBorders/>
            <w:shd w:fill="auto" w:val="clear"/>
          </w:tcPr>
          <w:p>
            <w:pPr>
              <w:pStyle w:val="TableContents"/>
              <w:spacing w:before="0" w:after="0"/>
              <w:ind w:left="0" w:right="0" w:hanging="0"/>
              <w:rPr/>
            </w:pPr>
            <w:r>
              <w:rPr/>
              <w:t xml:space="preserve">  </w:t>
            </w:r>
          </w:p>
        </w:tc>
        <w:tc>
          <w:tcPr>
            <w:tcW w:w="207" w:type="dxa"/>
            <w:tcBorders/>
            <w:shd w:fill="auto" w:val="clear"/>
            <w:vAlign w:val="bottom"/>
          </w:tcPr>
          <w:p>
            <w:pPr>
              <w:pStyle w:val="TableContents"/>
              <w:spacing w:before="0" w:after="283"/>
              <w:rPr/>
            </w:pPr>
            <w:r>
              <w:rPr/>
              <w:t> </w:t>
            </w:r>
          </w:p>
        </w:tc>
        <w:tc>
          <w:tcPr>
            <w:tcW w:w="346" w:type="dxa"/>
            <w:tcBorders/>
            <w:shd w:fill="auto" w:val="clear"/>
          </w:tcPr>
          <w:p>
            <w:pPr>
              <w:pStyle w:val="TableContents"/>
              <w:spacing w:before="0" w:after="283"/>
              <w:jc w:val="left"/>
              <w:rPr/>
            </w:pPr>
            <w:r>
              <w:rPr/>
              <w:t> </w:t>
            </w:r>
          </w:p>
        </w:tc>
        <w:tc>
          <w:tcPr>
            <w:tcW w:w="207" w:type="dxa"/>
            <w:tcBorders/>
            <w:shd w:fill="auto" w:val="clear"/>
            <w:vAlign w:val="bottom"/>
          </w:tcPr>
          <w:p>
            <w:pPr>
              <w:pStyle w:val="TableContents"/>
              <w:spacing w:before="0" w:after="283"/>
              <w:rPr/>
            </w:pPr>
            <w:r>
              <w:rPr/>
              <w:t> </w:t>
            </w:r>
          </w:p>
        </w:tc>
        <w:tc>
          <w:tcPr>
            <w:tcW w:w="3883" w:type="dxa"/>
            <w:tcBorders/>
            <w:shd w:fill="auto" w:val="clear"/>
          </w:tcPr>
          <w:p>
            <w:pPr>
              <w:pStyle w:val="TableContents"/>
              <w:spacing w:before="0" w:after="283"/>
              <w:jc w:val="left"/>
              <w:rPr/>
            </w:pPr>
            <w:r>
              <w:rPr/>
              <w:t>          </w:t>
            </w:r>
            <w:r>
              <w:rPr/>
              <w:t>Vice President and Treasurer</w:t>
            </w:r>
          </w:p>
        </w:tc>
        <w:tc>
          <w:tcPr>
            <w:tcW w:w="207" w:type="dxa"/>
            <w:tcBorders/>
            <w:shd w:fill="auto" w:val="clear"/>
            <w:vAlign w:val="bottom"/>
          </w:tcPr>
          <w:p>
            <w:pPr>
              <w:pStyle w:val="TableContents"/>
              <w:spacing w:before="0" w:after="283"/>
              <w:rPr/>
            </w:pPr>
            <w:r>
              <w:rPr/>
              <w:t> </w:t>
            </w:r>
          </w:p>
        </w:tc>
        <w:tc>
          <w:tcPr>
            <w:tcW w:w="749"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bookmarkStart w:id="9" w:name="006"/>
      <w:bookmarkEnd w:id="9"/>
      <w:r>
        <w:rPr>
          <w:rFonts w:ascii="Times New Roman;Times;serif" w:hAnsi="Times New Roman;Times;serif"/>
          <w:b/>
          <w:sz w:val="17"/>
        </w:rPr>
        <w:t>EXHIBIT INDEX</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735"/>
        <w:gridCol w:w="509"/>
        <w:gridCol w:w="2041"/>
        <w:gridCol w:w="508"/>
        <w:gridCol w:w="5412"/>
      </w:tblGrid>
      <w:tr>
        <w:trPr/>
        <w:tc>
          <w:tcPr>
            <w:tcW w:w="1735"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2041"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rPr/>
            </w:pPr>
            <w:r>
              <w:rPr/>
              <w:t> </w:t>
            </w:r>
          </w:p>
        </w:tc>
        <w:tc>
          <w:tcPr>
            <w:tcW w:w="5412" w:type="dxa"/>
            <w:tcBorders/>
            <w:shd w:fill="auto" w:val="clear"/>
            <w:vAlign w:val="bottom"/>
          </w:tcPr>
          <w:p>
            <w:pPr>
              <w:pStyle w:val="TableContents"/>
              <w:spacing w:before="0" w:after="283"/>
              <w:rPr/>
            </w:pPr>
            <w:r>
              <w:rPr/>
              <w:t> </w:t>
            </w:r>
          </w:p>
        </w:tc>
      </w:tr>
      <w:tr>
        <w:trPr/>
        <w:tc>
          <w:tcPr>
            <w:tcW w:w="1735" w:type="dxa"/>
            <w:tcBorders/>
            <w:shd w:fill="auto" w:val="clear"/>
            <w:vAlign w:val="bottom"/>
          </w:tcPr>
          <w:p>
            <w:pPr>
              <w:pStyle w:val="TableContents"/>
              <w:spacing w:before="0" w:after="283"/>
              <w:jc w:val="center"/>
              <w:rPr>
                <w:b/>
              </w:rPr>
            </w:pPr>
            <w:r>
              <w:rPr>
                <w:b/>
              </w:rPr>
              <w:t>Exhibit</w:t>
            </w:r>
          </w:p>
        </w:tc>
        <w:tc>
          <w:tcPr>
            <w:tcW w:w="509" w:type="dxa"/>
            <w:tcBorders/>
            <w:shd w:fill="auto" w:val="clear"/>
            <w:vAlign w:val="bottom"/>
          </w:tcPr>
          <w:p>
            <w:pPr>
              <w:pStyle w:val="TableContents"/>
              <w:spacing w:before="0" w:after="283"/>
              <w:rPr/>
            </w:pPr>
            <w:r>
              <w:rPr/>
              <w:t> </w:t>
            </w:r>
          </w:p>
        </w:tc>
        <w:tc>
          <w:tcPr>
            <w:tcW w:w="2041" w:type="dxa"/>
            <w:tcBorders/>
            <w:shd w:fill="auto" w:val="clear"/>
            <w:vAlign w:val="bottom"/>
          </w:tcPr>
          <w:p>
            <w:pPr>
              <w:pStyle w:val="TableContents"/>
              <w:spacing w:before="0" w:after="283"/>
              <w:jc w:val="center"/>
              <w:rPr/>
            </w:pPr>
            <w:r>
              <w:rPr/>
              <w:t> </w:t>
            </w:r>
          </w:p>
        </w:tc>
        <w:tc>
          <w:tcPr>
            <w:tcW w:w="508" w:type="dxa"/>
            <w:tcBorders/>
            <w:shd w:fill="auto" w:val="clear"/>
            <w:vAlign w:val="bottom"/>
          </w:tcPr>
          <w:p>
            <w:pPr>
              <w:pStyle w:val="TableContents"/>
              <w:spacing w:before="0" w:after="283"/>
              <w:rPr/>
            </w:pPr>
            <w:r>
              <w:rPr/>
              <w:t> </w:t>
            </w:r>
          </w:p>
        </w:tc>
        <w:tc>
          <w:tcPr>
            <w:tcW w:w="5412" w:type="dxa"/>
            <w:tcBorders/>
            <w:shd w:fill="auto" w:val="clear"/>
            <w:vAlign w:val="bottom"/>
          </w:tcPr>
          <w:p>
            <w:pPr>
              <w:pStyle w:val="TableContents"/>
              <w:spacing w:before="0" w:after="283"/>
              <w:jc w:val="center"/>
              <w:rPr/>
            </w:pPr>
            <w:r>
              <w:rPr/>
              <w:t> </w:t>
            </w:r>
          </w:p>
        </w:tc>
      </w:tr>
      <w:tr>
        <w:trPr/>
        <w:tc>
          <w:tcPr>
            <w:tcW w:w="1735" w:type="dxa"/>
            <w:tcBorders>
              <w:bottom w:val="single" w:sz="2" w:space="0" w:color="000000"/>
            </w:tcBorders>
            <w:shd w:fill="auto" w:val="clear"/>
            <w:tcMar>
              <w:bottom w:w="28" w:type="dxa"/>
            </w:tcMar>
            <w:vAlign w:val="bottom"/>
          </w:tcPr>
          <w:p>
            <w:pPr>
              <w:pStyle w:val="TableContents"/>
              <w:spacing w:before="0" w:after="283"/>
              <w:jc w:val="center"/>
              <w:rPr>
                <w:b/>
              </w:rPr>
            </w:pPr>
            <w:r>
              <w:rPr>
                <w:b/>
              </w:rPr>
              <w:t>No.</w:t>
            </w:r>
          </w:p>
        </w:tc>
        <w:tc>
          <w:tcPr>
            <w:tcW w:w="509" w:type="dxa"/>
            <w:tcBorders/>
            <w:shd w:fill="auto" w:val="clear"/>
            <w:vAlign w:val="bottom"/>
          </w:tcPr>
          <w:p>
            <w:pPr>
              <w:pStyle w:val="TableContents"/>
              <w:spacing w:before="0" w:after="283"/>
              <w:rPr/>
            </w:pPr>
            <w:r>
              <w:rPr/>
              <w:t> </w:t>
            </w:r>
          </w:p>
        </w:tc>
        <w:tc>
          <w:tcPr>
            <w:tcW w:w="2041" w:type="dxa"/>
            <w:tcBorders>
              <w:bottom w:val="single" w:sz="2" w:space="0" w:color="000000"/>
            </w:tcBorders>
            <w:shd w:fill="auto" w:val="clear"/>
            <w:tcMar>
              <w:bottom w:w="28" w:type="dxa"/>
            </w:tcMar>
            <w:vAlign w:val="bottom"/>
          </w:tcPr>
          <w:p>
            <w:pPr>
              <w:pStyle w:val="TableContents"/>
              <w:spacing w:before="0" w:after="283"/>
              <w:jc w:val="center"/>
              <w:rPr>
                <w:b/>
              </w:rPr>
            </w:pPr>
            <w:r>
              <w:rPr>
                <w:b/>
              </w:rPr>
              <w:t>Registrant</w:t>
            </w:r>
          </w:p>
        </w:tc>
        <w:tc>
          <w:tcPr>
            <w:tcW w:w="508" w:type="dxa"/>
            <w:tcBorders/>
            <w:shd w:fill="auto" w:val="clear"/>
            <w:vAlign w:val="bottom"/>
          </w:tcPr>
          <w:p>
            <w:pPr>
              <w:pStyle w:val="TableContents"/>
              <w:spacing w:before="0" w:after="283"/>
              <w:rPr/>
            </w:pPr>
            <w:r>
              <w:rPr/>
              <w:t> </w:t>
            </w:r>
          </w:p>
        </w:tc>
        <w:tc>
          <w:tcPr>
            <w:tcW w:w="5412" w:type="dxa"/>
            <w:tcBorders>
              <w:bottom w:val="single" w:sz="2" w:space="0" w:color="000000"/>
            </w:tcBorders>
            <w:shd w:fill="auto" w:val="clear"/>
            <w:tcMar>
              <w:bottom w:w="28" w:type="dxa"/>
            </w:tcMar>
            <w:vAlign w:val="bottom"/>
          </w:tcPr>
          <w:p>
            <w:pPr>
              <w:pStyle w:val="TableContents"/>
              <w:spacing w:before="0" w:after="283"/>
              <w:jc w:val="center"/>
              <w:rPr>
                <w:b/>
              </w:rPr>
            </w:pPr>
            <w:r>
              <w:rPr>
                <w:b/>
              </w:rPr>
              <w:t>Description</w:t>
            </w:r>
          </w:p>
        </w:tc>
      </w:tr>
      <w:tr>
        <w:trPr/>
        <w:tc>
          <w:tcPr>
            <w:tcW w:w="1735" w:type="dxa"/>
            <w:tcBorders/>
            <w:shd w:fill="auto" w:val="clear"/>
          </w:tcPr>
          <w:p>
            <w:pPr>
              <w:pStyle w:val="TableContents"/>
              <w:spacing w:before="0" w:after="0"/>
              <w:ind w:left="0" w:right="0" w:hanging="0"/>
              <w:jc w:val="center"/>
              <w:rPr/>
            </w:pPr>
            <w:r>
              <w:rPr/>
              <w:t xml:space="preserve">3.1 </w:t>
            </w:r>
          </w:p>
        </w:tc>
        <w:tc>
          <w:tcPr>
            <w:tcW w:w="509"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center"/>
              <w:rPr/>
            </w:pPr>
            <w:r>
              <w:rPr/>
              <w:t>Pinnacle West</w:t>
              <w:br/>
              <w:t xml:space="preserve">APS </w:t>
            </w:r>
          </w:p>
        </w:tc>
        <w:tc>
          <w:tcPr>
            <w:tcW w:w="508" w:type="dxa"/>
            <w:tcBorders/>
            <w:shd w:fill="auto" w:val="clear"/>
            <w:vAlign w:val="bottom"/>
          </w:tcPr>
          <w:p>
            <w:pPr>
              <w:pStyle w:val="TableContents"/>
              <w:spacing w:before="0" w:after="283"/>
              <w:rPr/>
            </w:pPr>
            <w:r>
              <w:rPr/>
              <w:t> </w:t>
            </w:r>
          </w:p>
        </w:tc>
        <w:tc>
          <w:tcPr>
            <w:tcW w:w="5412" w:type="dxa"/>
            <w:tcBorders/>
            <w:shd w:fill="auto" w:val="clear"/>
          </w:tcPr>
          <w:p>
            <w:pPr>
              <w:pStyle w:val="TableContents"/>
              <w:spacing w:before="0" w:after="283"/>
              <w:jc w:val="left"/>
              <w:rPr/>
            </w:pPr>
            <w:r>
              <w:rPr/>
              <w:t>Pinnacle West Capital Corporation Bylaws, amended as of December 14, 2005</w:t>
            </w:r>
          </w:p>
        </w:tc>
      </w:tr>
      <w:tr>
        <w:trPr/>
        <w:tc>
          <w:tcPr>
            <w:tcW w:w="1735" w:type="dxa"/>
            <w:tcBorders/>
            <w:shd w:fill="auto" w:val="clear"/>
          </w:tcPr>
          <w:p>
            <w:pPr>
              <w:pStyle w:val="TableContents"/>
              <w:spacing w:before="0" w:after="0"/>
              <w:ind w:left="0" w:right="0" w:hanging="0"/>
              <w:jc w:val="center"/>
              <w:rPr/>
            </w:pPr>
            <w:r>
              <w:rPr/>
              <w:t> </w:t>
            </w:r>
          </w:p>
        </w:tc>
        <w:tc>
          <w:tcPr>
            <w:tcW w:w="509"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center"/>
              <w:rPr/>
            </w:pPr>
            <w:r>
              <w:rPr/>
              <w:t> </w:t>
            </w:r>
          </w:p>
        </w:tc>
        <w:tc>
          <w:tcPr>
            <w:tcW w:w="508" w:type="dxa"/>
            <w:tcBorders/>
            <w:shd w:fill="auto" w:val="clear"/>
            <w:vAlign w:val="bottom"/>
          </w:tcPr>
          <w:p>
            <w:pPr>
              <w:pStyle w:val="TableContents"/>
              <w:spacing w:before="0" w:after="283"/>
              <w:rPr/>
            </w:pPr>
            <w:r>
              <w:rPr/>
              <w:t> </w:t>
            </w:r>
          </w:p>
        </w:tc>
        <w:tc>
          <w:tcPr>
            <w:tcW w:w="5412" w:type="dxa"/>
            <w:tcBorders/>
            <w:shd w:fill="auto" w:val="clear"/>
          </w:tcPr>
          <w:p>
            <w:pPr>
              <w:pStyle w:val="TableContents"/>
              <w:spacing w:before="0" w:after="283"/>
              <w:jc w:val="left"/>
              <w:rPr/>
            </w:pPr>
            <w:r>
              <w:rPr/>
              <w:t> </w:t>
            </w:r>
          </w:p>
        </w:tc>
      </w:tr>
      <w:tr>
        <w:trPr/>
        <w:tc>
          <w:tcPr>
            <w:tcW w:w="1735" w:type="dxa"/>
            <w:tcBorders/>
            <w:shd w:fill="auto" w:val="clear"/>
          </w:tcPr>
          <w:p>
            <w:pPr>
              <w:pStyle w:val="TableContents"/>
              <w:spacing w:before="0" w:after="0"/>
              <w:ind w:left="0" w:right="0" w:hanging="0"/>
              <w:jc w:val="center"/>
              <w:rPr/>
            </w:pPr>
            <w:r>
              <w:rPr/>
              <w:t xml:space="preserve">10.1 </w:t>
            </w:r>
          </w:p>
        </w:tc>
        <w:tc>
          <w:tcPr>
            <w:tcW w:w="509"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center"/>
              <w:rPr/>
            </w:pPr>
            <w:r>
              <w:rPr/>
              <w:t>Pinnacle West</w:t>
              <w:br/>
              <w:t xml:space="preserve">APS </w:t>
            </w:r>
          </w:p>
        </w:tc>
        <w:tc>
          <w:tcPr>
            <w:tcW w:w="508" w:type="dxa"/>
            <w:tcBorders/>
            <w:shd w:fill="auto" w:val="clear"/>
            <w:vAlign w:val="bottom"/>
          </w:tcPr>
          <w:p>
            <w:pPr>
              <w:pStyle w:val="TableContents"/>
              <w:spacing w:before="0" w:after="283"/>
              <w:rPr/>
            </w:pPr>
            <w:r>
              <w:rPr/>
              <w:t> </w:t>
            </w:r>
          </w:p>
        </w:tc>
        <w:tc>
          <w:tcPr>
            <w:tcW w:w="5412" w:type="dxa"/>
            <w:tcBorders/>
            <w:shd w:fill="auto" w:val="clear"/>
          </w:tcPr>
          <w:p>
            <w:pPr>
              <w:pStyle w:val="TableContents"/>
              <w:spacing w:before="0" w:after="283"/>
              <w:jc w:val="left"/>
              <w:rPr/>
            </w:pPr>
            <w:r>
              <w:rPr/>
              <w:t>Performance Share Agreement under the Pinnacle West Capital Corporation 2002 Long-Term Incentive Plan</w:t>
            </w:r>
          </w:p>
        </w:tc>
      </w:tr>
    </w:tbl>
    <w:p>
      <w:pPr>
        <w:pStyle w:val="PreformattedText"/>
        <w:rPr/>
      </w:pPr>
      <w:r>
        <w:br w:type="page"/>
      </w:r>
      <w:r>
        <w:rPr/>
      </w:r>
      <w:bookmarkStart w:id="10" w:name="p71605exv3w1.txt"/>
      <w:bookmarkStart w:id="11" w:name="ksp71605exv3w1"/>
      <w:bookmarkStart w:id="12" w:name="p71605exv3w1.txt"/>
      <w:bookmarkStart w:id="13" w:name="ksp71605exv3w1"/>
      <w:bookmarkEnd w:id="12"/>
      <w:bookmarkEnd w:id="13"/>
    </w:p>
    <w:p>
      <w:pPr>
        <w:pStyle w:val="PreformattedText"/>
        <w:rPr/>
      </w:pPr>
      <w:r>
        <w:rPr/>
      </w:r>
    </w:p>
    <w:p>
      <w:pPr>
        <w:pStyle w:val="PreformattedText"/>
        <w:rPr/>
      </w:pPr>
      <w:r>
        <w:rPr/>
        <w:t xml:space="preserve">                                                                     </w:t>
      </w:r>
      <w:r>
        <w:rPr/>
        <w:t>EXHIBIT 3.1</w:t>
      </w:r>
    </w:p>
    <w:p>
      <w:pPr>
        <w:pStyle w:val="PreformattedText"/>
        <w:rPr/>
      </w:pPr>
      <w:r>
        <w:rPr/>
      </w:r>
    </w:p>
    <w:p>
      <w:pPr>
        <w:pStyle w:val="PreformattedText"/>
        <w:rPr/>
      </w:pPr>
      <w:r>
        <w:rPr/>
        <w:t xml:space="preserve">                                     </w:t>
      </w:r>
      <w:r>
        <w:rPr/>
        <w:t>BYLAWS</w:t>
      </w:r>
    </w:p>
    <w:p>
      <w:pPr>
        <w:pStyle w:val="PreformattedText"/>
        <w:rPr/>
      </w:pPr>
      <w:r>
        <w:rPr/>
      </w:r>
    </w:p>
    <w:p>
      <w:pPr>
        <w:pStyle w:val="PreformattedText"/>
        <w:rPr/>
      </w:pPr>
      <w:r>
        <w:rPr/>
        <w:t xml:space="preserve">                                       </w:t>
      </w:r>
      <w:r>
        <w:rPr/>
        <w:t>OF</w:t>
      </w:r>
    </w:p>
    <w:p>
      <w:pPr>
        <w:pStyle w:val="PreformattedText"/>
        <w:rPr/>
      </w:pPr>
      <w:r>
        <w:rPr/>
      </w:r>
    </w:p>
    <w:p>
      <w:pPr>
        <w:pStyle w:val="PreformattedText"/>
        <w:rPr/>
      </w:pPr>
      <w:r>
        <w:rPr/>
        <w:t xml:space="preserve">                        </w:t>
      </w:r>
      <w:r>
        <w:rPr/>
        <w:t>PINNACLE WEST CAPITAL CORPORATION</w:t>
      </w:r>
    </w:p>
    <w:p>
      <w:pPr>
        <w:pStyle w:val="PreformattedText"/>
        <w:rPr/>
      </w:pPr>
      <w:r>
        <w:rPr/>
        <w:t xml:space="preserve">                       </w:t>
      </w:r>
      <w:r>
        <w:rPr/>
        <w:t>(AMENDED AS OF DECEMBER 14, 2005)</w:t>
      </w:r>
    </w:p>
    <w:p>
      <w:pPr>
        <w:pStyle w:val="PreformattedText"/>
        <w:rPr/>
      </w:pPr>
      <w:r>
        <w:rPr/>
      </w:r>
    </w:p>
    <w:p>
      <w:pPr>
        <w:pStyle w:val="PreformattedText"/>
        <w:rPr/>
      </w:pPr>
      <w:r>
        <w:rPr/>
        <w:t xml:space="preserve">                            </w:t>
      </w:r>
      <w:r>
        <w:rPr/>
        <w:t>I. REFERENCES; SENIORITY</w:t>
      </w:r>
    </w:p>
    <w:p>
      <w:pPr>
        <w:pStyle w:val="PreformattedText"/>
        <w:rPr/>
      </w:pPr>
      <w:r>
        <w:rPr/>
      </w:r>
    </w:p>
    <w:p>
      <w:pPr>
        <w:pStyle w:val="PreformattedText"/>
        <w:rPr/>
      </w:pPr>
      <w:r>
        <w:rPr/>
        <w:t xml:space="preserve">         </w:t>
      </w:r>
      <w:r>
        <w:rPr/>
        <w:t>1.01. REFERENCES. Any reference herein made to law will be deemed to</w:t>
      </w:r>
    </w:p>
    <w:p>
      <w:pPr>
        <w:pStyle w:val="PreformattedText"/>
        <w:rPr/>
      </w:pPr>
      <w:r>
        <w:rPr/>
        <w:t>refer to the law of the State of Arizona, including any applicable provision or</w:t>
      </w:r>
    </w:p>
    <w:p>
      <w:pPr>
        <w:pStyle w:val="PreformattedText"/>
        <w:rPr/>
      </w:pPr>
      <w:r>
        <w:rPr/>
        <w:t>provisions of Chapters 1-17 and Chapter 23 of Title 10, Arizona Revised Statutes</w:t>
      </w:r>
    </w:p>
    <w:p>
      <w:pPr>
        <w:pStyle w:val="PreformattedText"/>
        <w:rPr/>
      </w:pPr>
      <w:r>
        <w:rPr/>
        <w:t>(or its successor), as at any given time in effect. Any reference herein made to</w:t>
      </w:r>
    </w:p>
    <w:p>
      <w:pPr>
        <w:pStyle w:val="PreformattedText"/>
        <w:rPr/>
      </w:pPr>
      <w:r>
        <w:rPr/>
        <w:t>the Articles will be deemed to refer to the applicable provision or provisions</w:t>
      </w:r>
    </w:p>
    <w:p>
      <w:pPr>
        <w:pStyle w:val="PreformattedText"/>
        <w:rPr/>
      </w:pPr>
      <w:r>
        <w:rPr/>
        <w:t>of the Articles of Incorporation of the Company, and all amendments thereto, as</w:t>
      </w:r>
    </w:p>
    <w:p>
      <w:pPr>
        <w:pStyle w:val="PreformattedText"/>
        <w:rPr/>
      </w:pPr>
      <w:r>
        <w:rPr/>
        <w:t>at any given time on file with the Arizona Corporation Commission (this</w:t>
      </w:r>
    </w:p>
    <w:p>
      <w:pPr>
        <w:pStyle w:val="PreformattedText"/>
        <w:rPr/>
      </w:pPr>
      <w:r>
        <w:rPr/>
        <w:t>reference to that Commission being intended to include any successor to the</w:t>
      </w:r>
    </w:p>
    <w:p>
      <w:pPr>
        <w:pStyle w:val="PreformattedText"/>
        <w:rPr/>
      </w:pPr>
      <w:r>
        <w:rPr/>
        <w:t>incorporating and related functions being performed by that Commission at the</w:t>
      </w:r>
    </w:p>
    <w:p>
      <w:pPr>
        <w:pStyle w:val="PreformattedText"/>
        <w:rPr/>
      </w:pPr>
      <w:r>
        <w:rPr/>
        <w:t>date of the initial adoption of these Bylaws).</w:t>
      </w:r>
    </w:p>
    <w:p>
      <w:pPr>
        <w:pStyle w:val="PreformattedText"/>
        <w:rPr/>
      </w:pPr>
      <w:r>
        <w:rPr/>
      </w:r>
    </w:p>
    <w:p>
      <w:pPr>
        <w:pStyle w:val="PreformattedText"/>
        <w:rPr/>
      </w:pPr>
      <w:r>
        <w:rPr/>
        <w:t xml:space="preserve">         </w:t>
      </w:r>
      <w:r>
        <w:rPr/>
        <w:t>1.02. SENIORITY. Except as indicated in Part X of these Bylaws, the law</w:t>
      </w:r>
    </w:p>
    <w:p>
      <w:pPr>
        <w:pStyle w:val="PreformattedText"/>
        <w:rPr/>
      </w:pPr>
      <w:r>
        <w:rPr/>
        <w:t>and the Articles (in that order of precedence) will in all respects be</w:t>
      </w:r>
    </w:p>
    <w:p>
      <w:pPr>
        <w:pStyle w:val="PreformattedText"/>
        <w:rPr/>
      </w:pPr>
      <w:r>
        <w:rPr/>
        <w:t>considered senior and superior to these Bylaws, with any inconsistency to be</w:t>
      </w:r>
    </w:p>
    <w:p>
      <w:pPr>
        <w:pStyle w:val="PreformattedText"/>
        <w:rPr/>
      </w:pPr>
      <w:r>
        <w:rPr/>
        <w:t>resolved in favor of the law and the Articles (in that order of precedence), and</w:t>
      </w:r>
    </w:p>
    <w:p>
      <w:pPr>
        <w:pStyle w:val="PreformattedText"/>
        <w:rPr/>
      </w:pPr>
      <w:r>
        <w:rPr/>
        <w:t>with these Bylaws to be deemed automatically amended from time to time to</w:t>
      </w:r>
    </w:p>
    <w:p>
      <w:pPr>
        <w:pStyle w:val="PreformattedText"/>
        <w:rPr/>
      </w:pPr>
      <w:r>
        <w:rPr/>
        <w:t>eliminate any such inconsistency which may then exist.</w:t>
      </w:r>
    </w:p>
    <w:p>
      <w:pPr>
        <w:pStyle w:val="PreformattedText"/>
        <w:rPr/>
      </w:pPr>
      <w:r>
        <w:rPr/>
      </w:r>
    </w:p>
    <w:p>
      <w:pPr>
        <w:pStyle w:val="PreformattedText"/>
        <w:rPr/>
      </w:pPr>
      <w:r>
        <w:rPr/>
        <w:t xml:space="preserve">         </w:t>
      </w:r>
      <w:r>
        <w:rPr/>
        <w:t>1.03. SHAREHOLDERS OF RECORD. Except as otherwise required by law and</w:t>
      </w:r>
    </w:p>
    <w:p>
      <w:pPr>
        <w:pStyle w:val="PreformattedText"/>
        <w:rPr/>
      </w:pPr>
      <w:r>
        <w:rPr/>
        <w:t>subject to any procedure established by the Company pursuant to Arizona Revised</w:t>
      </w:r>
    </w:p>
    <w:p>
      <w:pPr>
        <w:pStyle w:val="PreformattedText"/>
        <w:rPr/>
      </w:pPr>
      <w:r>
        <w:rPr/>
        <w:t>Statutes Section 10-723 (or any comparable successor provision), the word</w:t>
      </w:r>
    </w:p>
    <w:p>
      <w:pPr>
        <w:pStyle w:val="PreformattedText"/>
        <w:rPr/>
      </w:pPr>
      <w:r>
        <w:rPr/>
        <w:t>"shareholder" as used herein shall mean one who is a holder of record of shares</w:t>
      </w:r>
    </w:p>
    <w:p>
      <w:pPr>
        <w:pStyle w:val="PreformattedText"/>
        <w:rPr/>
      </w:pPr>
      <w:r>
        <w:rPr/>
        <w:t>of capital stock in the Company.</w:t>
      </w:r>
    </w:p>
    <w:p>
      <w:pPr>
        <w:pStyle w:val="PreformattedText"/>
        <w:rPr/>
      </w:pPr>
      <w:r>
        <w:rPr/>
      </w:r>
    </w:p>
    <w:p>
      <w:pPr>
        <w:pStyle w:val="PreformattedText"/>
        <w:rPr/>
      </w:pPr>
      <w:r>
        <w:rPr/>
        <w:t xml:space="preserve">                            </w:t>
      </w:r>
      <w:r>
        <w:rPr/>
        <w:t>II. SHAREHOLDERS MEETINGS</w:t>
      </w:r>
    </w:p>
    <w:p>
      <w:pPr>
        <w:pStyle w:val="PreformattedText"/>
        <w:rPr/>
      </w:pPr>
      <w:r>
        <w:rPr/>
      </w:r>
    </w:p>
    <w:p>
      <w:pPr>
        <w:pStyle w:val="PreformattedText"/>
        <w:rPr/>
      </w:pPr>
      <w:r>
        <w:rPr/>
        <w:t xml:space="preserve">         </w:t>
      </w:r>
      <w:r>
        <w:rPr/>
        <w:t>2.01. ANNUAL MEETINGS. An annual meeting of shareholders shall be held</w:t>
      </w:r>
    </w:p>
    <w:p>
      <w:pPr>
        <w:pStyle w:val="PreformattedText"/>
        <w:rPr/>
      </w:pPr>
      <w:r>
        <w:rPr/>
        <w:t>for the election of directors at such date, time and place, either within or</w:t>
      </w:r>
    </w:p>
    <w:p>
      <w:pPr>
        <w:pStyle w:val="PreformattedText"/>
        <w:rPr/>
      </w:pPr>
      <w:r>
        <w:rPr/>
        <w:t>without the State of Arizona, as may be designated by resolution of the Board of</w:t>
      </w:r>
    </w:p>
    <w:p>
      <w:pPr>
        <w:pStyle w:val="PreformattedText"/>
        <w:rPr/>
      </w:pPr>
      <w:r>
        <w:rPr/>
        <w:t>Directors from time to time. Any other proper business may be transacted at the</w:t>
      </w:r>
    </w:p>
    <w:p>
      <w:pPr>
        <w:pStyle w:val="PreformattedText"/>
        <w:rPr/>
      </w:pPr>
      <w:r>
        <w:rPr/>
        <w:t>annual meeting. A special meeting may be called and held in lieu of an annual</w:t>
      </w:r>
    </w:p>
    <w:p>
      <w:pPr>
        <w:pStyle w:val="PreformattedText"/>
        <w:rPr/>
      </w:pPr>
      <w:r>
        <w:rPr/>
        <w:t>meeting pursuant to the provisions of Section 2.02 below, and the same</w:t>
      </w:r>
    </w:p>
    <w:p>
      <w:pPr>
        <w:pStyle w:val="PreformattedText"/>
        <w:rPr/>
      </w:pPr>
      <w:r>
        <w:rPr/>
        <w:t>proceedings (including the election of directors) may be conducted thereat as at</w:t>
      </w:r>
    </w:p>
    <w:p>
      <w:pPr>
        <w:pStyle w:val="PreformattedText"/>
        <w:rPr/>
      </w:pPr>
      <w:r>
        <w:rPr/>
        <w:t>a regular meeting. Any director elected at any annual meeting, or special</w:t>
      </w:r>
    </w:p>
    <w:p>
      <w:pPr>
        <w:pStyle w:val="PreformattedText"/>
        <w:rPr/>
      </w:pPr>
      <w:r>
        <w:rPr/>
        <w:t>meeting in lieu of an annual meeting, will continue in office until the election</w:t>
      </w:r>
    </w:p>
    <w:p>
      <w:pPr>
        <w:pStyle w:val="PreformattedText"/>
        <w:rPr/>
      </w:pPr>
      <w:r>
        <w:rPr/>
        <w:t>of his or her successor, subject to his or her (a) earlier resignation pursuant</w:t>
      </w:r>
    </w:p>
    <w:p>
      <w:pPr>
        <w:pStyle w:val="PreformattedText"/>
        <w:rPr/>
      </w:pPr>
      <w:r>
        <w:rPr/>
        <w:t>to Section 6.01 below, (b) removal pursuant to Section 3.13 below, or (c) death</w:t>
      </w:r>
    </w:p>
    <w:p>
      <w:pPr>
        <w:pStyle w:val="PreformattedText"/>
        <w:rPr/>
      </w:pPr>
      <w:r>
        <w:rPr/>
        <w:t>or disqualification.</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2.02. SPECIAL MEETINGS. Except as otherwise required by law, special</w:t>
      </w:r>
    </w:p>
    <w:p>
      <w:pPr>
        <w:pStyle w:val="PreformattedText"/>
        <w:rPr/>
      </w:pPr>
      <w:r>
        <w:rPr/>
        <w:t>meetings of the shareholders may be held whenever and wherever called by the</w:t>
      </w:r>
    </w:p>
    <w:p>
      <w:pPr>
        <w:pStyle w:val="PreformattedText"/>
        <w:rPr/>
      </w:pPr>
      <w:r>
        <w:rPr/>
        <w:t>Chairman of the Board, the President, or a majority of the Board of Directors,</w:t>
      </w:r>
    </w:p>
    <w:p>
      <w:pPr>
        <w:pStyle w:val="PreformattedText"/>
        <w:rPr/>
      </w:pPr>
      <w:r>
        <w:rPr/>
        <w:t>but such special meetings may not be called by any other person or persons.</w:t>
      </w:r>
    </w:p>
    <w:p>
      <w:pPr>
        <w:pStyle w:val="PreformattedText"/>
        <w:rPr/>
      </w:pPr>
      <w:r>
        <w:rPr/>
        <w:t>Business transacted at any special meeting of shareholders shall be limited to</w:t>
      </w:r>
    </w:p>
    <w:p>
      <w:pPr>
        <w:pStyle w:val="PreformattedText"/>
        <w:rPr/>
      </w:pPr>
      <w:r>
        <w:rPr/>
        <w:t>the purposes stated in the notice.</w:t>
      </w:r>
    </w:p>
    <w:p>
      <w:pPr>
        <w:pStyle w:val="PreformattedText"/>
        <w:rPr/>
      </w:pPr>
      <w:r>
        <w:rPr/>
      </w:r>
    </w:p>
    <w:p>
      <w:pPr>
        <w:pStyle w:val="PreformattedText"/>
        <w:rPr/>
      </w:pPr>
      <w:r>
        <w:rPr/>
        <w:t xml:space="preserve">         </w:t>
      </w:r>
      <w:r>
        <w:rPr/>
        <w:t>2.03. NOTICE. Notice of any meeting of the shareholders will be given</w:t>
      </w:r>
    </w:p>
    <w:p>
      <w:pPr>
        <w:pStyle w:val="PreformattedText"/>
        <w:rPr/>
      </w:pPr>
      <w:r>
        <w:rPr/>
        <w:t>as provided by law to each shareholder entitled to vote at such meeting and, if</w:t>
      </w:r>
    </w:p>
    <w:p>
      <w:pPr>
        <w:pStyle w:val="PreformattedText"/>
        <w:rPr/>
      </w:pPr>
      <w:r>
        <w:rPr/>
        <w:t>required by law, to each other shareholder of the Company. Any such notice may</w:t>
      </w:r>
    </w:p>
    <w:p>
      <w:pPr>
        <w:pStyle w:val="PreformattedText"/>
        <w:rPr/>
      </w:pPr>
      <w:r>
        <w:rPr/>
        <w:t>be waived as provided by law.</w:t>
      </w:r>
    </w:p>
    <w:p>
      <w:pPr>
        <w:pStyle w:val="PreformattedText"/>
        <w:rPr/>
      </w:pPr>
      <w:r>
        <w:rPr/>
      </w:r>
    </w:p>
    <w:p>
      <w:pPr>
        <w:pStyle w:val="PreformattedText"/>
        <w:rPr/>
      </w:pPr>
      <w:r>
        <w:rPr/>
        <w:t xml:space="preserve">         </w:t>
      </w:r>
      <w:r>
        <w:rPr/>
        <w:t>2.04. RIGHT TO VOTE. For each meeting of the shareholders, the Board of</w:t>
      </w:r>
    </w:p>
    <w:p>
      <w:pPr>
        <w:pStyle w:val="PreformattedText"/>
        <w:rPr/>
      </w:pPr>
      <w:r>
        <w:rPr/>
        <w:t>Directors will fix in advance a record date as contemplated by law, and the</w:t>
      </w:r>
    </w:p>
    <w:p>
      <w:pPr>
        <w:pStyle w:val="PreformattedText"/>
        <w:rPr/>
      </w:pPr>
      <w:r>
        <w:rPr/>
        <w:t>shares of stock and the shareholders "entitled to vote" (as that or any similar</w:t>
      </w:r>
    </w:p>
    <w:p>
      <w:pPr>
        <w:pStyle w:val="PreformattedText"/>
        <w:rPr/>
      </w:pPr>
      <w:r>
        <w:rPr/>
        <w:t>term is herein used) at any meeting of the shareholders will be determined as of</w:t>
      </w:r>
    </w:p>
    <w:p>
      <w:pPr>
        <w:pStyle w:val="PreformattedText"/>
        <w:rPr/>
      </w:pPr>
      <w:r>
        <w:rPr/>
        <w:t>the applicable record date. The Secretary (or in his or her absence an Assistant</w:t>
      </w:r>
    </w:p>
    <w:p>
      <w:pPr>
        <w:pStyle w:val="PreformattedText"/>
        <w:rPr/>
      </w:pPr>
      <w:r>
        <w:rPr/>
        <w:t>Secretary) will see to the making and production of any record of shareholders</w:t>
      </w:r>
    </w:p>
    <w:p>
      <w:pPr>
        <w:pStyle w:val="PreformattedText"/>
        <w:rPr/>
      </w:pPr>
      <w:r>
        <w:rPr/>
        <w:t>entitled to vote or otherwise entitled to notice of shareholders meetings, in</w:t>
      </w:r>
    </w:p>
    <w:p>
      <w:pPr>
        <w:pStyle w:val="PreformattedText"/>
        <w:rPr/>
      </w:pPr>
      <w:r>
        <w:rPr/>
        <w:t>either case which is required by law. Any voting entitlement may be exercised</w:t>
      </w:r>
    </w:p>
    <w:p>
      <w:pPr>
        <w:pStyle w:val="PreformattedText"/>
        <w:rPr/>
      </w:pPr>
      <w:r>
        <w:rPr/>
        <w:t>through proxy, or in such other manner as specifically provided by law, in</w:t>
      </w:r>
    </w:p>
    <w:p>
      <w:pPr>
        <w:pStyle w:val="PreformattedText"/>
        <w:rPr/>
      </w:pPr>
      <w:r>
        <w:rPr/>
        <w:t>accordance with the applicable law. In the event of contest, the burden of</w:t>
      </w:r>
    </w:p>
    <w:p>
      <w:pPr>
        <w:pStyle w:val="PreformattedText"/>
        <w:rPr/>
      </w:pPr>
      <w:r>
        <w:rPr/>
        <w:t>proving the validity of any undated or irrevocable proxy will rest with the</w:t>
      </w:r>
    </w:p>
    <w:p>
      <w:pPr>
        <w:pStyle w:val="PreformattedText"/>
        <w:rPr/>
      </w:pPr>
      <w:r>
        <w:rPr/>
        <w:t>person seeking to exercise the same. A telegram, cablegram, or facsimile</w:t>
      </w:r>
    </w:p>
    <w:p>
      <w:pPr>
        <w:pStyle w:val="PreformattedText"/>
        <w:rPr/>
      </w:pPr>
      <w:r>
        <w:rPr/>
        <w:t>appearing to have been transmitted by a shareholder (or by his or her duly</w:t>
      </w:r>
    </w:p>
    <w:p>
      <w:pPr>
        <w:pStyle w:val="PreformattedText"/>
        <w:rPr/>
      </w:pPr>
      <w:r>
        <w:rPr/>
        <w:t>authorized attorney-in-fact) or other means of voting by telephone or electronic</w:t>
      </w:r>
    </w:p>
    <w:p>
      <w:pPr>
        <w:pStyle w:val="PreformattedText"/>
        <w:rPr/>
      </w:pPr>
      <w:r>
        <w:rPr/>
        <w:t>transmission may be accepted as a sufficiently written and executed proxy if</w:t>
      </w:r>
    </w:p>
    <w:p>
      <w:pPr>
        <w:pStyle w:val="PreformattedText"/>
        <w:rPr/>
      </w:pPr>
      <w:r>
        <w:rPr/>
        <w:t>otherwise permitted by law.</w:t>
      </w:r>
    </w:p>
    <w:p>
      <w:pPr>
        <w:pStyle w:val="PreformattedText"/>
        <w:rPr/>
      </w:pPr>
      <w:r>
        <w:rPr/>
      </w:r>
    </w:p>
    <w:p>
      <w:pPr>
        <w:pStyle w:val="PreformattedText"/>
        <w:rPr/>
      </w:pPr>
      <w:r>
        <w:rPr/>
        <w:t xml:space="preserve">         </w:t>
      </w:r>
      <w:r>
        <w:rPr/>
        <w:t>2.05. NOTICE OF SHAREHOLDER BUSINESS AND NOMINATIONS.</w:t>
      </w:r>
    </w:p>
    <w:p>
      <w:pPr>
        <w:pStyle w:val="PreformattedText"/>
        <w:rPr/>
      </w:pPr>
      <w:r>
        <w:rPr/>
      </w:r>
    </w:p>
    <w:p>
      <w:pPr>
        <w:pStyle w:val="PreformattedText"/>
        <w:rPr/>
      </w:pPr>
      <w:r>
        <w:rPr/>
        <w:t xml:space="preserve">                  </w:t>
      </w:r>
      <w:r>
        <w:rPr/>
        <w:t>(a)      Annual Meetings of Shareholders. (1) Nominations of</w:t>
      </w:r>
    </w:p>
    <w:p>
      <w:pPr>
        <w:pStyle w:val="PreformattedText"/>
        <w:rPr/>
      </w:pPr>
      <w:r>
        <w:rPr/>
        <w:t xml:space="preserve">                           </w:t>
      </w:r>
      <w:r>
        <w:rPr/>
        <w:t>persons for election to the Board of Directors of the</w:t>
      </w:r>
    </w:p>
    <w:p>
      <w:pPr>
        <w:pStyle w:val="PreformattedText"/>
        <w:rPr/>
      </w:pPr>
      <w:r>
        <w:rPr/>
        <w:t xml:space="preserve">                           </w:t>
      </w:r>
      <w:r>
        <w:rPr/>
        <w:t>Company and the proposal of business to be considered</w:t>
      </w:r>
    </w:p>
    <w:p>
      <w:pPr>
        <w:pStyle w:val="PreformattedText"/>
        <w:rPr/>
      </w:pPr>
      <w:r>
        <w:rPr/>
        <w:t xml:space="preserve">                           </w:t>
      </w:r>
      <w:r>
        <w:rPr/>
        <w:t>by the shareholders may be made at an annual meeting</w:t>
      </w:r>
    </w:p>
    <w:p>
      <w:pPr>
        <w:pStyle w:val="PreformattedText"/>
        <w:rPr/>
      </w:pPr>
      <w:r>
        <w:rPr/>
        <w:t xml:space="preserve">                           </w:t>
      </w:r>
      <w:r>
        <w:rPr/>
        <w:t>of shareholders only (a) pursuant to the Company's</w:t>
      </w:r>
    </w:p>
    <w:p>
      <w:pPr>
        <w:pStyle w:val="PreformattedText"/>
        <w:rPr/>
      </w:pPr>
      <w:r>
        <w:rPr/>
        <w:t xml:space="preserve">                           </w:t>
      </w:r>
      <w:r>
        <w:rPr/>
        <w:t>notice of meeting (or any supplement thereto), (b) by</w:t>
      </w:r>
    </w:p>
    <w:p>
      <w:pPr>
        <w:pStyle w:val="PreformattedText"/>
        <w:rPr/>
      </w:pPr>
      <w:r>
        <w:rPr/>
        <w:t xml:space="preserve">                           </w:t>
      </w:r>
      <w:r>
        <w:rPr/>
        <w:t>or at the direction of the Board of Directors or (c)</w:t>
      </w:r>
    </w:p>
    <w:p>
      <w:pPr>
        <w:pStyle w:val="PreformattedText"/>
        <w:rPr/>
      </w:pPr>
      <w:r>
        <w:rPr/>
        <w:t xml:space="preserve">                           </w:t>
      </w:r>
      <w:r>
        <w:rPr/>
        <w:t>by any shareholder of the Company who was a</w:t>
      </w:r>
    </w:p>
    <w:p>
      <w:pPr>
        <w:pStyle w:val="PreformattedText"/>
        <w:rPr/>
      </w:pPr>
      <w:r>
        <w:rPr/>
        <w:t xml:space="preserve">                           </w:t>
      </w:r>
      <w:r>
        <w:rPr/>
        <w:t>shareholder at the time the notice provided for in</w:t>
      </w:r>
    </w:p>
    <w:p>
      <w:pPr>
        <w:pStyle w:val="PreformattedText"/>
        <w:rPr/>
      </w:pPr>
      <w:r>
        <w:rPr/>
        <w:t xml:space="preserve">                           </w:t>
      </w:r>
      <w:r>
        <w:rPr/>
        <w:t>this Section 2.05 is delivered to the Secretary of</w:t>
      </w:r>
    </w:p>
    <w:p>
      <w:pPr>
        <w:pStyle w:val="PreformattedText"/>
        <w:rPr/>
      </w:pPr>
      <w:r>
        <w:rPr/>
        <w:t xml:space="preserve">                           </w:t>
      </w:r>
      <w:r>
        <w:rPr/>
        <w:t>the Company, who is entitled to vote at the meeting</w:t>
      </w:r>
    </w:p>
    <w:p>
      <w:pPr>
        <w:pStyle w:val="PreformattedText"/>
        <w:rPr/>
      </w:pPr>
      <w:r>
        <w:rPr/>
        <w:t xml:space="preserve">                           </w:t>
      </w:r>
      <w:r>
        <w:rPr/>
        <w:t>and who complies with the notice procedures set forth</w:t>
      </w:r>
    </w:p>
    <w:p>
      <w:pPr>
        <w:pStyle w:val="PreformattedText"/>
        <w:rPr/>
      </w:pPr>
      <w:r>
        <w:rPr/>
        <w:t xml:space="preserve">                           </w:t>
      </w:r>
      <w:r>
        <w:rPr/>
        <w:t>in this Section 2.05.</w:t>
      </w:r>
    </w:p>
    <w:p>
      <w:pPr>
        <w:pStyle w:val="PreformattedText"/>
        <w:rPr/>
      </w:pPr>
      <w:r>
        <w:rPr/>
      </w:r>
    </w:p>
    <w:p>
      <w:pPr>
        <w:pStyle w:val="PreformattedText"/>
        <w:rPr/>
      </w:pPr>
      <w:r>
        <w:rPr/>
        <w:t xml:space="preserve">                           </w:t>
      </w:r>
      <w:r>
        <w:rPr/>
        <w:t>(2)      For nominations or other business to be</w:t>
      </w:r>
    </w:p>
    <w:p>
      <w:pPr>
        <w:pStyle w:val="PreformattedText"/>
        <w:rPr/>
      </w:pPr>
      <w:r>
        <w:rPr/>
        <w:t xml:space="preserve">                                    </w:t>
      </w:r>
      <w:r>
        <w:rPr/>
        <w:t>properly brought before an annual meeting by</w:t>
      </w:r>
    </w:p>
    <w:p>
      <w:pPr>
        <w:pStyle w:val="PreformattedText"/>
        <w:rPr/>
      </w:pPr>
      <w:r>
        <w:rPr/>
        <w:t xml:space="preserve">                                    </w:t>
      </w:r>
      <w:r>
        <w:rPr/>
        <w:t>a shareholder pursuant to clause (c) of</w:t>
      </w:r>
    </w:p>
    <w:p>
      <w:pPr>
        <w:pStyle w:val="PreformattedText"/>
        <w:rPr/>
      </w:pPr>
      <w:r>
        <w:rPr/>
        <w:t xml:space="preserve">                                    </w:t>
      </w:r>
      <w:r>
        <w:rPr/>
        <w:t>paragraph (a)(1) of this Section 2.05, the</w:t>
      </w:r>
    </w:p>
    <w:p>
      <w:pPr>
        <w:pStyle w:val="PreformattedText"/>
        <w:rPr/>
      </w:pPr>
      <w:r>
        <w:rPr/>
        <w:t xml:space="preserve">                                    </w:t>
      </w:r>
      <w:r>
        <w:rPr/>
        <w:t>shareholder must have given timely notice</w:t>
      </w:r>
    </w:p>
    <w:p>
      <w:pPr>
        <w:pStyle w:val="PreformattedText"/>
        <w:rPr/>
      </w:pPr>
      <w:r>
        <w:rPr/>
        <w:t xml:space="preserve">                                    </w:t>
      </w:r>
      <w:r>
        <w:rPr/>
        <w:t>thereof in writing to the Secretary of the</w:t>
      </w:r>
    </w:p>
    <w:p>
      <w:pPr>
        <w:pStyle w:val="PreformattedText"/>
        <w:rPr/>
      </w:pPr>
      <w:r>
        <w:rPr/>
        <w:t xml:space="preserve">                                    </w:t>
      </w:r>
      <w:r>
        <w:rPr/>
        <w:t>Company and any such proposed business other</w:t>
      </w:r>
    </w:p>
    <w:p>
      <w:pPr>
        <w:pStyle w:val="PreformattedText"/>
        <w:rPr/>
      </w:pPr>
      <w:r>
        <w:rPr/>
        <w:t xml:space="preserve">                                    </w:t>
      </w:r>
      <w:r>
        <w:rPr/>
        <w:t>than the nominations of persons for election</w:t>
      </w:r>
    </w:p>
    <w:p>
      <w:pPr>
        <w:pStyle w:val="PreformattedText"/>
        <w:rPr/>
      </w:pPr>
      <w:r>
        <w:rPr/>
        <w:t xml:space="preserve">                                    </w:t>
      </w:r>
      <w:r>
        <w:rPr/>
        <w:t>to the Board of Directors must constitute a</w:t>
      </w:r>
    </w:p>
    <w:p>
      <w:pPr>
        <w:pStyle w:val="PreformattedText"/>
        <w:rPr/>
      </w:pPr>
      <w:r>
        <w:rPr/>
        <w:t xml:space="preserve">                                    </w:t>
      </w:r>
      <w:r>
        <w:rPr/>
        <w:t>proper matter for shareholder action. To be</w:t>
      </w:r>
    </w:p>
    <w:p>
      <w:pPr>
        <w:pStyle w:val="PreformattedText"/>
        <w:rPr/>
      </w:pPr>
      <w:r>
        <w:rPr/>
        <w:t xml:space="preserve">                                    </w:t>
      </w:r>
      <w:r>
        <w:rPr/>
        <w:t>timely, a shareholder notice shall</w:t>
      </w:r>
    </w:p>
    <w:p>
      <w:pPr>
        <w:pStyle w:val="PreformattedText"/>
        <w:rPr/>
      </w:pPr>
      <w:r>
        <w:rPr/>
      </w:r>
    </w:p>
    <w:p>
      <w:pPr>
        <w:pStyle w:val="PreformattedText"/>
        <w:rPr/>
      </w:pPr>
      <w:r>
        <w:rPr/>
        <w:t xml:space="preserve">                                      </w:t>
      </w:r>
      <w:r>
        <w:rPr/>
        <w:t>-2-</w:t>
      </w:r>
    </w:p>
    <w:p>
      <w:pPr>
        <w:pStyle w:val="PreformattedText"/>
        <w:rPr/>
      </w:pPr>
      <w:r>
        <w:rPr/>
      </w:r>
    </w:p>
    <w:p>
      <w:pPr>
        <w:pStyle w:val="PreformattedText"/>
        <w:rPr/>
      </w:pPr>
      <w:r>
        <w:rPr/>
      </w:r>
    </w:p>
    <w:p>
      <w:pPr>
        <w:pStyle w:val="PreformattedText"/>
        <w:rPr/>
      </w:pPr>
      <w:r>
        <w:rPr/>
        <w:t xml:space="preserve">                                    </w:t>
      </w:r>
      <w:r>
        <w:rPr/>
        <w:t>be delivered to the Secretary at the</w:t>
      </w:r>
    </w:p>
    <w:p>
      <w:pPr>
        <w:pStyle w:val="PreformattedText"/>
        <w:rPr/>
      </w:pPr>
      <w:r>
        <w:rPr/>
        <w:t xml:space="preserve">                                    </w:t>
      </w:r>
      <w:r>
        <w:rPr/>
        <w:t>principal executive offices of the Company</w:t>
      </w:r>
    </w:p>
    <w:p>
      <w:pPr>
        <w:pStyle w:val="PreformattedText"/>
        <w:rPr/>
      </w:pPr>
      <w:r>
        <w:rPr/>
        <w:t xml:space="preserve">                                    </w:t>
      </w:r>
      <w:r>
        <w:rPr/>
        <w:t>not later than the close of business (a)</w:t>
      </w:r>
    </w:p>
    <w:p>
      <w:pPr>
        <w:pStyle w:val="PreformattedText"/>
        <w:rPr/>
      </w:pPr>
      <w:r>
        <w:rPr/>
        <w:t xml:space="preserve">                                    </w:t>
      </w:r>
      <w:r>
        <w:rPr/>
        <w:t>with respect to business to be brought</w:t>
      </w:r>
    </w:p>
    <w:p>
      <w:pPr>
        <w:pStyle w:val="PreformattedText"/>
        <w:rPr/>
      </w:pPr>
      <w:r>
        <w:rPr/>
        <w:t xml:space="preserve">                                    </w:t>
      </w:r>
      <w:r>
        <w:rPr/>
        <w:t>before the meeting, on the ninetieth (90th)</w:t>
      </w:r>
    </w:p>
    <w:p>
      <w:pPr>
        <w:pStyle w:val="PreformattedText"/>
        <w:rPr/>
      </w:pPr>
      <w:r>
        <w:rPr/>
        <w:t xml:space="preserve">                                    </w:t>
      </w:r>
      <w:r>
        <w:rPr/>
        <w:t>day nor earlier than the close of business</w:t>
      </w:r>
    </w:p>
    <w:p>
      <w:pPr>
        <w:pStyle w:val="PreformattedText"/>
        <w:rPr/>
      </w:pPr>
      <w:r>
        <w:rPr/>
        <w:t xml:space="preserve">                                    </w:t>
      </w:r>
      <w:r>
        <w:rPr/>
        <w:t>on the one hundred twentieth (120th) day</w:t>
      </w:r>
    </w:p>
    <w:p>
      <w:pPr>
        <w:pStyle w:val="PreformattedText"/>
        <w:rPr/>
      </w:pPr>
      <w:r>
        <w:rPr/>
        <w:t xml:space="preserve">                                    </w:t>
      </w:r>
      <w:r>
        <w:rPr/>
        <w:t>prior to the first anniversary of the</w:t>
      </w:r>
    </w:p>
    <w:p>
      <w:pPr>
        <w:pStyle w:val="PreformattedText"/>
        <w:rPr/>
      </w:pPr>
      <w:r>
        <w:rPr/>
        <w:t xml:space="preserve">                                    </w:t>
      </w:r>
      <w:r>
        <w:rPr/>
        <w:t>preceding year's annual meeting (provided,</w:t>
      </w:r>
    </w:p>
    <w:p>
      <w:pPr>
        <w:pStyle w:val="PreformattedText"/>
        <w:rPr/>
      </w:pPr>
      <w:r>
        <w:rPr/>
        <w:t xml:space="preserve">                                    </w:t>
      </w:r>
      <w:r>
        <w:rPr/>
        <w:t>however, that in the event that the date of</w:t>
      </w:r>
    </w:p>
    <w:p>
      <w:pPr>
        <w:pStyle w:val="PreformattedText"/>
        <w:rPr/>
      </w:pPr>
      <w:r>
        <w:rPr/>
        <w:t xml:space="preserve">                                    </w:t>
      </w:r>
      <w:r>
        <w:rPr/>
        <w:t>the annual meeting is changed by more than</w:t>
      </w:r>
    </w:p>
    <w:p>
      <w:pPr>
        <w:pStyle w:val="PreformattedText"/>
        <w:rPr/>
      </w:pPr>
      <w:r>
        <w:rPr/>
        <w:t xml:space="preserve">                                    </w:t>
      </w:r>
      <w:r>
        <w:rPr/>
        <w:t>thirty (30) days from such anniversary date,</w:t>
      </w:r>
    </w:p>
    <w:p>
      <w:pPr>
        <w:pStyle w:val="PreformattedText"/>
        <w:rPr/>
      </w:pPr>
      <w:r>
        <w:rPr/>
        <w:t xml:space="preserve">                                    </w:t>
      </w:r>
      <w:r>
        <w:rPr/>
        <w:t>notice by the shareholder must be so</w:t>
      </w:r>
    </w:p>
    <w:p>
      <w:pPr>
        <w:pStyle w:val="PreformattedText"/>
        <w:rPr/>
      </w:pPr>
      <w:r>
        <w:rPr/>
        <w:t xml:space="preserve">                                    </w:t>
      </w:r>
      <w:r>
        <w:rPr/>
        <w:t>delivered not earlier than the close of</w:t>
      </w:r>
    </w:p>
    <w:p>
      <w:pPr>
        <w:pStyle w:val="PreformattedText"/>
        <w:rPr/>
      </w:pPr>
      <w:r>
        <w:rPr/>
        <w:t xml:space="preserve">                                    </w:t>
      </w:r>
      <w:r>
        <w:rPr/>
        <w:t>business on the one hundred twentieth</w:t>
      </w:r>
    </w:p>
    <w:p>
      <w:pPr>
        <w:pStyle w:val="PreformattedText"/>
        <w:rPr/>
      </w:pPr>
      <w:r>
        <w:rPr/>
        <w:t xml:space="preserve">                                    </w:t>
      </w:r>
      <w:r>
        <w:rPr/>
        <w:t>(120th) day prior to such annual meeting and</w:t>
      </w:r>
    </w:p>
    <w:p>
      <w:pPr>
        <w:pStyle w:val="PreformattedText"/>
        <w:rPr/>
      </w:pPr>
      <w:r>
        <w:rPr/>
        <w:t xml:space="preserve">                                    </w:t>
      </w:r>
      <w:r>
        <w:rPr/>
        <w:t>not later than the close of business on the</w:t>
      </w:r>
    </w:p>
    <w:p>
      <w:pPr>
        <w:pStyle w:val="PreformattedText"/>
        <w:rPr/>
      </w:pPr>
      <w:r>
        <w:rPr/>
        <w:t xml:space="preserve">                                    </w:t>
      </w:r>
      <w:r>
        <w:rPr/>
        <w:t>later of the ninetieth (90th) day prior to</w:t>
      </w:r>
    </w:p>
    <w:p>
      <w:pPr>
        <w:pStyle w:val="PreformattedText"/>
        <w:rPr/>
      </w:pPr>
      <w:r>
        <w:rPr/>
        <w:t xml:space="preserve">                                    </w:t>
      </w:r>
      <w:r>
        <w:rPr/>
        <w:t>such annual meeting or the tenth (10th) day</w:t>
      </w:r>
    </w:p>
    <w:p>
      <w:pPr>
        <w:pStyle w:val="PreformattedText"/>
        <w:rPr/>
      </w:pPr>
      <w:r>
        <w:rPr/>
        <w:t xml:space="preserve">                                    </w:t>
      </w:r>
      <w:r>
        <w:rPr/>
        <w:t>following the day on which public</w:t>
      </w:r>
    </w:p>
    <w:p>
      <w:pPr>
        <w:pStyle w:val="PreformattedText"/>
        <w:rPr/>
      </w:pPr>
      <w:r>
        <w:rPr/>
        <w:t xml:space="preserve">                                    </w:t>
      </w:r>
      <w:r>
        <w:rPr/>
        <w:t>announcement of the date of such meeting is</w:t>
      </w:r>
    </w:p>
    <w:p>
      <w:pPr>
        <w:pStyle w:val="PreformattedText"/>
        <w:rPr/>
      </w:pPr>
      <w:r>
        <w:rPr/>
        <w:t xml:space="preserve">                                    </w:t>
      </w:r>
      <w:r>
        <w:rPr/>
        <w:t>first made by the Company), and (b) with</w:t>
      </w:r>
    </w:p>
    <w:p>
      <w:pPr>
        <w:pStyle w:val="PreformattedText"/>
        <w:rPr/>
      </w:pPr>
      <w:r>
        <w:rPr/>
        <w:t xml:space="preserve">                                    </w:t>
      </w:r>
      <w:r>
        <w:rPr/>
        <w:t>respect to nominations of persons to be</w:t>
      </w:r>
    </w:p>
    <w:p>
      <w:pPr>
        <w:pStyle w:val="PreformattedText"/>
        <w:rPr/>
      </w:pPr>
      <w:r>
        <w:rPr/>
        <w:t xml:space="preserve">                                    </w:t>
      </w:r>
      <w:r>
        <w:rPr/>
        <w:t>elected to the Board of Directors, the</w:t>
      </w:r>
    </w:p>
    <w:p>
      <w:pPr>
        <w:pStyle w:val="PreformattedText"/>
        <w:rPr/>
      </w:pPr>
      <w:r>
        <w:rPr/>
        <w:t xml:space="preserve">                                    </w:t>
      </w:r>
      <w:r>
        <w:rPr/>
        <w:t>one-hundred eightieth (180th) day prior to</w:t>
      </w:r>
    </w:p>
    <w:p>
      <w:pPr>
        <w:pStyle w:val="PreformattedText"/>
        <w:rPr/>
      </w:pPr>
      <w:r>
        <w:rPr/>
        <w:t xml:space="preserve">                                    </w:t>
      </w:r>
      <w:r>
        <w:rPr/>
        <w:t>the date of the meeting at which the</w:t>
      </w:r>
    </w:p>
    <w:p>
      <w:pPr>
        <w:pStyle w:val="PreformattedText"/>
        <w:rPr/>
      </w:pPr>
      <w:r>
        <w:rPr/>
        <w:t xml:space="preserve">                                    </w:t>
      </w:r>
      <w:r>
        <w:rPr/>
        <w:t>election is to occur. In no event shall the</w:t>
      </w:r>
    </w:p>
    <w:p>
      <w:pPr>
        <w:pStyle w:val="PreformattedText"/>
        <w:rPr/>
      </w:pPr>
      <w:r>
        <w:rPr/>
        <w:t xml:space="preserve">                                    </w:t>
      </w:r>
      <w:r>
        <w:rPr/>
        <w:t>public announcement of an adjournment or</w:t>
      </w:r>
    </w:p>
    <w:p>
      <w:pPr>
        <w:pStyle w:val="PreformattedText"/>
        <w:rPr/>
      </w:pPr>
      <w:r>
        <w:rPr/>
        <w:t xml:space="preserve">                                    </w:t>
      </w:r>
      <w:r>
        <w:rPr/>
        <w:t>postponement of an annual meeting commence a</w:t>
      </w:r>
    </w:p>
    <w:p>
      <w:pPr>
        <w:pStyle w:val="PreformattedText"/>
        <w:rPr/>
      </w:pPr>
      <w:r>
        <w:rPr/>
        <w:t xml:space="preserve">                                    </w:t>
      </w:r>
      <w:r>
        <w:rPr/>
        <w:t>new time period (or extend any time period)</w:t>
      </w:r>
    </w:p>
    <w:p>
      <w:pPr>
        <w:pStyle w:val="PreformattedText"/>
        <w:rPr/>
      </w:pPr>
      <w:r>
        <w:rPr/>
        <w:t xml:space="preserve">                                    </w:t>
      </w:r>
      <w:r>
        <w:rPr/>
        <w:t>for the giving of a shareholder's notice as</w:t>
      </w:r>
    </w:p>
    <w:p>
      <w:pPr>
        <w:pStyle w:val="PreformattedText"/>
        <w:rPr/>
      </w:pPr>
      <w:r>
        <w:rPr/>
        <w:t xml:space="preserve">                                    </w:t>
      </w:r>
      <w:r>
        <w:rPr/>
        <w:t>described above.</w:t>
      </w:r>
    </w:p>
    <w:p>
      <w:pPr>
        <w:pStyle w:val="PreformattedText"/>
        <w:rPr/>
      </w:pPr>
      <w:r>
        <w:rPr/>
      </w:r>
    </w:p>
    <w:p>
      <w:pPr>
        <w:pStyle w:val="PreformattedText"/>
        <w:rPr/>
      </w:pPr>
      <w:r>
        <w:rPr/>
        <w:t xml:space="preserve">                           </w:t>
      </w:r>
      <w:r>
        <w:rPr/>
        <w:t>(3)      In addition to meeting the timely notice</w:t>
      </w:r>
    </w:p>
    <w:p>
      <w:pPr>
        <w:pStyle w:val="PreformattedText"/>
        <w:rPr/>
      </w:pPr>
      <w:r>
        <w:rPr/>
        <w:t xml:space="preserve">                                    </w:t>
      </w:r>
      <w:r>
        <w:rPr/>
        <w:t>requirements of paragraph (a)(2) of this</w:t>
      </w:r>
    </w:p>
    <w:p>
      <w:pPr>
        <w:pStyle w:val="PreformattedText"/>
        <w:rPr/>
      </w:pPr>
      <w:r>
        <w:rPr/>
        <w:t xml:space="preserve">                                    </w:t>
      </w:r>
      <w:r>
        <w:rPr/>
        <w:t>Section 2.05, in order for nominations or</w:t>
      </w:r>
    </w:p>
    <w:p>
      <w:pPr>
        <w:pStyle w:val="PreformattedText"/>
        <w:rPr/>
      </w:pPr>
      <w:r>
        <w:rPr/>
        <w:t xml:space="preserve">                                    </w:t>
      </w:r>
      <w:r>
        <w:rPr/>
        <w:t>other business to be properly brought before</w:t>
      </w:r>
    </w:p>
    <w:p>
      <w:pPr>
        <w:pStyle w:val="PreformattedText"/>
        <w:rPr/>
      </w:pPr>
      <w:r>
        <w:rPr/>
        <w:t xml:space="preserve">                                    </w:t>
      </w:r>
      <w:r>
        <w:rPr/>
        <w:t>an annual meeting by a shareholder pursuant</w:t>
      </w:r>
    </w:p>
    <w:p>
      <w:pPr>
        <w:pStyle w:val="PreformattedText"/>
        <w:rPr/>
      </w:pPr>
      <w:r>
        <w:rPr/>
        <w:t xml:space="preserve">                                    </w:t>
      </w:r>
      <w:r>
        <w:rPr/>
        <w:t>to clause (c) of paragraph (a)(1) of this</w:t>
      </w:r>
    </w:p>
    <w:p>
      <w:pPr>
        <w:pStyle w:val="PreformattedText"/>
        <w:rPr/>
      </w:pPr>
      <w:r>
        <w:rPr/>
        <w:t xml:space="preserve">                                    </w:t>
      </w:r>
      <w:r>
        <w:rPr/>
        <w:t>Section 2.05, such shareholder's notice</w:t>
      </w:r>
    </w:p>
    <w:p>
      <w:pPr>
        <w:pStyle w:val="PreformattedText"/>
        <w:rPr/>
      </w:pPr>
      <w:r>
        <w:rPr/>
        <w:t xml:space="preserve">                                    </w:t>
      </w:r>
      <w:r>
        <w:rPr/>
        <w:t>shall set forth: (a) as to each person whom</w:t>
      </w:r>
    </w:p>
    <w:p>
      <w:pPr>
        <w:pStyle w:val="PreformattedText"/>
        <w:rPr/>
      </w:pPr>
      <w:r>
        <w:rPr/>
        <w:t xml:space="preserve">                                    </w:t>
      </w:r>
      <w:r>
        <w:rPr/>
        <w:t>the shareholder proposes to nominate for</w:t>
      </w:r>
    </w:p>
    <w:p>
      <w:pPr>
        <w:pStyle w:val="PreformattedText"/>
        <w:rPr/>
      </w:pPr>
      <w:r>
        <w:rPr/>
        <w:t xml:space="preserve">                                    </w:t>
      </w:r>
      <w:r>
        <w:rPr/>
        <w:t>election as a director, (i) all information</w:t>
      </w:r>
    </w:p>
    <w:p>
      <w:pPr>
        <w:pStyle w:val="PreformattedText"/>
        <w:rPr/>
      </w:pPr>
      <w:r>
        <w:rPr/>
        <w:t xml:space="preserve">                                    </w:t>
      </w:r>
      <w:r>
        <w:rPr/>
        <w:t>relating to such person that is required to</w:t>
      </w:r>
    </w:p>
    <w:p>
      <w:pPr>
        <w:pStyle w:val="PreformattedText"/>
        <w:rPr/>
      </w:pPr>
      <w:r>
        <w:rPr/>
        <w:t xml:space="preserve">                                    </w:t>
      </w:r>
      <w:r>
        <w:rPr/>
        <w:t>be disclosed in solicitations of proxies for</w:t>
      </w:r>
    </w:p>
    <w:p>
      <w:pPr>
        <w:pStyle w:val="PreformattedText"/>
        <w:rPr/>
      </w:pPr>
      <w:r>
        <w:rPr/>
        <w:t xml:space="preserve">                                    </w:t>
      </w:r>
      <w:r>
        <w:rPr/>
        <w:t>election of directors in an election</w:t>
      </w:r>
    </w:p>
    <w:p>
      <w:pPr>
        <w:pStyle w:val="PreformattedText"/>
        <w:rPr/>
      </w:pPr>
      <w:r>
        <w:rPr/>
        <w:t xml:space="preserve">                                    </w:t>
      </w:r>
      <w:r>
        <w:rPr/>
        <w:t>contest, or is otherwise required, in each</w:t>
      </w:r>
    </w:p>
    <w:p>
      <w:pPr>
        <w:pStyle w:val="PreformattedText"/>
        <w:rPr/>
      </w:pPr>
      <w:r>
        <w:rPr/>
        <w:t xml:space="preserve">                                    </w:t>
      </w:r>
      <w:r>
        <w:rPr/>
        <w:t>case pursuant to and in accordance with</w:t>
      </w:r>
    </w:p>
    <w:p>
      <w:pPr>
        <w:pStyle w:val="PreformattedText"/>
        <w:rPr/>
      </w:pPr>
      <w:r>
        <w:rPr/>
        <w:t xml:space="preserve">                                    </w:t>
      </w:r>
      <w:r>
        <w:rPr/>
        <w:t>Regulation 14A under the Securities Exchange</w:t>
      </w:r>
    </w:p>
    <w:p>
      <w:pPr>
        <w:pStyle w:val="PreformattedText"/>
        <w:rPr/>
      </w:pPr>
      <w:r>
        <w:rPr/>
        <w:t xml:space="preserve">                                    </w:t>
      </w:r>
      <w:r>
        <w:rPr/>
        <w:t>Act of 1934, as amended (the "Exchange</w:t>
      </w:r>
    </w:p>
    <w:p>
      <w:pPr>
        <w:pStyle w:val="PreformattedText"/>
        <w:rPr/>
      </w:pPr>
      <w:r>
        <w:rPr/>
        <w:t xml:space="preserve">                                    </w:t>
      </w:r>
      <w:r>
        <w:rPr/>
        <w:t>Act"), and (ii) and such person's written</w:t>
      </w:r>
    </w:p>
    <w:p>
      <w:pPr>
        <w:pStyle w:val="PreformattedText"/>
        <w:rPr/>
      </w:pPr>
      <w:r>
        <w:rPr/>
        <w:t xml:space="preserve">                                    </w:t>
      </w:r>
      <w:r>
        <w:rPr/>
        <w:t>consent to being named in the proxy</w:t>
      </w:r>
    </w:p>
    <w:p>
      <w:pPr>
        <w:pStyle w:val="PreformattedText"/>
        <w:rPr/>
      </w:pPr>
      <w:r>
        <w:rPr/>
        <w:t xml:space="preserve">                                    </w:t>
      </w:r>
      <w:r>
        <w:rPr/>
        <w:t>statement as a nominee and to serving as a</w:t>
      </w:r>
    </w:p>
    <w:p>
      <w:pPr>
        <w:pStyle w:val="PreformattedText"/>
        <w:rPr/>
      </w:pPr>
      <w:r>
        <w:rPr/>
        <w:t xml:space="preserve">                                    </w:t>
      </w:r>
      <w:r>
        <w:rPr/>
        <w:t>director if elected; (b) as to any other</w:t>
      </w:r>
    </w:p>
    <w:p>
      <w:pPr>
        <w:pStyle w:val="PreformattedText"/>
        <w:rPr/>
      </w:pPr>
      <w:r>
        <w:rPr/>
        <w:t xml:space="preserve">                                    </w:t>
      </w:r>
      <w:r>
        <w:rPr/>
        <w:t>business that the shareholder proposes to</w:t>
      </w:r>
    </w:p>
    <w:p>
      <w:pPr>
        <w:pStyle w:val="PreformattedText"/>
        <w:rPr/>
      </w:pPr>
      <w:r>
        <w:rPr/>
        <w:t xml:space="preserve">                                    </w:t>
      </w:r>
      <w:r>
        <w:rPr/>
        <w:t>bring before the meeting, a brief</w:t>
      </w:r>
    </w:p>
    <w:p>
      <w:pPr>
        <w:pStyle w:val="PreformattedText"/>
        <w:rPr/>
      </w:pPr>
      <w:r>
        <w:rPr/>
        <w:t xml:space="preserve">                                    </w:t>
      </w:r>
      <w:r>
        <w:rPr/>
        <w:t>description of the business desired to be</w:t>
      </w:r>
    </w:p>
    <w:p>
      <w:pPr>
        <w:pStyle w:val="PreformattedText"/>
        <w:rPr/>
      </w:pPr>
      <w:r>
        <w:rPr/>
        <w:t xml:space="preserve">                                    </w:t>
      </w:r>
      <w:r>
        <w:rPr/>
        <w:t>brought before the meeting, the text of the</w:t>
      </w:r>
    </w:p>
    <w:p>
      <w:pPr>
        <w:pStyle w:val="PreformattedText"/>
        <w:rPr/>
      </w:pPr>
      <w:r>
        <w:rPr/>
        <w:t xml:space="preserve">                                    </w:t>
      </w:r>
      <w:r>
        <w:rPr/>
        <w:t>proposal or business (including the text of</w:t>
      </w:r>
    </w:p>
    <w:p>
      <w:pPr>
        <w:pStyle w:val="PreformattedText"/>
        <w:rPr/>
      </w:pPr>
      <w:r>
        <w:rPr/>
        <w:t xml:space="preserve">                                    </w:t>
      </w:r>
      <w:r>
        <w:rPr/>
        <w:t>any resolutions proposed for consideration</w:t>
      </w:r>
    </w:p>
    <w:p>
      <w:pPr>
        <w:pStyle w:val="PreformattedText"/>
        <w:rPr/>
      </w:pPr>
      <w:r>
        <w:rPr/>
        <w:t xml:space="preserve">                                    </w:t>
      </w:r>
      <w:r>
        <w:rPr/>
        <w:t>and, in the event that such business</w:t>
      </w:r>
    </w:p>
    <w:p>
      <w:pPr>
        <w:pStyle w:val="PreformattedText"/>
        <w:rPr/>
      </w:pPr>
      <w:r>
        <w:rPr/>
        <w:t xml:space="preserve">                                    </w:t>
      </w:r>
      <w:r>
        <w:rPr/>
        <w:t>includes a proposal to amend the Bylaws of</w:t>
      </w:r>
    </w:p>
    <w:p>
      <w:pPr>
        <w:pStyle w:val="PreformattedText"/>
        <w:rPr/>
      </w:pPr>
      <w:r>
        <w:rPr/>
        <w:t xml:space="preserve">                                    </w:t>
      </w:r>
      <w:r>
        <w:rPr/>
        <w:t>the Company, the language for the proposed</w:t>
      </w:r>
    </w:p>
    <w:p>
      <w:pPr>
        <w:pStyle w:val="PreformattedText"/>
        <w:rPr/>
      </w:pPr>
      <w:r>
        <w:rPr/>
        <w:t xml:space="preserve">                                    </w:t>
      </w:r>
      <w:r>
        <w:rPr/>
        <w:t>amendment), the reasons for conducting such</w:t>
      </w:r>
    </w:p>
    <w:p>
      <w:pPr>
        <w:pStyle w:val="PreformattedText"/>
        <w:rPr/>
      </w:pPr>
      <w:r>
        <w:rPr/>
        <w:t xml:space="preserve">                                    </w:t>
      </w:r>
      <w:r>
        <w:rPr/>
        <w:t>business at the meeting, and any material</w:t>
      </w:r>
    </w:p>
    <w:p>
      <w:pPr>
        <w:pStyle w:val="PreformattedText"/>
        <w:rPr/>
      </w:pPr>
      <w:r>
        <w:rPr/>
      </w:r>
    </w:p>
    <w:p>
      <w:pPr>
        <w:pStyle w:val="PreformattedText"/>
        <w:rPr/>
      </w:pPr>
      <w:r>
        <w:rPr/>
        <w:t xml:space="preserve">                                      </w:t>
      </w:r>
      <w:r>
        <w:rPr/>
        <w:t>-3-</w:t>
      </w:r>
    </w:p>
    <w:p>
      <w:pPr>
        <w:pStyle w:val="PreformattedText"/>
        <w:rPr/>
      </w:pPr>
      <w:r>
        <w:rPr/>
      </w:r>
    </w:p>
    <w:p>
      <w:pPr>
        <w:pStyle w:val="PreformattedText"/>
        <w:rPr/>
      </w:pPr>
      <w:r>
        <w:rPr/>
      </w:r>
    </w:p>
    <w:p>
      <w:pPr>
        <w:pStyle w:val="PreformattedText"/>
        <w:rPr/>
      </w:pPr>
      <w:r>
        <w:rPr/>
        <w:t xml:space="preserve">                                    </w:t>
      </w:r>
      <w:r>
        <w:rPr/>
        <w:t>interest in such business of such</w:t>
      </w:r>
    </w:p>
    <w:p>
      <w:pPr>
        <w:pStyle w:val="PreformattedText"/>
        <w:rPr/>
      </w:pPr>
      <w:r>
        <w:rPr/>
        <w:t xml:space="preserve">                                    </w:t>
      </w:r>
      <w:r>
        <w:rPr/>
        <w:t>shareholder and the beneficial owner, if</w:t>
      </w:r>
    </w:p>
    <w:p>
      <w:pPr>
        <w:pStyle w:val="PreformattedText"/>
        <w:rPr/>
      </w:pPr>
      <w:r>
        <w:rPr/>
        <w:t xml:space="preserve">                                    </w:t>
      </w:r>
      <w:r>
        <w:rPr/>
        <w:t>any, on whose behalf the proposal is made;</w:t>
      </w:r>
    </w:p>
    <w:p>
      <w:pPr>
        <w:pStyle w:val="PreformattedText"/>
        <w:rPr/>
      </w:pPr>
      <w:r>
        <w:rPr/>
        <w:t xml:space="preserve">                                    </w:t>
      </w:r>
      <w:r>
        <w:rPr/>
        <w:t>and (c) as to the shareholder giving the</w:t>
      </w:r>
    </w:p>
    <w:p>
      <w:pPr>
        <w:pStyle w:val="PreformattedText"/>
        <w:rPr/>
      </w:pPr>
      <w:r>
        <w:rPr/>
        <w:t xml:space="preserve">                                    </w:t>
      </w:r>
      <w:r>
        <w:rPr/>
        <w:t>notice and the beneficial owner, if any, on</w:t>
      </w:r>
    </w:p>
    <w:p>
      <w:pPr>
        <w:pStyle w:val="PreformattedText"/>
        <w:rPr/>
      </w:pPr>
      <w:r>
        <w:rPr/>
        <w:t xml:space="preserve">                                    </w:t>
      </w:r>
      <w:r>
        <w:rPr/>
        <w:t>whose behalf the nomination or proposal is</w:t>
      </w:r>
    </w:p>
    <w:p>
      <w:pPr>
        <w:pStyle w:val="PreformattedText"/>
        <w:rPr/>
      </w:pPr>
      <w:r>
        <w:rPr/>
        <w:t xml:space="preserve">                                    </w:t>
      </w:r>
      <w:r>
        <w:rPr/>
        <w:t>made, (i) the name and address of such</w:t>
      </w:r>
    </w:p>
    <w:p>
      <w:pPr>
        <w:pStyle w:val="PreformattedText"/>
        <w:rPr/>
      </w:pPr>
      <w:r>
        <w:rPr/>
        <w:t xml:space="preserve">                                    </w:t>
      </w:r>
      <w:r>
        <w:rPr/>
        <w:t>shareholder, as they appear on the Company's</w:t>
      </w:r>
    </w:p>
    <w:p>
      <w:pPr>
        <w:pStyle w:val="PreformattedText"/>
        <w:rPr/>
      </w:pPr>
      <w:r>
        <w:rPr/>
        <w:t xml:space="preserve">                                    </w:t>
      </w:r>
      <w:r>
        <w:rPr/>
        <w:t>books, and of such beneficial owner, (ii)</w:t>
      </w:r>
    </w:p>
    <w:p>
      <w:pPr>
        <w:pStyle w:val="PreformattedText"/>
        <w:rPr/>
      </w:pPr>
      <w:r>
        <w:rPr/>
        <w:t xml:space="preserve">                                    </w:t>
      </w:r>
      <w:r>
        <w:rPr/>
        <w:t>the class and number of shares of capital</w:t>
      </w:r>
    </w:p>
    <w:p>
      <w:pPr>
        <w:pStyle w:val="PreformattedText"/>
        <w:rPr/>
      </w:pPr>
      <w:r>
        <w:rPr/>
        <w:t xml:space="preserve">                                    </w:t>
      </w:r>
      <w:r>
        <w:rPr/>
        <w:t>stock of the Company that are owned</w:t>
      </w:r>
    </w:p>
    <w:p>
      <w:pPr>
        <w:pStyle w:val="PreformattedText"/>
        <w:rPr/>
      </w:pPr>
      <w:r>
        <w:rPr/>
        <w:t xml:space="preserve">                                    </w:t>
      </w:r>
      <w:r>
        <w:rPr/>
        <w:t>beneficially and of record by such</w:t>
      </w:r>
    </w:p>
    <w:p>
      <w:pPr>
        <w:pStyle w:val="PreformattedText"/>
        <w:rPr/>
      </w:pPr>
      <w:r>
        <w:rPr/>
        <w:t xml:space="preserve">                                    </w:t>
      </w:r>
      <w:r>
        <w:rPr/>
        <w:t>shareholder and such beneficial owner, (iii)</w:t>
      </w:r>
    </w:p>
    <w:p>
      <w:pPr>
        <w:pStyle w:val="PreformattedText"/>
        <w:rPr/>
      </w:pPr>
      <w:r>
        <w:rPr/>
        <w:t xml:space="preserve">                                    </w:t>
      </w:r>
      <w:r>
        <w:rPr/>
        <w:t>a representation that the shareholder is a</w:t>
      </w:r>
    </w:p>
    <w:p>
      <w:pPr>
        <w:pStyle w:val="PreformattedText"/>
        <w:rPr/>
      </w:pPr>
      <w:r>
        <w:rPr/>
        <w:t xml:space="preserve">                                    </w:t>
      </w:r>
      <w:r>
        <w:rPr/>
        <w:t>holder of record of stock of the Company</w:t>
      </w:r>
    </w:p>
    <w:p>
      <w:pPr>
        <w:pStyle w:val="PreformattedText"/>
        <w:rPr/>
      </w:pPr>
      <w:r>
        <w:rPr/>
        <w:t xml:space="preserve">                                    </w:t>
      </w:r>
      <w:r>
        <w:rPr/>
        <w:t>entitled to vote at such meeting and intends</w:t>
      </w:r>
    </w:p>
    <w:p>
      <w:pPr>
        <w:pStyle w:val="PreformattedText"/>
        <w:rPr/>
      </w:pPr>
      <w:r>
        <w:rPr/>
        <w:t xml:space="preserve">                                    </w:t>
      </w:r>
      <w:r>
        <w:rPr/>
        <w:t>to appear in person or by proxy at the</w:t>
      </w:r>
    </w:p>
    <w:p>
      <w:pPr>
        <w:pStyle w:val="PreformattedText"/>
        <w:rPr/>
      </w:pPr>
      <w:r>
        <w:rPr/>
        <w:t xml:space="preserve">                                    </w:t>
      </w:r>
      <w:r>
        <w:rPr/>
        <w:t>meeting to propose such business or</w:t>
      </w:r>
    </w:p>
    <w:p>
      <w:pPr>
        <w:pStyle w:val="PreformattedText"/>
        <w:rPr/>
      </w:pPr>
      <w:r>
        <w:rPr/>
        <w:t xml:space="preserve">                                    </w:t>
      </w:r>
      <w:r>
        <w:rPr/>
        <w:t>nomination, and (iv) a representation</w:t>
      </w:r>
    </w:p>
    <w:p>
      <w:pPr>
        <w:pStyle w:val="PreformattedText"/>
        <w:rPr/>
      </w:pPr>
      <w:r>
        <w:rPr/>
        <w:t xml:space="preserve">                                    </w:t>
      </w:r>
      <w:r>
        <w:rPr/>
        <w:t>whether the shareholder or the beneficial</w:t>
      </w:r>
    </w:p>
    <w:p>
      <w:pPr>
        <w:pStyle w:val="PreformattedText"/>
        <w:rPr/>
      </w:pPr>
      <w:r>
        <w:rPr/>
        <w:t xml:space="preserve">                                    </w:t>
      </w:r>
      <w:r>
        <w:rPr/>
        <w:t>owner, if any, intends or is part of a group</w:t>
      </w:r>
    </w:p>
    <w:p>
      <w:pPr>
        <w:pStyle w:val="PreformattedText"/>
        <w:rPr/>
      </w:pPr>
      <w:r>
        <w:rPr/>
        <w:t xml:space="preserve">                                    </w:t>
      </w:r>
      <w:r>
        <w:rPr/>
        <w:t>that intends (A) to deliver a proxy</w:t>
      </w:r>
    </w:p>
    <w:p>
      <w:pPr>
        <w:pStyle w:val="PreformattedText"/>
        <w:rPr/>
      </w:pPr>
      <w:r>
        <w:rPr/>
        <w:t xml:space="preserve">                                    </w:t>
      </w:r>
      <w:r>
        <w:rPr/>
        <w:t>statement and/or form of proxy to holders of</w:t>
      </w:r>
    </w:p>
    <w:p>
      <w:pPr>
        <w:pStyle w:val="PreformattedText"/>
        <w:rPr/>
      </w:pPr>
      <w:r>
        <w:rPr/>
        <w:t xml:space="preserve">                                    </w:t>
      </w:r>
      <w:r>
        <w:rPr/>
        <w:t>at least the percentage of the Company's</w:t>
      </w:r>
    </w:p>
    <w:p>
      <w:pPr>
        <w:pStyle w:val="PreformattedText"/>
        <w:rPr/>
      </w:pPr>
      <w:r>
        <w:rPr/>
        <w:t xml:space="preserve">                                    </w:t>
      </w:r>
      <w:r>
        <w:rPr/>
        <w:t>outstanding capital stock required to</w:t>
      </w:r>
    </w:p>
    <w:p>
      <w:pPr>
        <w:pStyle w:val="PreformattedText"/>
        <w:rPr/>
      </w:pPr>
      <w:r>
        <w:rPr/>
        <w:t xml:space="preserve">                                    </w:t>
      </w:r>
      <w:r>
        <w:rPr/>
        <w:t>approve or adopt the proposal or elect the</w:t>
      </w:r>
    </w:p>
    <w:p>
      <w:pPr>
        <w:pStyle w:val="PreformattedText"/>
        <w:rPr/>
      </w:pPr>
      <w:r>
        <w:rPr/>
        <w:t xml:space="preserve">                                    </w:t>
      </w:r>
      <w:r>
        <w:rPr/>
        <w:t>nominee and/or (B) otherwise to solicit</w:t>
      </w:r>
    </w:p>
    <w:p>
      <w:pPr>
        <w:pStyle w:val="PreformattedText"/>
        <w:rPr/>
      </w:pPr>
      <w:r>
        <w:rPr/>
        <w:t xml:space="preserve">                                    </w:t>
      </w:r>
      <w:r>
        <w:rPr/>
        <w:t>proxies from shareholders in support of such</w:t>
      </w:r>
    </w:p>
    <w:p>
      <w:pPr>
        <w:pStyle w:val="PreformattedText"/>
        <w:rPr/>
      </w:pPr>
      <w:r>
        <w:rPr/>
        <w:t xml:space="preserve">                                    </w:t>
      </w:r>
      <w:r>
        <w:rPr/>
        <w:t>proposal or nomination. The foregoing notice</w:t>
      </w:r>
    </w:p>
    <w:p>
      <w:pPr>
        <w:pStyle w:val="PreformattedText"/>
        <w:rPr/>
      </w:pPr>
      <w:r>
        <w:rPr/>
        <w:t xml:space="preserve">                                    </w:t>
      </w:r>
      <w:r>
        <w:rPr/>
        <w:t>requirements of clauses (b) and (c) of</w:t>
      </w:r>
    </w:p>
    <w:p>
      <w:pPr>
        <w:pStyle w:val="PreformattedText"/>
        <w:rPr/>
      </w:pPr>
      <w:r>
        <w:rPr/>
        <w:t xml:space="preserve">                                    </w:t>
      </w:r>
      <w:r>
        <w:rPr/>
        <w:t>paragraph (a)(3) of this Section 2.05 shall</w:t>
      </w:r>
    </w:p>
    <w:p>
      <w:pPr>
        <w:pStyle w:val="PreformattedText"/>
        <w:rPr/>
      </w:pPr>
      <w:r>
        <w:rPr/>
        <w:t xml:space="preserve">                                    </w:t>
      </w:r>
      <w:r>
        <w:rPr/>
        <w:t>be deemed satisfied by a shareholder if the</w:t>
      </w:r>
    </w:p>
    <w:p>
      <w:pPr>
        <w:pStyle w:val="PreformattedText"/>
        <w:rPr/>
      </w:pPr>
      <w:r>
        <w:rPr/>
        <w:t xml:space="preserve">                                    </w:t>
      </w:r>
      <w:r>
        <w:rPr/>
        <w:t>shareholder has notified the Company of his</w:t>
      </w:r>
    </w:p>
    <w:p>
      <w:pPr>
        <w:pStyle w:val="PreformattedText"/>
        <w:rPr/>
      </w:pPr>
      <w:r>
        <w:rPr/>
        <w:t xml:space="preserve">                                    </w:t>
      </w:r>
      <w:r>
        <w:rPr/>
        <w:t>or her intention to present a proposal at an</w:t>
      </w:r>
    </w:p>
    <w:p>
      <w:pPr>
        <w:pStyle w:val="PreformattedText"/>
        <w:rPr/>
      </w:pPr>
      <w:r>
        <w:rPr/>
        <w:t xml:space="preserve">                                    </w:t>
      </w:r>
      <w:r>
        <w:rPr/>
        <w:t>annual meeting in compliance with Rule 14a-8</w:t>
      </w:r>
    </w:p>
    <w:p>
      <w:pPr>
        <w:pStyle w:val="PreformattedText"/>
        <w:rPr/>
      </w:pPr>
      <w:r>
        <w:rPr/>
        <w:t xml:space="preserve">                                    </w:t>
      </w:r>
      <w:r>
        <w:rPr/>
        <w:t>(or any successor thereof) promulgated under</w:t>
      </w:r>
    </w:p>
    <w:p>
      <w:pPr>
        <w:pStyle w:val="PreformattedText"/>
        <w:rPr/>
      </w:pPr>
      <w:r>
        <w:rPr/>
        <w:t xml:space="preserve">                                    </w:t>
      </w:r>
      <w:r>
        <w:rPr/>
        <w:t>the Exchange Act and such shareholder's</w:t>
      </w:r>
    </w:p>
    <w:p>
      <w:pPr>
        <w:pStyle w:val="PreformattedText"/>
        <w:rPr/>
      </w:pPr>
      <w:r>
        <w:rPr/>
        <w:t xml:space="preserve">                                    </w:t>
      </w:r>
      <w:r>
        <w:rPr/>
        <w:t>proposal has been included in a proxy</w:t>
      </w:r>
    </w:p>
    <w:p>
      <w:pPr>
        <w:pStyle w:val="PreformattedText"/>
        <w:rPr/>
      </w:pPr>
      <w:r>
        <w:rPr/>
        <w:t xml:space="preserve">                                    </w:t>
      </w:r>
      <w:r>
        <w:rPr/>
        <w:t>statement that has been prepared by the</w:t>
      </w:r>
    </w:p>
    <w:p>
      <w:pPr>
        <w:pStyle w:val="PreformattedText"/>
        <w:rPr/>
      </w:pPr>
      <w:r>
        <w:rPr/>
        <w:t xml:space="preserve">                                    </w:t>
      </w:r>
      <w:r>
        <w:rPr/>
        <w:t>Company to solicit proxies for such annual</w:t>
      </w:r>
    </w:p>
    <w:p>
      <w:pPr>
        <w:pStyle w:val="PreformattedText"/>
        <w:rPr/>
      </w:pPr>
      <w:r>
        <w:rPr/>
        <w:t xml:space="preserve">                                    </w:t>
      </w:r>
      <w:r>
        <w:rPr/>
        <w:t>meeting. The Company may require any</w:t>
      </w:r>
    </w:p>
    <w:p>
      <w:pPr>
        <w:pStyle w:val="PreformattedText"/>
        <w:rPr/>
      </w:pPr>
      <w:r>
        <w:rPr/>
        <w:t xml:space="preserve">                                    </w:t>
      </w:r>
      <w:r>
        <w:rPr/>
        <w:t>proposed nominee to furnish such other</w:t>
      </w:r>
    </w:p>
    <w:p>
      <w:pPr>
        <w:pStyle w:val="PreformattedText"/>
        <w:rPr/>
      </w:pPr>
      <w:r>
        <w:rPr/>
        <w:t xml:space="preserve">                                    </w:t>
      </w:r>
      <w:r>
        <w:rPr/>
        <w:t>information as it may reasonably require to</w:t>
      </w:r>
    </w:p>
    <w:p>
      <w:pPr>
        <w:pStyle w:val="PreformattedText"/>
        <w:rPr/>
      </w:pPr>
      <w:r>
        <w:rPr/>
        <w:t xml:space="preserve">                                    </w:t>
      </w:r>
      <w:r>
        <w:rPr/>
        <w:t>determine the eligibility of such proposed</w:t>
      </w:r>
    </w:p>
    <w:p>
      <w:pPr>
        <w:pStyle w:val="PreformattedText"/>
        <w:rPr/>
      </w:pPr>
      <w:r>
        <w:rPr/>
        <w:t xml:space="preserve">                                    </w:t>
      </w:r>
      <w:r>
        <w:rPr/>
        <w:t>nominee to serve as a director of the</w:t>
      </w:r>
    </w:p>
    <w:p>
      <w:pPr>
        <w:pStyle w:val="PreformattedText"/>
        <w:rPr/>
      </w:pPr>
      <w:r>
        <w:rPr/>
        <w:t xml:space="preserve">                                    </w:t>
      </w:r>
      <w:r>
        <w:rPr/>
        <w:t>Company.</w:t>
      </w:r>
    </w:p>
    <w:p>
      <w:pPr>
        <w:pStyle w:val="PreformattedText"/>
        <w:rPr/>
      </w:pPr>
      <w:r>
        <w:rPr/>
      </w:r>
    </w:p>
    <w:p>
      <w:pPr>
        <w:pStyle w:val="PreformattedText"/>
        <w:rPr/>
      </w:pPr>
      <w:r>
        <w:rPr/>
        <w:t xml:space="preserve">                  </w:t>
      </w:r>
      <w:r>
        <w:rPr/>
        <w:t>(b)      Special Meetings of Shareholders. Only such business</w:t>
      </w:r>
    </w:p>
    <w:p>
      <w:pPr>
        <w:pStyle w:val="PreformattedText"/>
        <w:rPr/>
      </w:pPr>
      <w:r>
        <w:rPr/>
        <w:t xml:space="preserve">                           </w:t>
      </w:r>
      <w:r>
        <w:rPr/>
        <w:t>shall be conducted at a special meeting of</w:t>
      </w:r>
    </w:p>
    <w:p>
      <w:pPr>
        <w:pStyle w:val="PreformattedText"/>
        <w:rPr/>
      </w:pPr>
      <w:r>
        <w:rPr/>
        <w:t xml:space="preserve">                           </w:t>
      </w:r>
      <w:r>
        <w:rPr/>
        <w:t>shareholders as shall have been brought before the</w:t>
      </w:r>
    </w:p>
    <w:p>
      <w:pPr>
        <w:pStyle w:val="PreformattedText"/>
        <w:rPr/>
      </w:pPr>
      <w:r>
        <w:rPr/>
        <w:t xml:space="preserve">                           </w:t>
      </w:r>
      <w:r>
        <w:rPr/>
        <w:t>meeting pursuant to the Company's notice of meeting.</w:t>
      </w:r>
    </w:p>
    <w:p>
      <w:pPr>
        <w:pStyle w:val="PreformattedText"/>
        <w:rPr/>
      </w:pPr>
      <w:r>
        <w:rPr/>
      </w:r>
    </w:p>
    <w:p>
      <w:pPr>
        <w:pStyle w:val="PreformattedText"/>
        <w:rPr/>
      </w:pPr>
      <w:r>
        <w:rPr/>
        <w:t xml:space="preserve">                  </w:t>
      </w:r>
      <w:r>
        <w:rPr/>
        <w:t>(c)      General. (1) Only such persons who are nominated in</w:t>
      </w:r>
    </w:p>
    <w:p>
      <w:pPr>
        <w:pStyle w:val="PreformattedText"/>
        <w:rPr/>
      </w:pPr>
      <w:r>
        <w:rPr/>
        <w:t xml:space="preserve">                           </w:t>
      </w:r>
      <w:r>
        <w:rPr/>
        <w:t>accordance with the procedures set forth in this</w:t>
      </w:r>
    </w:p>
    <w:p>
      <w:pPr>
        <w:pStyle w:val="PreformattedText"/>
        <w:rPr/>
      </w:pPr>
      <w:r>
        <w:rPr/>
        <w:t xml:space="preserve">                           </w:t>
      </w:r>
      <w:r>
        <w:rPr/>
        <w:t>Section 2.05 shall be eligible to be elected at an</w:t>
      </w:r>
    </w:p>
    <w:p>
      <w:pPr>
        <w:pStyle w:val="PreformattedText"/>
        <w:rPr/>
      </w:pPr>
      <w:r>
        <w:rPr/>
        <w:t xml:space="preserve">                           </w:t>
      </w:r>
      <w:r>
        <w:rPr/>
        <w:t>annual or special meeting of shareholders of the</w:t>
      </w:r>
    </w:p>
    <w:p>
      <w:pPr>
        <w:pStyle w:val="PreformattedText"/>
        <w:rPr/>
      </w:pPr>
      <w:r>
        <w:rPr/>
        <w:t xml:space="preserve">                           </w:t>
      </w:r>
      <w:r>
        <w:rPr/>
        <w:t>Company to serve as directors and only such business</w:t>
      </w:r>
    </w:p>
    <w:p>
      <w:pPr>
        <w:pStyle w:val="PreformattedText"/>
        <w:rPr/>
      </w:pPr>
      <w:r>
        <w:rPr/>
        <w:t xml:space="preserve">                           </w:t>
      </w:r>
      <w:r>
        <w:rPr/>
        <w:t>shall be conducted at a meeting of shareholders as</w:t>
      </w:r>
    </w:p>
    <w:p>
      <w:pPr>
        <w:pStyle w:val="PreformattedText"/>
        <w:rPr/>
      </w:pPr>
      <w:r>
        <w:rPr/>
        <w:t xml:space="preserve">                           </w:t>
      </w:r>
      <w:r>
        <w:rPr/>
        <w:t>shall have been brought before the meeting in</w:t>
      </w:r>
    </w:p>
    <w:p>
      <w:pPr>
        <w:pStyle w:val="PreformattedText"/>
        <w:rPr/>
      </w:pPr>
      <w:r>
        <w:rPr/>
        <w:t xml:space="preserve">                           </w:t>
      </w:r>
      <w:r>
        <w:rPr/>
        <w:t>accordance with the procedures set forth in this</w:t>
      </w:r>
    </w:p>
    <w:p>
      <w:pPr>
        <w:pStyle w:val="PreformattedText"/>
        <w:rPr/>
      </w:pPr>
      <w:r>
        <w:rPr/>
        <w:t xml:space="preserve">                           </w:t>
      </w:r>
      <w:r>
        <w:rPr/>
        <w:t>Section 2.05. Except as otherwise provided by law,</w:t>
      </w:r>
    </w:p>
    <w:p>
      <w:pPr>
        <w:pStyle w:val="PreformattedText"/>
        <w:rPr/>
      </w:pPr>
      <w:r>
        <w:rPr/>
        <w:t xml:space="preserve">                           </w:t>
      </w:r>
      <w:r>
        <w:rPr/>
        <w:t>the Chairman of the meeting shall have the power and</w:t>
      </w:r>
    </w:p>
    <w:p>
      <w:pPr>
        <w:pStyle w:val="PreformattedText"/>
        <w:rPr/>
      </w:pPr>
      <w:r>
        <w:rPr/>
        <w:t xml:space="preserve">                           </w:t>
      </w:r>
      <w:r>
        <w:rPr/>
        <w:t>duty (a) to determine whether a nomination or any</w:t>
      </w:r>
    </w:p>
    <w:p>
      <w:pPr>
        <w:pStyle w:val="PreformattedText"/>
        <w:rPr/>
      </w:pPr>
      <w:r>
        <w:rPr/>
        <w:t xml:space="preserve">                           </w:t>
      </w:r>
      <w:r>
        <w:rPr/>
        <w:t>business proposed to be</w:t>
      </w:r>
    </w:p>
    <w:p>
      <w:pPr>
        <w:pStyle w:val="PreformattedText"/>
        <w:rPr/>
      </w:pPr>
      <w:r>
        <w:rPr/>
      </w:r>
    </w:p>
    <w:p>
      <w:pPr>
        <w:pStyle w:val="PreformattedText"/>
        <w:rPr/>
      </w:pPr>
      <w:r>
        <w:rPr/>
        <w:t xml:space="preserve">                                      </w:t>
      </w:r>
      <w:r>
        <w:rPr/>
        <w:t>-4-</w:t>
      </w:r>
    </w:p>
    <w:p>
      <w:pPr>
        <w:pStyle w:val="PreformattedText"/>
        <w:rPr/>
      </w:pPr>
      <w:r>
        <w:rPr/>
      </w:r>
    </w:p>
    <w:p>
      <w:pPr>
        <w:pStyle w:val="PreformattedText"/>
        <w:rPr/>
      </w:pPr>
      <w:r>
        <w:rPr/>
      </w:r>
    </w:p>
    <w:p>
      <w:pPr>
        <w:pStyle w:val="PreformattedText"/>
        <w:rPr/>
      </w:pPr>
      <w:r>
        <w:rPr/>
        <w:t xml:space="preserve">                           </w:t>
      </w:r>
      <w:r>
        <w:rPr/>
        <w:t>brought before the meeting was made or proposed, as</w:t>
      </w:r>
    </w:p>
    <w:p>
      <w:pPr>
        <w:pStyle w:val="PreformattedText"/>
        <w:rPr/>
      </w:pPr>
      <w:r>
        <w:rPr/>
        <w:t xml:space="preserve">                           </w:t>
      </w:r>
      <w:r>
        <w:rPr/>
        <w:t>the case may be, in accordance with the procedures</w:t>
      </w:r>
    </w:p>
    <w:p>
      <w:pPr>
        <w:pStyle w:val="PreformattedText"/>
        <w:rPr/>
      </w:pPr>
      <w:r>
        <w:rPr/>
        <w:t xml:space="preserve">                           </w:t>
      </w:r>
      <w:r>
        <w:rPr/>
        <w:t>set forth in this Section 2.05 (including whether the</w:t>
      </w:r>
    </w:p>
    <w:p>
      <w:pPr>
        <w:pStyle w:val="PreformattedText"/>
        <w:rPr/>
      </w:pPr>
      <w:r>
        <w:rPr/>
        <w:t xml:space="preserve">                           </w:t>
      </w:r>
      <w:r>
        <w:rPr/>
        <w:t>shareholder or beneficial owner, if any, on whose</w:t>
      </w:r>
    </w:p>
    <w:p>
      <w:pPr>
        <w:pStyle w:val="PreformattedText"/>
        <w:rPr/>
      </w:pPr>
      <w:r>
        <w:rPr/>
        <w:t xml:space="preserve">                           </w:t>
      </w:r>
      <w:r>
        <w:rPr/>
        <w:t>behalf the nomination or proposal is made solicited</w:t>
      </w:r>
    </w:p>
    <w:p>
      <w:pPr>
        <w:pStyle w:val="PreformattedText"/>
        <w:rPr/>
      </w:pPr>
      <w:r>
        <w:rPr/>
        <w:t xml:space="preserve">                           </w:t>
      </w:r>
      <w:r>
        <w:rPr/>
        <w:t>(or is part of a group that solicited) or did not so</w:t>
      </w:r>
    </w:p>
    <w:p>
      <w:pPr>
        <w:pStyle w:val="PreformattedText"/>
        <w:rPr/>
      </w:pPr>
      <w:r>
        <w:rPr/>
        <w:t xml:space="preserve">                           </w:t>
      </w:r>
      <w:r>
        <w:rPr/>
        <w:t>solicit, as the case may be, proxies in support of</w:t>
      </w:r>
    </w:p>
    <w:p>
      <w:pPr>
        <w:pStyle w:val="PreformattedText"/>
        <w:rPr/>
      </w:pPr>
      <w:r>
        <w:rPr/>
        <w:t xml:space="preserve">                           </w:t>
      </w:r>
      <w:r>
        <w:rPr/>
        <w:t>such shareholder's nominee or proposal in compliance</w:t>
      </w:r>
    </w:p>
    <w:p>
      <w:pPr>
        <w:pStyle w:val="PreformattedText"/>
        <w:rPr/>
      </w:pPr>
      <w:r>
        <w:rPr/>
        <w:t xml:space="preserve">                           </w:t>
      </w:r>
      <w:r>
        <w:rPr/>
        <w:t>with such shareholder's representation as required by</w:t>
      </w:r>
    </w:p>
    <w:p>
      <w:pPr>
        <w:pStyle w:val="PreformattedText"/>
        <w:rPr/>
      </w:pPr>
      <w:r>
        <w:rPr/>
        <w:t xml:space="preserve">                           </w:t>
      </w:r>
      <w:r>
        <w:rPr/>
        <w:t>clause (a)(2)(c)(iv) of this Section 2.05) and (b) if</w:t>
      </w:r>
    </w:p>
    <w:p>
      <w:pPr>
        <w:pStyle w:val="PreformattedText"/>
        <w:rPr/>
      </w:pPr>
      <w:r>
        <w:rPr/>
        <w:t xml:space="preserve">                           </w:t>
      </w:r>
      <w:r>
        <w:rPr/>
        <w:t>any proposed nomination or business was not made or</w:t>
      </w:r>
    </w:p>
    <w:p>
      <w:pPr>
        <w:pStyle w:val="PreformattedText"/>
        <w:rPr/>
      </w:pPr>
      <w:r>
        <w:rPr/>
        <w:t xml:space="preserve">                           </w:t>
      </w:r>
      <w:r>
        <w:rPr/>
        <w:t>proposed in compliance with this Section 2.05, to</w:t>
      </w:r>
    </w:p>
    <w:p>
      <w:pPr>
        <w:pStyle w:val="PreformattedText"/>
        <w:rPr/>
      </w:pPr>
      <w:r>
        <w:rPr/>
        <w:t xml:space="preserve">                           </w:t>
      </w:r>
      <w:r>
        <w:rPr/>
        <w:t>declare that such nomination shall be disregarded or</w:t>
      </w:r>
    </w:p>
    <w:p>
      <w:pPr>
        <w:pStyle w:val="PreformattedText"/>
        <w:rPr/>
      </w:pPr>
      <w:r>
        <w:rPr/>
        <w:t xml:space="preserve">                           </w:t>
      </w:r>
      <w:r>
        <w:rPr/>
        <w:t>that such proposed business shall not be transacted.</w:t>
      </w:r>
    </w:p>
    <w:p>
      <w:pPr>
        <w:pStyle w:val="PreformattedText"/>
        <w:rPr/>
      </w:pPr>
      <w:r>
        <w:rPr/>
        <w:t xml:space="preserve">                           </w:t>
      </w:r>
      <w:r>
        <w:rPr/>
        <w:t>Notwithstanding the foregoing provisions of this</w:t>
      </w:r>
    </w:p>
    <w:p>
      <w:pPr>
        <w:pStyle w:val="PreformattedText"/>
        <w:rPr/>
      </w:pPr>
      <w:r>
        <w:rPr/>
        <w:t xml:space="preserve">                           </w:t>
      </w:r>
      <w:r>
        <w:rPr/>
        <w:t>Section 2.05, if the shareholder (or a qualified</w:t>
      </w:r>
    </w:p>
    <w:p>
      <w:pPr>
        <w:pStyle w:val="PreformattedText"/>
        <w:rPr/>
      </w:pPr>
      <w:r>
        <w:rPr/>
        <w:t xml:space="preserve">                           </w:t>
      </w:r>
      <w:r>
        <w:rPr/>
        <w:t>representative of the shareholder) does not appear at</w:t>
      </w:r>
    </w:p>
    <w:p>
      <w:pPr>
        <w:pStyle w:val="PreformattedText"/>
        <w:rPr/>
      </w:pPr>
      <w:r>
        <w:rPr/>
        <w:t xml:space="preserve">                           </w:t>
      </w:r>
      <w:r>
        <w:rPr/>
        <w:t>the annual meeting of shareholders of the Company to</w:t>
      </w:r>
    </w:p>
    <w:p>
      <w:pPr>
        <w:pStyle w:val="PreformattedText"/>
        <w:rPr/>
      </w:pPr>
      <w:r>
        <w:rPr/>
        <w:t xml:space="preserve">                           </w:t>
      </w:r>
      <w:r>
        <w:rPr/>
        <w:t>present a nomination or business, such nomination</w:t>
      </w:r>
    </w:p>
    <w:p>
      <w:pPr>
        <w:pStyle w:val="PreformattedText"/>
        <w:rPr/>
      </w:pPr>
      <w:r>
        <w:rPr/>
        <w:t xml:space="preserve">                           </w:t>
      </w:r>
      <w:r>
        <w:rPr/>
        <w:t>shall be disregarded and such business shall not be</w:t>
      </w:r>
    </w:p>
    <w:p>
      <w:pPr>
        <w:pStyle w:val="PreformattedText"/>
        <w:rPr/>
      </w:pPr>
      <w:r>
        <w:rPr/>
        <w:t xml:space="preserve">                           </w:t>
      </w:r>
      <w:r>
        <w:rPr/>
        <w:t>transacted, notwithstanding that proxies in respect</w:t>
      </w:r>
    </w:p>
    <w:p>
      <w:pPr>
        <w:pStyle w:val="PreformattedText"/>
        <w:rPr/>
      </w:pPr>
      <w:r>
        <w:rPr/>
        <w:t xml:space="preserve">                           </w:t>
      </w:r>
      <w:r>
        <w:rPr/>
        <w:t>of such vote may have been received by the Company.</w:t>
      </w:r>
    </w:p>
    <w:p>
      <w:pPr>
        <w:pStyle w:val="PreformattedText"/>
        <w:rPr/>
      </w:pPr>
      <w:r>
        <w:rPr/>
        <w:t xml:space="preserve">                           </w:t>
      </w:r>
      <w:r>
        <w:rPr/>
        <w:t>For purposes of this Section 2.05, to be considered a</w:t>
      </w:r>
    </w:p>
    <w:p>
      <w:pPr>
        <w:pStyle w:val="PreformattedText"/>
        <w:rPr/>
      </w:pPr>
      <w:r>
        <w:rPr/>
        <w:t xml:space="preserve">                           </w:t>
      </w:r>
      <w:r>
        <w:rPr/>
        <w:t>qualified representative of the shareholder, a person</w:t>
      </w:r>
    </w:p>
    <w:p>
      <w:pPr>
        <w:pStyle w:val="PreformattedText"/>
        <w:rPr/>
      </w:pPr>
      <w:r>
        <w:rPr/>
        <w:t xml:space="preserve">                           </w:t>
      </w:r>
      <w:r>
        <w:rPr/>
        <w:t>must be authorized by a writing executed by such</w:t>
      </w:r>
    </w:p>
    <w:p>
      <w:pPr>
        <w:pStyle w:val="PreformattedText"/>
        <w:rPr/>
      </w:pPr>
      <w:r>
        <w:rPr/>
        <w:t xml:space="preserve">                           </w:t>
      </w:r>
      <w:r>
        <w:rPr/>
        <w:t>shareholder or an electronic transmission delivered</w:t>
      </w:r>
    </w:p>
    <w:p>
      <w:pPr>
        <w:pStyle w:val="PreformattedText"/>
        <w:rPr/>
      </w:pPr>
      <w:r>
        <w:rPr/>
        <w:t xml:space="preserve">                           </w:t>
      </w:r>
      <w:r>
        <w:rPr/>
        <w:t>by such shareholder to act for such shareholder as</w:t>
      </w:r>
    </w:p>
    <w:p>
      <w:pPr>
        <w:pStyle w:val="PreformattedText"/>
        <w:rPr/>
      </w:pPr>
      <w:r>
        <w:rPr/>
        <w:t xml:space="preserve">                           </w:t>
      </w:r>
      <w:r>
        <w:rPr/>
        <w:t>proxy at the meeting of shareholders and such person</w:t>
      </w:r>
    </w:p>
    <w:p>
      <w:pPr>
        <w:pStyle w:val="PreformattedText"/>
        <w:rPr/>
      </w:pPr>
      <w:r>
        <w:rPr/>
        <w:t xml:space="preserve">                           </w:t>
      </w:r>
      <w:r>
        <w:rPr/>
        <w:t>must produce such writing or electronic transmission,</w:t>
      </w:r>
    </w:p>
    <w:p>
      <w:pPr>
        <w:pStyle w:val="PreformattedText"/>
        <w:rPr/>
      </w:pPr>
      <w:r>
        <w:rPr/>
        <w:t xml:space="preserve">                           </w:t>
      </w:r>
      <w:r>
        <w:rPr/>
        <w:t>or a reliable reproduction of the writing or</w:t>
      </w:r>
    </w:p>
    <w:p>
      <w:pPr>
        <w:pStyle w:val="PreformattedText"/>
        <w:rPr/>
      </w:pPr>
      <w:r>
        <w:rPr/>
        <w:t xml:space="preserve">                           </w:t>
      </w:r>
      <w:r>
        <w:rPr/>
        <w:t>electronic transmission, at the meeting of</w:t>
      </w:r>
    </w:p>
    <w:p>
      <w:pPr>
        <w:pStyle w:val="PreformattedText"/>
        <w:rPr/>
      </w:pPr>
      <w:r>
        <w:rPr/>
        <w:t xml:space="preserve">                           </w:t>
      </w:r>
      <w:r>
        <w:rPr/>
        <w:t>shareholders.</w:t>
      </w:r>
    </w:p>
    <w:p>
      <w:pPr>
        <w:pStyle w:val="PreformattedText"/>
        <w:rPr/>
      </w:pPr>
      <w:r>
        <w:rPr/>
      </w:r>
    </w:p>
    <w:p>
      <w:pPr>
        <w:pStyle w:val="PreformattedText"/>
        <w:rPr/>
      </w:pPr>
      <w:r>
        <w:rPr/>
        <w:t xml:space="preserve">                           </w:t>
      </w:r>
      <w:r>
        <w:rPr/>
        <w:t>(2) For purposes of this Section 2.05, "public</w:t>
      </w:r>
    </w:p>
    <w:p>
      <w:pPr>
        <w:pStyle w:val="PreformattedText"/>
        <w:rPr/>
      </w:pPr>
      <w:r>
        <w:rPr/>
        <w:t xml:space="preserve">                           </w:t>
      </w:r>
      <w:r>
        <w:rPr/>
        <w:t>announcement" shall mean disclosure in a press</w:t>
      </w:r>
    </w:p>
    <w:p>
      <w:pPr>
        <w:pStyle w:val="PreformattedText"/>
        <w:rPr/>
      </w:pPr>
      <w:r>
        <w:rPr/>
        <w:t xml:space="preserve">                           </w:t>
      </w:r>
      <w:r>
        <w:rPr/>
        <w:t>release reported by the Dow Jones News Service,</w:t>
      </w:r>
    </w:p>
    <w:p>
      <w:pPr>
        <w:pStyle w:val="PreformattedText"/>
        <w:rPr/>
      </w:pPr>
      <w:r>
        <w:rPr/>
        <w:t xml:space="preserve">                           </w:t>
      </w:r>
      <w:r>
        <w:rPr/>
        <w:t>Associated Press or comparable national news service</w:t>
      </w:r>
    </w:p>
    <w:p>
      <w:pPr>
        <w:pStyle w:val="PreformattedText"/>
        <w:rPr/>
      </w:pPr>
      <w:r>
        <w:rPr/>
        <w:t xml:space="preserve">                           </w:t>
      </w:r>
      <w:r>
        <w:rPr/>
        <w:t>or in a document publicly filed by the Company with</w:t>
      </w:r>
    </w:p>
    <w:p>
      <w:pPr>
        <w:pStyle w:val="PreformattedText"/>
        <w:rPr/>
      </w:pPr>
      <w:r>
        <w:rPr/>
        <w:t xml:space="preserve">                           </w:t>
      </w:r>
      <w:r>
        <w:rPr/>
        <w:t>the Securities and Exchange Commission pursuant to</w:t>
      </w:r>
    </w:p>
    <w:p>
      <w:pPr>
        <w:pStyle w:val="PreformattedText"/>
        <w:rPr/>
      </w:pPr>
      <w:r>
        <w:rPr/>
        <w:t xml:space="preserve">                           </w:t>
      </w:r>
      <w:r>
        <w:rPr/>
        <w:t>Section 13, 14 or 15(d) of the Exchange Act.</w:t>
      </w:r>
    </w:p>
    <w:p>
      <w:pPr>
        <w:pStyle w:val="PreformattedText"/>
        <w:rPr/>
      </w:pPr>
      <w:r>
        <w:rPr/>
      </w:r>
    </w:p>
    <w:p>
      <w:pPr>
        <w:pStyle w:val="PreformattedText"/>
        <w:rPr/>
      </w:pPr>
      <w:r>
        <w:rPr/>
        <w:t xml:space="preserve">                           </w:t>
      </w:r>
      <w:r>
        <w:rPr/>
        <w:t>(3) Notwithstanding the foregoing provisions of this</w:t>
      </w:r>
    </w:p>
    <w:p>
      <w:pPr>
        <w:pStyle w:val="PreformattedText"/>
        <w:rPr/>
      </w:pPr>
      <w:r>
        <w:rPr/>
        <w:t xml:space="preserve">                           </w:t>
      </w:r>
      <w:r>
        <w:rPr/>
        <w:t>Section 2.05, a shareholder shall also comply with</w:t>
      </w:r>
    </w:p>
    <w:p>
      <w:pPr>
        <w:pStyle w:val="PreformattedText"/>
        <w:rPr/>
      </w:pPr>
      <w:r>
        <w:rPr/>
        <w:t xml:space="preserve">                           </w:t>
      </w:r>
      <w:r>
        <w:rPr/>
        <w:t>all applicable requirements of the Exchange Act and</w:t>
      </w:r>
    </w:p>
    <w:p>
      <w:pPr>
        <w:pStyle w:val="PreformattedText"/>
        <w:rPr/>
      </w:pPr>
      <w:r>
        <w:rPr/>
        <w:t xml:space="preserve">                           </w:t>
      </w:r>
      <w:r>
        <w:rPr/>
        <w:t>the rules and regulations thereunder with respect to</w:t>
      </w:r>
    </w:p>
    <w:p>
      <w:pPr>
        <w:pStyle w:val="PreformattedText"/>
        <w:rPr/>
      </w:pPr>
      <w:r>
        <w:rPr/>
        <w:t xml:space="preserve">                           </w:t>
      </w:r>
      <w:r>
        <w:rPr/>
        <w:t>the matters set forth in this Section 2.05. Nothing</w:t>
      </w:r>
    </w:p>
    <w:p>
      <w:pPr>
        <w:pStyle w:val="PreformattedText"/>
        <w:rPr/>
      </w:pPr>
      <w:r>
        <w:rPr/>
        <w:t xml:space="preserve">                           </w:t>
      </w:r>
      <w:r>
        <w:rPr/>
        <w:t>in this Section 2.05 shall be deemed to affect any</w:t>
      </w:r>
    </w:p>
    <w:p>
      <w:pPr>
        <w:pStyle w:val="PreformattedText"/>
        <w:rPr/>
      </w:pPr>
      <w:r>
        <w:rPr/>
        <w:t xml:space="preserve">                           </w:t>
      </w:r>
      <w:r>
        <w:rPr/>
        <w:t>rights (a) of shareholders to request inclusion of</w:t>
      </w:r>
    </w:p>
    <w:p>
      <w:pPr>
        <w:pStyle w:val="PreformattedText"/>
        <w:rPr/>
      </w:pPr>
      <w:r>
        <w:rPr/>
        <w:t xml:space="preserve">                           </w:t>
      </w:r>
      <w:r>
        <w:rPr/>
        <w:t>proposals in the Company's proxy statement pursuant</w:t>
      </w:r>
    </w:p>
    <w:p>
      <w:pPr>
        <w:pStyle w:val="PreformattedText"/>
        <w:rPr/>
      </w:pPr>
      <w:r>
        <w:rPr/>
        <w:t xml:space="preserve">                           </w:t>
      </w:r>
      <w:r>
        <w:rPr/>
        <w:t>to Rule 14a-8 of the Exchange Act or (b) of the</w:t>
      </w:r>
    </w:p>
    <w:p>
      <w:pPr>
        <w:pStyle w:val="PreformattedText"/>
        <w:rPr/>
      </w:pPr>
      <w:r>
        <w:rPr/>
        <w:t xml:space="preserve">                           </w:t>
      </w:r>
      <w:r>
        <w:rPr/>
        <w:t>holders of any series of Preferred Stock to elect</w:t>
      </w:r>
    </w:p>
    <w:p>
      <w:pPr>
        <w:pStyle w:val="PreformattedText"/>
        <w:rPr/>
      </w:pPr>
      <w:r>
        <w:rPr/>
        <w:t xml:space="preserve">                           </w:t>
      </w:r>
      <w:r>
        <w:rPr/>
        <w:t>directors pursuant to any applicable provisions of</w:t>
      </w:r>
    </w:p>
    <w:p>
      <w:pPr>
        <w:pStyle w:val="PreformattedText"/>
        <w:rPr/>
      </w:pPr>
      <w:r>
        <w:rPr/>
        <w:t xml:space="preserve">                           </w:t>
      </w:r>
      <w:r>
        <w:rPr/>
        <w:t>the Articles.</w:t>
      </w:r>
    </w:p>
    <w:p>
      <w:pPr>
        <w:pStyle w:val="PreformattedText"/>
        <w:rPr/>
      </w:pPr>
      <w:r>
        <w:rPr/>
      </w:r>
    </w:p>
    <w:p>
      <w:pPr>
        <w:pStyle w:val="PreformattedText"/>
        <w:rPr/>
      </w:pPr>
      <w:r>
        <w:rPr/>
        <w:t xml:space="preserve">         </w:t>
      </w:r>
      <w:r>
        <w:rPr/>
        <w:t>2.06. RIGHT TO ATTEND. Except only to the extent of persons designated</w:t>
      </w:r>
    </w:p>
    <w:p>
      <w:pPr>
        <w:pStyle w:val="PreformattedText"/>
        <w:rPr/>
      </w:pPr>
      <w:r>
        <w:rPr/>
        <w:t>by the Board of Directors or the Chairman of the meeting to assist in the</w:t>
      </w:r>
    </w:p>
    <w:p>
      <w:pPr>
        <w:pStyle w:val="PreformattedText"/>
        <w:rPr/>
      </w:pPr>
      <w:r>
        <w:rPr/>
        <w:t>conduct of the meeting (as referred to in Sections 2.08 and 2.09 below) and</w:t>
      </w:r>
    </w:p>
    <w:p>
      <w:pPr>
        <w:pStyle w:val="PreformattedText"/>
        <w:rPr/>
      </w:pPr>
      <w:r>
        <w:rPr/>
        <w:t>except as otherwise permitted by the Board or such Chairman, the persons</w:t>
      </w:r>
    </w:p>
    <w:p>
      <w:pPr>
        <w:pStyle w:val="PreformattedText"/>
        <w:rPr/>
      </w:pPr>
      <w:r>
        <w:rPr/>
        <w:t>entitled to attend any meeting of</w:t>
      </w:r>
    </w:p>
    <w:p>
      <w:pPr>
        <w:pStyle w:val="PreformattedText"/>
        <w:rPr/>
      </w:pPr>
      <w:r>
        <w:rPr/>
      </w:r>
    </w:p>
    <w:p>
      <w:pPr>
        <w:pStyle w:val="PreformattedText"/>
        <w:rPr/>
      </w:pPr>
      <w:r>
        <w:rPr/>
        <w:t xml:space="preserve">                                      </w:t>
      </w:r>
      <w:r>
        <w:rPr/>
        <w:t>-5-</w:t>
      </w:r>
    </w:p>
    <w:p>
      <w:pPr>
        <w:pStyle w:val="PreformattedText"/>
        <w:rPr/>
      </w:pPr>
      <w:r>
        <w:rPr/>
      </w:r>
    </w:p>
    <w:p>
      <w:pPr>
        <w:pStyle w:val="PreformattedText"/>
        <w:rPr/>
      </w:pPr>
      <w:r>
        <w:rPr/>
      </w:r>
    </w:p>
    <w:p>
      <w:pPr>
        <w:pStyle w:val="PreformattedText"/>
        <w:rPr/>
      </w:pPr>
      <w:r>
        <w:rPr/>
        <w:t>shareholders may be confined to (i) shareholders entitled to vote thereat and</w:t>
      </w:r>
    </w:p>
    <w:p>
      <w:pPr>
        <w:pStyle w:val="PreformattedText"/>
        <w:rPr/>
      </w:pPr>
      <w:r>
        <w:rPr/>
        <w:t>other shareholders entitled to notice of the meeting and (ii) the persons upon</w:t>
      </w:r>
    </w:p>
    <w:p>
      <w:pPr>
        <w:pStyle w:val="PreformattedText"/>
        <w:rPr/>
      </w:pPr>
      <w:r>
        <w:rPr/>
        <w:t>whom proxies valid for purposes of the meeting have been conferred or their duly</w:t>
      </w:r>
    </w:p>
    <w:p>
      <w:pPr>
        <w:pStyle w:val="PreformattedText"/>
        <w:rPr/>
      </w:pPr>
      <w:r>
        <w:rPr/>
        <w:t>appointed substitutes (if the related proxies confer a power of substitution);</w:t>
      </w:r>
    </w:p>
    <w:p>
      <w:pPr>
        <w:pStyle w:val="PreformattedText"/>
        <w:rPr/>
      </w:pPr>
      <w:r>
        <w:rPr/>
        <w:t>provided, however, that the Board of Directors or the Chairman of the meeting</w:t>
      </w:r>
    </w:p>
    <w:p>
      <w:pPr>
        <w:pStyle w:val="PreformattedText"/>
        <w:rPr/>
      </w:pPr>
      <w:r>
        <w:rPr/>
        <w:t>may establish rules limiting the number of persons referred to in clause (ii) as</w:t>
      </w:r>
    </w:p>
    <w:p>
      <w:pPr>
        <w:pStyle w:val="PreformattedText"/>
        <w:rPr/>
      </w:pPr>
      <w:r>
        <w:rPr/>
        <w:t>being entitled to attend on behalf of any shareholder so as to preclude such an</w:t>
      </w:r>
    </w:p>
    <w:p>
      <w:pPr>
        <w:pStyle w:val="PreformattedText"/>
        <w:rPr/>
      </w:pPr>
      <w:r>
        <w:rPr/>
        <w:t>excessively large representation of such shareholder at the meeting as, in the</w:t>
      </w:r>
    </w:p>
    <w:p>
      <w:pPr>
        <w:pStyle w:val="PreformattedText"/>
        <w:rPr/>
      </w:pPr>
      <w:r>
        <w:rPr/>
        <w:t>judgment of the Board or such Chairman, would be unfair to other shareholders</w:t>
      </w:r>
    </w:p>
    <w:p>
      <w:pPr>
        <w:pStyle w:val="PreformattedText"/>
        <w:rPr/>
      </w:pPr>
      <w:r>
        <w:rPr/>
        <w:t>represented at the meeting or be unduly disruptive of the orderly conduct of</w:t>
      </w:r>
    </w:p>
    <w:p>
      <w:pPr>
        <w:pStyle w:val="PreformattedText"/>
        <w:rPr/>
      </w:pPr>
      <w:r>
        <w:rPr/>
        <w:t>business at such meeting (whether such representation would result from</w:t>
      </w:r>
    </w:p>
    <w:p>
      <w:pPr>
        <w:pStyle w:val="PreformattedText"/>
        <w:rPr/>
      </w:pPr>
      <w:r>
        <w:rPr/>
        <w:t>fragmentation of the aggregate number of shares held by such shareholder for the</w:t>
      </w:r>
    </w:p>
    <w:p>
      <w:pPr>
        <w:pStyle w:val="PreformattedText"/>
        <w:rPr/>
      </w:pPr>
      <w:r>
        <w:rPr/>
        <w:t>purpose of conferring proxies, from the naming of an excessively large proxy</w:t>
      </w:r>
    </w:p>
    <w:p>
      <w:pPr>
        <w:pStyle w:val="PreformattedText"/>
        <w:rPr/>
      </w:pPr>
      <w:r>
        <w:rPr/>
        <w:t>delegation by such shareholder or from employment of any other device). A person</w:t>
      </w:r>
    </w:p>
    <w:p>
      <w:pPr>
        <w:pStyle w:val="PreformattedText"/>
        <w:rPr/>
      </w:pPr>
      <w:r>
        <w:rPr/>
        <w:t>otherwise entitled to attend any such meeting will cease to be so entitled if,</w:t>
      </w:r>
    </w:p>
    <w:p>
      <w:pPr>
        <w:pStyle w:val="PreformattedText"/>
        <w:rPr/>
      </w:pPr>
      <w:r>
        <w:rPr/>
        <w:t>in the judgment of the Chairman of the meeting, such person engages thereat in</w:t>
      </w:r>
    </w:p>
    <w:p>
      <w:pPr>
        <w:pStyle w:val="PreformattedText"/>
        <w:rPr/>
      </w:pPr>
      <w:r>
        <w:rPr/>
        <w:t>disorderly conduct impeding the proper conduct of the meeting in the interests</w:t>
      </w:r>
    </w:p>
    <w:p>
      <w:pPr>
        <w:pStyle w:val="PreformattedText"/>
        <w:rPr/>
      </w:pPr>
      <w:r>
        <w:rPr/>
        <w:t>of all shareholders as a group.</w:t>
      </w:r>
    </w:p>
    <w:p>
      <w:pPr>
        <w:pStyle w:val="PreformattedText"/>
        <w:rPr/>
      </w:pPr>
      <w:r>
        <w:rPr/>
      </w:r>
    </w:p>
    <w:p>
      <w:pPr>
        <w:pStyle w:val="PreformattedText"/>
        <w:rPr/>
      </w:pPr>
      <w:r>
        <w:rPr/>
        <w:t xml:space="preserve">         </w:t>
      </w:r>
      <w:r>
        <w:rPr/>
        <w:t>2.07. QUORUM. Except as otherwise provided by law, the Articles or</w:t>
      </w:r>
    </w:p>
    <w:p>
      <w:pPr>
        <w:pStyle w:val="PreformattedText"/>
        <w:rPr/>
      </w:pPr>
      <w:r>
        <w:rPr/>
        <w:t>these Bylaws, at each meeting of shareholders the presence in person or by proxy</w:t>
      </w:r>
    </w:p>
    <w:p>
      <w:pPr>
        <w:pStyle w:val="PreformattedText"/>
        <w:rPr/>
      </w:pPr>
      <w:r>
        <w:rPr/>
        <w:t>of the holders of a majority in voting power of the outstanding shares of stock</w:t>
      </w:r>
    </w:p>
    <w:p>
      <w:pPr>
        <w:pStyle w:val="PreformattedText"/>
        <w:rPr/>
      </w:pPr>
      <w:r>
        <w:rPr/>
        <w:t>entitled to vote at the meeting shall be necessary and sufficient to constitute</w:t>
      </w:r>
    </w:p>
    <w:p>
      <w:pPr>
        <w:pStyle w:val="PreformattedText"/>
        <w:rPr/>
      </w:pPr>
      <w:r>
        <w:rPr/>
        <w:t>a quorum.</w:t>
      </w:r>
    </w:p>
    <w:p>
      <w:pPr>
        <w:pStyle w:val="PreformattedText"/>
        <w:rPr/>
      </w:pPr>
      <w:r>
        <w:rPr/>
      </w:r>
    </w:p>
    <w:p>
      <w:pPr>
        <w:pStyle w:val="PreformattedText"/>
        <w:rPr/>
      </w:pPr>
      <w:r>
        <w:rPr/>
        <w:t xml:space="preserve">         </w:t>
      </w:r>
      <w:r>
        <w:rPr/>
        <w:t>2.08. ELECTION INSPECTORS. The Board of Directors, in advance of any</w:t>
      </w:r>
    </w:p>
    <w:p>
      <w:pPr>
        <w:pStyle w:val="PreformattedText"/>
        <w:rPr/>
      </w:pPr>
      <w:r>
        <w:rPr/>
        <w:t>shareholders meeting may appoint an election inspector or inspectors to act at</w:t>
      </w:r>
    </w:p>
    <w:p>
      <w:pPr>
        <w:pStyle w:val="PreformattedText"/>
        <w:rPr/>
      </w:pPr>
      <w:r>
        <w:rPr/>
        <w:t>such meeting (and any adjournment thereof). If an election inspector or</w:t>
      </w:r>
    </w:p>
    <w:p>
      <w:pPr>
        <w:pStyle w:val="PreformattedText"/>
        <w:rPr/>
      </w:pPr>
      <w:r>
        <w:rPr/>
        <w:t>inspectors are not so appointed, the Chairman of the meeting may or, upon the</w:t>
      </w:r>
    </w:p>
    <w:p>
      <w:pPr>
        <w:pStyle w:val="PreformattedText"/>
        <w:rPr/>
      </w:pPr>
      <w:r>
        <w:rPr/>
        <w:t>request of any person entitled to vote at the meeting will, make such</w:t>
      </w:r>
    </w:p>
    <w:p>
      <w:pPr>
        <w:pStyle w:val="PreformattedText"/>
        <w:rPr/>
      </w:pPr>
      <w:r>
        <w:rPr/>
        <w:t>appointment. If any person appointed as an inspector fails to appear or to act,</w:t>
      </w:r>
    </w:p>
    <w:p>
      <w:pPr>
        <w:pStyle w:val="PreformattedText"/>
        <w:rPr/>
      </w:pPr>
      <w:r>
        <w:rPr/>
        <w:t>a substitute may be appointed by the Chairman of the meeting. If appointed, the</w:t>
      </w:r>
    </w:p>
    <w:p>
      <w:pPr>
        <w:pStyle w:val="PreformattedText"/>
        <w:rPr/>
      </w:pPr>
      <w:r>
        <w:rPr/>
        <w:t>election inspector or inspectors (acting through a majority of them if there be</w:t>
      </w:r>
    </w:p>
    <w:p>
      <w:pPr>
        <w:pStyle w:val="PreformattedText"/>
        <w:rPr/>
      </w:pPr>
      <w:r>
        <w:rPr/>
        <w:t>more than one) will determine the number of shares outstanding, the</w:t>
      </w:r>
    </w:p>
    <w:p>
      <w:pPr>
        <w:pStyle w:val="PreformattedText"/>
        <w:rPr/>
      </w:pPr>
      <w:r>
        <w:rPr/>
        <w:t>authenticity, validity and effect of proxies, the credentials of persons</w:t>
      </w:r>
    </w:p>
    <w:p>
      <w:pPr>
        <w:pStyle w:val="PreformattedText"/>
        <w:rPr/>
      </w:pPr>
      <w:r>
        <w:rPr/>
        <w:t>purporting to be shareholders or persons named or referred to in proxies, and</w:t>
      </w:r>
    </w:p>
    <w:p>
      <w:pPr>
        <w:pStyle w:val="PreformattedText"/>
        <w:rPr/>
      </w:pPr>
      <w:r>
        <w:rPr/>
        <w:t>the number of shares represented at the meeting in person and by proxy; they</w:t>
      </w:r>
    </w:p>
    <w:p>
      <w:pPr>
        <w:pStyle w:val="PreformattedText"/>
        <w:rPr/>
      </w:pPr>
      <w:r>
        <w:rPr/>
        <w:t>will receive and count votes, ballots and consents and announce the results</w:t>
      </w:r>
    </w:p>
    <w:p>
      <w:pPr>
        <w:pStyle w:val="PreformattedText"/>
        <w:rPr/>
      </w:pPr>
      <w:r>
        <w:rPr/>
        <w:t>thereof; they will hear and determine all challenges and questions pertaining to</w:t>
      </w:r>
    </w:p>
    <w:p>
      <w:pPr>
        <w:pStyle w:val="PreformattedText"/>
        <w:rPr/>
      </w:pPr>
      <w:r>
        <w:rPr/>
        <w:t>proxies and voting; and, in general, they will perform such acts as may be</w:t>
      </w:r>
    </w:p>
    <w:p>
      <w:pPr>
        <w:pStyle w:val="PreformattedText"/>
        <w:rPr/>
      </w:pPr>
      <w:r>
        <w:rPr/>
        <w:t>proper to conduct elections and voting with complete fairness to all</w:t>
      </w:r>
    </w:p>
    <w:p>
      <w:pPr>
        <w:pStyle w:val="PreformattedText"/>
        <w:rPr/>
      </w:pPr>
      <w:r>
        <w:rPr/>
        <w:t>shareholders. No such election inspector need be a shareholder of the Company.</w:t>
      </w:r>
    </w:p>
    <w:p>
      <w:pPr>
        <w:pStyle w:val="PreformattedText"/>
        <w:rPr/>
      </w:pPr>
      <w:r>
        <w:rPr/>
      </w:r>
    </w:p>
    <w:p>
      <w:pPr>
        <w:pStyle w:val="PreformattedText"/>
        <w:rPr/>
      </w:pPr>
      <w:r>
        <w:rPr/>
        <w:t xml:space="preserve">         </w:t>
      </w:r>
      <w:r>
        <w:rPr/>
        <w:t>2.09. ORGANIZATION AND CONDUCT OF MEETINGS. Each shareholders meeting</w:t>
      </w:r>
    </w:p>
    <w:p>
      <w:pPr>
        <w:pStyle w:val="PreformattedText"/>
        <w:rPr/>
      </w:pPr>
      <w:r>
        <w:rPr/>
        <w:t>will be called to order and thereafter chaired by the Chairman of the Board if</w:t>
      </w:r>
    </w:p>
    <w:p>
      <w:pPr>
        <w:pStyle w:val="PreformattedText"/>
        <w:rPr/>
      </w:pPr>
      <w:r>
        <w:rPr/>
        <w:t>there then is one; or, if not, or if the Chairman of the Board is absent or so</w:t>
      </w:r>
    </w:p>
    <w:p>
      <w:pPr>
        <w:pStyle w:val="PreformattedText"/>
        <w:rPr/>
      </w:pPr>
      <w:r>
        <w:rPr/>
        <w:t>requests, then by the President; or if both the Chairman of the Board and the</w:t>
      </w:r>
    </w:p>
    <w:p>
      <w:pPr>
        <w:pStyle w:val="PreformattedText"/>
        <w:rPr/>
      </w:pPr>
      <w:r>
        <w:rPr/>
        <w:t>President are unavailable, then by such other officer of the Company or such</w:t>
      </w:r>
    </w:p>
    <w:p>
      <w:pPr>
        <w:pStyle w:val="PreformattedText"/>
        <w:rPr/>
      </w:pPr>
      <w:r>
        <w:rPr/>
        <w:t>shareholder as may be appointed by the Board of Directors. The Secretary (or in</w:t>
      </w:r>
    </w:p>
    <w:p>
      <w:pPr>
        <w:pStyle w:val="PreformattedText"/>
        <w:rPr/>
      </w:pPr>
      <w:r>
        <w:rPr/>
        <w:t>his or her absence an Assistant Secretary) of the Company will act as secretary</w:t>
      </w:r>
    </w:p>
    <w:p>
      <w:pPr>
        <w:pStyle w:val="PreformattedText"/>
        <w:rPr/>
      </w:pPr>
      <w:r>
        <w:rPr/>
        <w:t>of each shareholders meeting; if neither the Secretary nor an Assistant</w:t>
      </w:r>
    </w:p>
    <w:p>
      <w:pPr>
        <w:pStyle w:val="PreformattedText"/>
        <w:rPr/>
      </w:pPr>
      <w:r>
        <w:rPr/>
        <w:t>Secretary is in attendance, the Chairman of the meeting may</w:t>
      </w:r>
    </w:p>
    <w:p>
      <w:pPr>
        <w:pStyle w:val="PreformattedText"/>
        <w:rPr/>
      </w:pPr>
      <w:r>
        <w:rPr/>
      </w:r>
    </w:p>
    <w:p>
      <w:pPr>
        <w:pStyle w:val="PreformattedText"/>
        <w:rPr/>
      </w:pPr>
      <w:r>
        <w:rPr/>
        <w:t xml:space="preserve">                                      </w:t>
      </w:r>
      <w:r>
        <w:rPr/>
        <w:t>-6-</w:t>
      </w:r>
    </w:p>
    <w:p>
      <w:pPr>
        <w:pStyle w:val="PreformattedText"/>
        <w:rPr/>
      </w:pPr>
      <w:r>
        <w:rPr/>
      </w:r>
    </w:p>
    <w:p>
      <w:pPr>
        <w:pStyle w:val="PreformattedText"/>
        <w:rPr/>
      </w:pPr>
      <w:r>
        <w:rPr/>
      </w:r>
    </w:p>
    <w:p>
      <w:pPr>
        <w:pStyle w:val="PreformattedText"/>
        <w:rPr/>
      </w:pPr>
      <w:r>
        <w:rPr/>
        <w:t>appoint any person (whether a shareholder or not) to act as secretary thereat.</w:t>
      </w:r>
    </w:p>
    <w:p>
      <w:pPr>
        <w:pStyle w:val="PreformattedText"/>
        <w:rPr/>
      </w:pPr>
      <w:r>
        <w:rPr/>
        <w:t>After calling a meeting to order, the Chairman thereof may require the</w:t>
      </w:r>
    </w:p>
    <w:p>
      <w:pPr>
        <w:pStyle w:val="PreformattedText"/>
        <w:rPr/>
      </w:pPr>
      <w:r>
        <w:rPr/>
        <w:t>registration of all shareholders intending to vote in person, and the filing of</w:t>
      </w:r>
    </w:p>
    <w:p>
      <w:pPr>
        <w:pStyle w:val="PreformattedText"/>
        <w:rPr/>
      </w:pPr>
      <w:r>
        <w:rPr/>
        <w:t>all proxies, with the election inspector or inspectors, if one or more have been</w:t>
      </w:r>
    </w:p>
    <w:p>
      <w:pPr>
        <w:pStyle w:val="PreformattedText"/>
        <w:rPr/>
      </w:pPr>
      <w:r>
        <w:rPr/>
        <w:t>appointed (or, if not, with the secretary of the meeting). After the announced</w:t>
      </w:r>
    </w:p>
    <w:p>
      <w:pPr>
        <w:pStyle w:val="PreformattedText"/>
        <w:rPr/>
      </w:pPr>
      <w:r>
        <w:rPr/>
        <w:t>time for such filing of proxies has ended, no further proxies or changes,</w:t>
      </w:r>
    </w:p>
    <w:p>
      <w:pPr>
        <w:pStyle w:val="PreformattedText"/>
        <w:rPr/>
      </w:pPr>
      <w:r>
        <w:rPr/>
        <w:t>substitutions or revocations of proxies will be accepted. If directors are to be</w:t>
      </w:r>
    </w:p>
    <w:p>
      <w:pPr>
        <w:pStyle w:val="PreformattedText"/>
        <w:rPr/>
      </w:pPr>
      <w:r>
        <w:rPr/>
        <w:t>elected, a tabulation of the proxies so filed will, if any person entitled to</w:t>
      </w:r>
    </w:p>
    <w:p>
      <w:pPr>
        <w:pStyle w:val="PreformattedText"/>
        <w:rPr/>
      </w:pPr>
      <w:r>
        <w:rPr/>
        <w:t>vote in such election so requests, be announced at the meeting (or adjournment</w:t>
      </w:r>
    </w:p>
    <w:p>
      <w:pPr>
        <w:pStyle w:val="PreformattedText"/>
        <w:rPr/>
      </w:pPr>
      <w:r>
        <w:rPr/>
        <w:t>thereof) prior to the closing of the election polls.</w:t>
      </w:r>
    </w:p>
    <w:p>
      <w:pPr>
        <w:pStyle w:val="PreformattedText"/>
        <w:rPr/>
      </w:pPr>
      <w:r>
        <w:rPr/>
      </w:r>
    </w:p>
    <w:p>
      <w:pPr>
        <w:pStyle w:val="PreformattedText"/>
        <w:rPr/>
      </w:pPr>
      <w:r>
        <w:rPr/>
        <w:t xml:space="preserve">         </w:t>
      </w:r>
      <w:r>
        <w:rPr/>
        <w:t>Absent a showing of bad faith on his or her part, the Chairman of a</w:t>
      </w:r>
    </w:p>
    <w:p>
      <w:pPr>
        <w:pStyle w:val="PreformattedText"/>
        <w:rPr/>
      </w:pPr>
      <w:r>
        <w:rPr/>
        <w:t>meeting will, among other things, have absolute authority to determine the order</w:t>
      </w:r>
    </w:p>
    <w:p>
      <w:pPr>
        <w:pStyle w:val="PreformattedText"/>
        <w:rPr/>
      </w:pPr>
      <w:r>
        <w:rPr/>
        <w:t>of business to be conducted at such meeting and to establish rules for, and</w:t>
      </w:r>
    </w:p>
    <w:p>
      <w:pPr>
        <w:pStyle w:val="PreformattedText"/>
        <w:rPr/>
      </w:pPr>
      <w:r>
        <w:rPr/>
        <w:t>appoint personnel to assist in, preserving the orderly conduct of the business</w:t>
      </w:r>
    </w:p>
    <w:p>
      <w:pPr>
        <w:pStyle w:val="PreformattedText"/>
        <w:rPr/>
      </w:pPr>
      <w:r>
        <w:rPr/>
        <w:t>of the meeting (including any informal, or question and answer, portions</w:t>
      </w:r>
    </w:p>
    <w:p>
      <w:pPr>
        <w:pStyle w:val="PreformattedText"/>
        <w:rPr/>
      </w:pPr>
      <w:r>
        <w:rPr/>
        <w:t>thereof). Rules, regulations or procedures regarding the conduct of the business</w:t>
      </w:r>
    </w:p>
    <w:p>
      <w:pPr>
        <w:pStyle w:val="PreformattedText"/>
        <w:rPr/>
      </w:pPr>
      <w:r>
        <w:rPr/>
        <w:t>of a meeting, whether adopted by the Board of Directors or prescribed by the</w:t>
      </w:r>
    </w:p>
    <w:p>
      <w:pPr>
        <w:pStyle w:val="PreformattedText"/>
        <w:rPr/>
      </w:pPr>
      <w:r>
        <w:rPr/>
        <w:t>Chairman of the meeting, may include, without limitation, the following: (i) the</w:t>
      </w:r>
    </w:p>
    <w:p>
      <w:pPr>
        <w:pStyle w:val="PreformattedText"/>
        <w:rPr/>
      </w:pPr>
      <w:r>
        <w:rPr/>
        <w:t>establishment of an agenda or order of business for the meeting; (ii) rules and</w:t>
      </w:r>
    </w:p>
    <w:p>
      <w:pPr>
        <w:pStyle w:val="PreformattedText"/>
        <w:rPr/>
      </w:pPr>
      <w:r>
        <w:rPr/>
        <w:t>procedures for maintaining order at the meeting and the safety of those present;</w:t>
      </w:r>
    </w:p>
    <w:p>
      <w:pPr>
        <w:pStyle w:val="PreformattedText"/>
        <w:rPr/>
      </w:pPr>
      <w:r>
        <w:rPr/>
        <w:t>(iii) limitations on attendance at or participation in the meeting to</w:t>
      </w:r>
    </w:p>
    <w:p>
      <w:pPr>
        <w:pStyle w:val="PreformattedText"/>
        <w:rPr/>
      </w:pPr>
      <w:r>
        <w:rPr/>
        <w:t>shareholders of record of the Company, their duly authorized and constituted</w:t>
      </w:r>
    </w:p>
    <w:p>
      <w:pPr>
        <w:pStyle w:val="PreformattedText"/>
        <w:rPr/>
      </w:pPr>
      <w:r>
        <w:rPr/>
        <w:t>proxies (subject to Section 2.06) or such other persons as the Chairman of the</w:t>
      </w:r>
    </w:p>
    <w:p>
      <w:pPr>
        <w:pStyle w:val="PreformattedText"/>
        <w:rPr/>
      </w:pPr>
      <w:r>
        <w:rPr/>
        <w:t>meeting shall determine; (iv) restrictions on entry to the meeting after the</w:t>
      </w:r>
    </w:p>
    <w:p>
      <w:pPr>
        <w:pStyle w:val="PreformattedText"/>
        <w:rPr/>
      </w:pPr>
      <w:r>
        <w:rPr/>
        <w:t>time fixed for the commencement thereof; and (v) limitations on the time</w:t>
      </w:r>
    </w:p>
    <w:p>
      <w:pPr>
        <w:pStyle w:val="PreformattedText"/>
        <w:rPr/>
      </w:pPr>
      <w:r>
        <w:rPr/>
        <w:t>allotted to questions or comments by participants. Unless and to the extent</w:t>
      </w:r>
    </w:p>
    <w:p>
      <w:pPr>
        <w:pStyle w:val="PreformattedText"/>
        <w:rPr/>
      </w:pPr>
      <w:r>
        <w:rPr/>
        <w:t>determined by the Board of Directors or the Chairman of the meeting, meetings of</w:t>
      </w:r>
    </w:p>
    <w:p>
      <w:pPr>
        <w:pStyle w:val="PreformattedText"/>
        <w:rPr/>
      </w:pPr>
      <w:r>
        <w:rPr/>
        <w:t>shareholders shall not be required to be held in accordance with the rules of</w:t>
      </w:r>
    </w:p>
    <w:p>
      <w:pPr>
        <w:pStyle w:val="PreformattedText"/>
        <w:rPr/>
      </w:pPr>
      <w:r>
        <w:rPr/>
        <w:t>parliamentary procedure. Any informational or other informal session of</w:t>
      </w:r>
    </w:p>
    <w:p>
      <w:pPr>
        <w:pStyle w:val="PreformattedText"/>
        <w:rPr/>
      </w:pPr>
      <w:r>
        <w:rPr/>
        <w:t>shareholders conducted under the auspices of the Company after the conclusion of</w:t>
      </w:r>
    </w:p>
    <w:p>
      <w:pPr>
        <w:pStyle w:val="PreformattedText"/>
        <w:rPr/>
      </w:pPr>
      <w:r>
        <w:rPr/>
        <w:t>or otherwise in conjunction with any formal business meeting of the shareholders</w:t>
      </w:r>
    </w:p>
    <w:p>
      <w:pPr>
        <w:pStyle w:val="PreformattedText"/>
        <w:rPr/>
      </w:pPr>
      <w:r>
        <w:rPr/>
        <w:t>will be chaired by the same person who chairs the formal meeting, and the</w:t>
      </w:r>
    </w:p>
    <w:p>
      <w:pPr>
        <w:pStyle w:val="PreformattedText"/>
        <w:rPr/>
      </w:pPr>
      <w:r>
        <w:rPr/>
        <w:t>foregoing authority on his or her part will extend to the conduct of such</w:t>
      </w:r>
    </w:p>
    <w:p>
      <w:pPr>
        <w:pStyle w:val="PreformattedText"/>
        <w:rPr/>
      </w:pPr>
      <w:r>
        <w:rPr/>
        <w:t>informal session.</w:t>
      </w:r>
    </w:p>
    <w:p>
      <w:pPr>
        <w:pStyle w:val="PreformattedText"/>
        <w:rPr/>
      </w:pPr>
      <w:r>
        <w:rPr/>
      </w:r>
    </w:p>
    <w:p>
      <w:pPr>
        <w:pStyle w:val="PreformattedText"/>
        <w:rPr/>
      </w:pPr>
      <w:r>
        <w:rPr/>
        <w:t xml:space="preserve">         </w:t>
      </w:r>
      <w:r>
        <w:rPr/>
        <w:t>2.10. VOTING. The number of shares voted on any matter submitted to the</w:t>
      </w:r>
    </w:p>
    <w:p>
      <w:pPr>
        <w:pStyle w:val="PreformattedText"/>
        <w:rPr/>
      </w:pPr>
      <w:r>
        <w:rPr/>
        <w:t>shareholders which is required to constitute their action thereon or approval</w:t>
      </w:r>
    </w:p>
    <w:p>
      <w:pPr>
        <w:pStyle w:val="PreformattedText"/>
        <w:rPr/>
      </w:pPr>
      <w:r>
        <w:rPr/>
        <w:t>thereof will be determined in accordance with applicable law, the Articles, and</w:t>
      </w:r>
    </w:p>
    <w:p>
      <w:pPr>
        <w:pStyle w:val="PreformattedText"/>
        <w:rPr/>
      </w:pPr>
      <w:r>
        <w:rPr/>
        <w:t>these Bylaws, if applicable. No ballot or change of vote will be accepted after</w:t>
      </w:r>
    </w:p>
    <w:p>
      <w:pPr>
        <w:pStyle w:val="PreformattedText"/>
        <w:rPr/>
      </w:pPr>
      <w:r>
        <w:rPr/>
        <w:t>the polls have been declared closed following the ending of the announced time</w:t>
      </w:r>
    </w:p>
    <w:p>
      <w:pPr>
        <w:pStyle w:val="PreformattedText"/>
        <w:rPr/>
      </w:pPr>
      <w:r>
        <w:rPr/>
        <w:t>for voting.</w:t>
      </w:r>
    </w:p>
    <w:p>
      <w:pPr>
        <w:pStyle w:val="PreformattedText"/>
        <w:rPr/>
      </w:pPr>
      <w:r>
        <w:rPr/>
      </w:r>
    </w:p>
    <w:p>
      <w:pPr>
        <w:pStyle w:val="PreformattedText"/>
        <w:rPr/>
      </w:pPr>
      <w:r>
        <w:rPr/>
        <w:t xml:space="preserve">         </w:t>
      </w:r>
      <w:r>
        <w:rPr/>
        <w:t>2.11. SHAREHOLDER APPROVAL OR RATIFICATION. The Board of Directors may</w:t>
      </w:r>
    </w:p>
    <w:p>
      <w:pPr>
        <w:pStyle w:val="PreformattedText"/>
        <w:rPr/>
      </w:pPr>
      <w:r>
        <w:rPr/>
        <w:t>submit any contract or act for approval or ratification at any duly constituted</w:t>
      </w:r>
    </w:p>
    <w:p>
      <w:pPr>
        <w:pStyle w:val="PreformattedText"/>
        <w:rPr/>
      </w:pPr>
      <w:r>
        <w:rPr/>
        <w:t>meeting of the shareholders, the notice of which either includes mention of the</w:t>
      </w:r>
    </w:p>
    <w:p>
      <w:pPr>
        <w:pStyle w:val="PreformattedText"/>
        <w:rPr/>
      </w:pPr>
      <w:r>
        <w:rPr/>
        <w:t>proposed submittal or is waived as provided in Section 2.03 above. Except as</w:t>
      </w:r>
    </w:p>
    <w:p>
      <w:pPr>
        <w:pStyle w:val="PreformattedText"/>
        <w:rPr/>
      </w:pPr>
      <w:r>
        <w:rPr/>
        <w:t>otherwise required by law (e.g., Arizona Revised Statutes Section 10-863), if</w:t>
      </w:r>
    </w:p>
    <w:p>
      <w:pPr>
        <w:pStyle w:val="PreformattedText"/>
        <w:rPr/>
      </w:pPr>
      <w:r>
        <w:rPr/>
        <w:t>any contract or act so submitted is approved or ratified by a majority of the</w:t>
      </w:r>
    </w:p>
    <w:p>
      <w:pPr>
        <w:pStyle w:val="PreformattedText"/>
        <w:rPr/>
      </w:pPr>
      <w:r>
        <w:rPr/>
        <w:t>votes cast thereon at such meeting, the same will be valid and as binding upon</w:t>
      </w:r>
    </w:p>
    <w:p>
      <w:pPr>
        <w:pStyle w:val="PreformattedText"/>
        <w:rPr/>
      </w:pPr>
      <w:r>
        <w:rPr/>
        <w:t>the Company and all of its shareholders as it would be if approved and ratified</w:t>
      </w:r>
    </w:p>
    <w:p>
      <w:pPr>
        <w:pStyle w:val="PreformattedText"/>
        <w:rPr/>
      </w:pPr>
      <w:r>
        <w:rPr/>
        <w:t>by each and every shareholder of the Company.</w:t>
      </w:r>
    </w:p>
    <w:p>
      <w:pPr>
        <w:pStyle w:val="PreformattedText"/>
        <w:rPr/>
      </w:pPr>
      <w:r>
        <w:rPr/>
      </w:r>
    </w:p>
    <w:p>
      <w:pPr>
        <w:pStyle w:val="PreformattedText"/>
        <w:rPr/>
      </w:pPr>
      <w:r>
        <w:rPr/>
        <w:t xml:space="preserve">                                      </w:t>
      </w:r>
      <w:r>
        <w:rPr/>
        <w:t>-7-</w:t>
      </w:r>
    </w:p>
    <w:p>
      <w:pPr>
        <w:pStyle w:val="PreformattedText"/>
        <w:rPr/>
      </w:pPr>
      <w:r>
        <w:rPr/>
      </w:r>
    </w:p>
    <w:p>
      <w:pPr>
        <w:pStyle w:val="PreformattedText"/>
        <w:rPr/>
      </w:pPr>
      <w:r>
        <w:rPr/>
      </w:r>
    </w:p>
    <w:p>
      <w:pPr>
        <w:pStyle w:val="PreformattedText"/>
        <w:rPr/>
      </w:pPr>
      <w:r>
        <w:rPr/>
        <w:t xml:space="preserve">         </w:t>
      </w:r>
      <w:r>
        <w:rPr/>
        <w:t>2.12. CONTROL SHARE ACT. The provisions of Section 10-2721 through and</w:t>
      </w:r>
    </w:p>
    <w:p>
      <w:pPr>
        <w:pStyle w:val="PreformattedText"/>
        <w:rPr/>
      </w:pPr>
      <w:r>
        <w:rPr/>
        <w:t>including Section 10-2727 of the Arizona Revised Statutes shall not apply to the</w:t>
      </w:r>
    </w:p>
    <w:p>
      <w:pPr>
        <w:pStyle w:val="PreformattedText"/>
        <w:rPr/>
      </w:pPr>
      <w:r>
        <w:rPr/>
        <w:t>Company.</w:t>
      </w:r>
    </w:p>
    <w:p>
      <w:pPr>
        <w:pStyle w:val="PreformattedText"/>
        <w:rPr/>
      </w:pPr>
      <w:r>
        <w:rPr/>
      </w:r>
    </w:p>
    <w:p>
      <w:pPr>
        <w:pStyle w:val="PreformattedText"/>
        <w:rPr/>
      </w:pPr>
      <w:r>
        <w:rPr/>
        <w:t xml:space="preserve">         </w:t>
      </w:r>
      <w:r>
        <w:rPr/>
        <w:t>2.13. ADJOURNMENTS. Any meeting of shareholders, annual or special, may</w:t>
      </w:r>
    </w:p>
    <w:p>
      <w:pPr>
        <w:pStyle w:val="PreformattedText"/>
        <w:rPr/>
      </w:pPr>
      <w:r>
        <w:rPr/>
        <w:t>adjourn from time to time to reconvene at the same or some other place, and</w:t>
      </w:r>
    </w:p>
    <w:p>
      <w:pPr>
        <w:pStyle w:val="PreformattedText"/>
        <w:rPr/>
      </w:pPr>
      <w:r>
        <w:rPr/>
        <w:t>notice need not be given of any such adjourned meeting if the time and place</w:t>
      </w:r>
    </w:p>
    <w:p>
      <w:pPr>
        <w:pStyle w:val="PreformattedText"/>
        <w:rPr/>
      </w:pPr>
      <w:r>
        <w:rPr/>
        <w:t>thereof are announced at the meeting at which the adjournment is taken. At the</w:t>
      </w:r>
    </w:p>
    <w:p>
      <w:pPr>
        <w:pStyle w:val="PreformattedText"/>
        <w:rPr/>
      </w:pPr>
      <w:r>
        <w:rPr/>
        <w:t>adjourned meeting the Company may transact any business that might have been</w:t>
      </w:r>
    </w:p>
    <w:p>
      <w:pPr>
        <w:pStyle w:val="PreformattedText"/>
        <w:rPr/>
      </w:pPr>
      <w:r>
        <w:rPr/>
        <w:t>transacted at the original meeting. If the adjournment is for more than one</w:t>
      </w:r>
    </w:p>
    <w:p>
      <w:pPr>
        <w:pStyle w:val="PreformattedText"/>
        <w:rPr/>
      </w:pPr>
      <w:r>
        <w:rPr/>
        <w:t>hundred and twenty days, or if after the adjournment a new record date is fixed</w:t>
      </w:r>
    </w:p>
    <w:p>
      <w:pPr>
        <w:pStyle w:val="PreformattedText"/>
        <w:rPr/>
      </w:pPr>
      <w:r>
        <w:rPr/>
        <w:t>for the adjourned meeting, notice of the adjourned meeting shall be given to</w:t>
      </w:r>
    </w:p>
    <w:p>
      <w:pPr>
        <w:pStyle w:val="PreformattedText"/>
        <w:rPr/>
      </w:pPr>
      <w:r>
        <w:rPr/>
        <w:t>each shareholder of record entitled to vote at the meeting.</w:t>
      </w:r>
    </w:p>
    <w:p>
      <w:pPr>
        <w:pStyle w:val="PreformattedText"/>
        <w:rPr/>
      </w:pPr>
      <w:r>
        <w:rPr/>
      </w:r>
    </w:p>
    <w:p>
      <w:pPr>
        <w:pStyle w:val="PreformattedText"/>
        <w:rPr/>
      </w:pPr>
      <w:r>
        <w:rPr/>
        <w:t xml:space="preserve">                             </w:t>
      </w:r>
      <w:r>
        <w:rPr/>
        <w:t>III. BOARD OF DIRECTORS</w:t>
      </w:r>
    </w:p>
    <w:p>
      <w:pPr>
        <w:pStyle w:val="PreformattedText"/>
        <w:rPr/>
      </w:pPr>
      <w:r>
        <w:rPr/>
      </w:r>
    </w:p>
    <w:p>
      <w:pPr>
        <w:pStyle w:val="PreformattedText"/>
        <w:rPr/>
      </w:pPr>
      <w:r>
        <w:rPr/>
        <w:t xml:space="preserve">         </w:t>
      </w:r>
      <w:r>
        <w:rPr/>
        <w:t>3.01. MEMBERSHIP. The Board of Directors of the corporation shall</w:t>
      </w:r>
    </w:p>
    <w:p>
      <w:pPr>
        <w:pStyle w:val="PreformattedText"/>
        <w:rPr/>
      </w:pPr>
      <w:r>
        <w:rPr/>
        <w:t>consist of not less then nine (9) nor more than twenty-one (21) shareholders of</w:t>
      </w:r>
    </w:p>
    <w:p>
      <w:pPr>
        <w:pStyle w:val="PreformattedText"/>
        <w:rPr/>
      </w:pPr>
      <w:r>
        <w:rPr/>
        <w:t>the Company or of any parent corporation thereof (except that it shall not be a</w:t>
      </w:r>
    </w:p>
    <w:p>
      <w:pPr>
        <w:pStyle w:val="PreformattedText"/>
        <w:rPr/>
      </w:pPr>
      <w:r>
        <w:rPr/>
        <w:t>requirement that any member of the initial Board of Directors be a shareholder</w:t>
      </w:r>
    </w:p>
    <w:p>
      <w:pPr>
        <w:pStyle w:val="PreformattedText"/>
        <w:rPr/>
      </w:pPr>
      <w:r>
        <w:rPr/>
        <w:t>of the Company or of any parent corporation thereof), and shall be divided into</w:t>
      </w:r>
    </w:p>
    <w:p>
      <w:pPr>
        <w:pStyle w:val="PreformattedText"/>
        <w:rPr/>
      </w:pPr>
      <w:r>
        <w:rPr/>
        <w:t>three classes in the manner provided in the Articles (Art. Fifth). The Board</w:t>
      </w:r>
    </w:p>
    <w:p>
      <w:pPr>
        <w:pStyle w:val="PreformattedText"/>
        <w:rPr/>
      </w:pPr>
      <w:r>
        <w:rPr/>
        <w:t>will have the exclusive power to increase or decrease its size within such</w:t>
      </w:r>
    </w:p>
    <w:p>
      <w:pPr>
        <w:pStyle w:val="PreformattedText"/>
        <w:rPr/>
      </w:pPr>
      <w:r>
        <w:rPr/>
        <w:t>limits. Any vacancy occurring in the Board, whether by reason of death,</w:t>
      </w:r>
    </w:p>
    <w:p>
      <w:pPr>
        <w:pStyle w:val="PreformattedText"/>
        <w:rPr/>
      </w:pPr>
      <w:r>
        <w:rPr/>
        <w:t>resignation, disqualification or otherwise, may be filled by the directors as</w:t>
      </w:r>
    </w:p>
    <w:p>
      <w:pPr>
        <w:pStyle w:val="PreformattedText"/>
        <w:rPr/>
      </w:pPr>
      <w:r>
        <w:rPr/>
        <w:t>contemplated by law and as provided in the Articles (Art. Fifth). Any such</w:t>
      </w:r>
    </w:p>
    <w:p>
      <w:pPr>
        <w:pStyle w:val="PreformattedText"/>
        <w:rPr/>
      </w:pPr>
      <w:r>
        <w:rPr/>
        <w:t>increase in the size of the Board, and the filling of any vacancy created</w:t>
      </w:r>
    </w:p>
    <w:p>
      <w:pPr>
        <w:pStyle w:val="PreformattedText"/>
        <w:rPr/>
      </w:pPr>
      <w:r>
        <w:rPr/>
        <w:t>thereby, will require action by a majority of the whole membership of the Board</w:t>
      </w:r>
    </w:p>
    <w:p>
      <w:pPr>
        <w:pStyle w:val="PreformattedText"/>
        <w:rPr/>
      </w:pPr>
      <w:r>
        <w:rPr/>
        <w:t>as comprised immediately before such increase.</w:t>
      </w:r>
    </w:p>
    <w:p>
      <w:pPr>
        <w:pStyle w:val="PreformattedText"/>
        <w:rPr/>
      </w:pPr>
      <w:r>
        <w:rPr/>
      </w:r>
    </w:p>
    <w:p>
      <w:pPr>
        <w:pStyle w:val="PreformattedText"/>
        <w:rPr/>
      </w:pPr>
      <w:r>
        <w:rPr/>
        <w:t xml:space="preserve">         </w:t>
      </w:r>
      <w:r>
        <w:rPr/>
        <w:t>3.02. QUALIFICATIONS. In order to qualify as a director, a person must</w:t>
      </w:r>
    </w:p>
    <w:p>
      <w:pPr>
        <w:pStyle w:val="PreformattedText"/>
        <w:rPr/>
      </w:pPr>
      <w:r>
        <w:rPr/>
        <w:t>be the owner of one or more shares of the capital stock of the Company or of any</w:t>
      </w:r>
    </w:p>
    <w:p>
      <w:pPr>
        <w:pStyle w:val="PreformattedText"/>
        <w:rPr/>
      </w:pPr>
      <w:r>
        <w:rPr/>
        <w:t>parent corporation thereof at the time of assuming office (except as may</w:t>
      </w:r>
    </w:p>
    <w:p>
      <w:pPr>
        <w:pStyle w:val="PreformattedText"/>
        <w:rPr/>
      </w:pPr>
      <w:r>
        <w:rPr/>
        <w:t>otherwise be provided in these Bylaws or in the Articles) and for so long</w:t>
      </w:r>
    </w:p>
    <w:p>
      <w:pPr>
        <w:pStyle w:val="PreformattedText"/>
        <w:rPr/>
      </w:pPr>
      <w:r>
        <w:rPr/>
        <w:t>thereafter as such person remains in office. A person will cease to qualify as a</w:t>
      </w:r>
    </w:p>
    <w:p>
      <w:pPr>
        <w:pStyle w:val="PreformattedText"/>
        <w:rPr/>
      </w:pPr>
      <w:r>
        <w:rPr/>
        <w:t>director if he or she (i) is in good faith determined by a majority of the other</w:t>
      </w:r>
    </w:p>
    <w:p>
      <w:pPr>
        <w:pStyle w:val="PreformattedText"/>
        <w:rPr/>
      </w:pPr>
      <w:r>
        <w:rPr/>
        <w:t>directors then in office to be physically or mentally incapable of competent</w:t>
      </w:r>
    </w:p>
    <w:p>
      <w:pPr>
        <w:pStyle w:val="PreformattedText"/>
        <w:rPr/>
      </w:pPr>
      <w:r>
        <w:rPr/>
        <w:t>performance as a director for a period, starting with inception of the</w:t>
      </w:r>
    </w:p>
    <w:p>
      <w:pPr>
        <w:pStyle w:val="PreformattedText"/>
        <w:rPr/>
      </w:pPr>
      <w:r>
        <w:rPr/>
        <w:t>incapacity, that has extended or is likely to extend for more than six months or</w:t>
      </w:r>
    </w:p>
    <w:p>
      <w:pPr>
        <w:pStyle w:val="PreformattedText"/>
        <w:rPr/>
      </w:pPr>
      <w:r>
        <w:rPr/>
        <w:t>(ii) has failed to attend six successive regular meetings of the Board (as</w:t>
      </w:r>
    </w:p>
    <w:p>
      <w:pPr>
        <w:pStyle w:val="PreformattedText"/>
        <w:rPr/>
      </w:pPr>
      <w:r>
        <w:rPr/>
        <w:t>determined in accordance with Section 3.03 below) unless and to the extent such</w:t>
      </w:r>
    </w:p>
    <w:p>
      <w:pPr>
        <w:pStyle w:val="PreformattedText"/>
        <w:rPr/>
      </w:pPr>
      <w:r>
        <w:rPr/>
        <w:t>failure is waived by a majority of the other directors then in office; however,</w:t>
      </w:r>
    </w:p>
    <w:p>
      <w:pPr>
        <w:pStyle w:val="PreformattedText"/>
        <w:rPr/>
      </w:pPr>
      <w:r>
        <w:rPr/>
        <w:t>disqualification pursuant to clause (i) or (ii) of this sentence will not</w:t>
      </w:r>
    </w:p>
    <w:p>
      <w:pPr>
        <w:pStyle w:val="PreformattedText"/>
        <w:rPr/>
      </w:pPr>
      <w:r>
        <w:rPr/>
        <w:t>preclude the subsequent election or appointment of such person as a director by</w:t>
      </w:r>
    </w:p>
    <w:p>
      <w:pPr>
        <w:pStyle w:val="PreformattedText"/>
        <w:rPr/>
      </w:pPr>
      <w:r>
        <w:rPr/>
        <w:t>the shareholders or the Board if a majority of the directors in office</w:t>
      </w:r>
    </w:p>
    <w:p>
      <w:pPr>
        <w:pStyle w:val="PreformattedText"/>
        <w:rPr/>
      </w:pPr>
      <w:r>
        <w:rPr/>
        <w:t>immediately prior to the submission of such person for election or appointment</w:t>
      </w:r>
    </w:p>
    <w:p>
      <w:pPr>
        <w:pStyle w:val="PreformattedText"/>
        <w:rPr/>
      </w:pPr>
      <w:r>
        <w:rPr/>
        <w:t>shall determine that his or her prior incapacity or principal reason for prior</w:t>
      </w:r>
    </w:p>
    <w:p>
      <w:pPr>
        <w:pStyle w:val="PreformattedText"/>
        <w:rPr/>
      </w:pPr>
      <w:r>
        <w:rPr/>
        <w:t>non-attendance no longer exists. A person will not qualify for election or</w:t>
      </w:r>
    </w:p>
    <w:p>
      <w:pPr>
        <w:pStyle w:val="PreformattedText"/>
        <w:rPr/>
      </w:pPr>
      <w:r>
        <w:rPr/>
        <w:t>appointment as a director, whether initially or on re-election and whether by</w:t>
      </w:r>
    </w:p>
    <w:p>
      <w:pPr>
        <w:pStyle w:val="PreformattedText"/>
        <w:rPr/>
      </w:pPr>
      <w:r>
        <w:rPr/>
        <w:t>the shareholders at their annual meeting or by the Board of Directors as</w:t>
      </w:r>
    </w:p>
    <w:p>
      <w:pPr>
        <w:pStyle w:val="PreformattedText"/>
        <w:rPr/>
      </w:pPr>
      <w:r>
        <w:rPr/>
        <w:t>contemplated in</w:t>
      </w:r>
    </w:p>
    <w:p>
      <w:pPr>
        <w:pStyle w:val="PreformattedText"/>
        <w:rPr/>
      </w:pPr>
      <w:r>
        <w:rPr/>
      </w:r>
    </w:p>
    <w:p>
      <w:pPr>
        <w:pStyle w:val="PreformattedText"/>
        <w:rPr/>
      </w:pPr>
      <w:r>
        <w:rPr/>
        <w:t xml:space="preserve">                                      </w:t>
      </w:r>
      <w:r>
        <w:rPr/>
        <w:t>-8-</w:t>
      </w:r>
    </w:p>
    <w:p>
      <w:pPr>
        <w:pStyle w:val="PreformattedText"/>
        <w:rPr/>
      </w:pPr>
      <w:r>
        <w:rPr/>
      </w:r>
    </w:p>
    <w:p>
      <w:pPr>
        <w:pStyle w:val="PreformattedText"/>
        <w:rPr/>
      </w:pPr>
      <w:r>
        <w:rPr/>
      </w:r>
    </w:p>
    <w:p>
      <w:pPr>
        <w:pStyle w:val="PreformattedText"/>
        <w:rPr/>
      </w:pPr>
      <w:r>
        <w:rPr/>
        <w:t>Section 3.01 above, if such person's 72nd birthday occurs on or has occurred</w:t>
      </w:r>
    </w:p>
    <w:p>
      <w:pPr>
        <w:pStyle w:val="PreformattedText"/>
        <w:rPr/>
      </w:pPr>
      <w:r>
        <w:rPr/>
        <w:t>before the date of such election, appointment or re-election. A person who has</w:t>
      </w:r>
    </w:p>
    <w:p>
      <w:pPr>
        <w:pStyle w:val="PreformattedText"/>
        <w:rPr/>
      </w:pPr>
      <w:r>
        <w:rPr/>
        <w:t>been a full-time employee of the Company within twelve months prior to the date</w:t>
      </w:r>
    </w:p>
    <w:p>
      <w:pPr>
        <w:pStyle w:val="PreformattedText"/>
        <w:rPr/>
      </w:pPr>
      <w:r>
        <w:rPr/>
        <w:t>of any election will not qualify for election as a director on that date unless</w:t>
      </w:r>
    </w:p>
    <w:p>
      <w:pPr>
        <w:pStyle w:val="PreformattedText"/>
        <w:rPr/>
      </w:pPr>
      <w:r>
        <w:rPr/>
        <w:t>he or she then remains a full-time employee of the Company or unless the Board</w:t>
      </w:r>
    </w:p>
    <w:p>
      <w:pPr>
        <w:pStyle w:val="PreformattedText"/>
        <w:rPr/>
      </w:pPr>
      <w:r>
        <w:rPr/>
        <w:t>of Directors specifically authorizes the election of such person (but it is not</w:t>
      </w:r>
    </w:p>
    <w:p>
      <w:pPr>
        <w:pStyle w:val="PreformattedText"/>
        <w:rPr/>
      </w:pPr>
      <w:r>
        <w:rPr/>
        <w:t>intended that any such authorization will extend a person's service on the Board</w:t>
      </w:r>
    </w:p>
    <w:p>
      <w:pPr>
        <w:pStyle w:val="PreformattedText"/>
        <w:rPr/>
      </w:pPr>
      <w:r>
        <w:rPr/>
        <w:t>beyond the age limitation set out in the preceding sentence). A person who has</w:t>
      </w:r>
    </w:p>
    <w:p>
      <w:pPr>
        <w:pStyle w:val="PreformattedText"/>
        <w:rPr/>
      </w:pPr>
      <w:r>
        <w:rPr/>
        <w:t>qualified by age or employment status for his or her most recent election as a</w:t>
      </w:r>
    </w:p>
    <w:p>
      <w:pPr>
        <w:pStyle w:val="PreformattedText"/>
        <w:rPr/>
      </w:pPr>
      <w:r>
        <w:rPr/>
        <w:t>director may serve throughout the term for which such person was elected,</w:t>
      </w:r>
    </w:p>
    <w:p>
      <w:pPr>
        <w:pStyle w:val="PreformattedText"/>
        <w:rPr/>
      </w:pPr>
      <w:r>
        <w:rPr/>
        <w:t>notwithstanding the occurrence of his or her 72nd birthday or cessation of</w:t>
      </w:r>
    </w:p>
    <w:p>
      <w:pPr>
        <w:pStyle w:val="PreformattedText"/>
        <w:rPr/>
      </w:pPr>
      <w:r>
        <w:rPr/>
        <w:t>full-time employment by the Company between the date of such election and the</w:t>
      </w:r>
    </w:p>
    <w:p>
      <w:pPr>
        <w:pStyle w:val="PreformattedText"/>
        <w:rPr/>
      </w:pPr>
      <w:r>
        <w:rPr/>
        <w:t>end of such term, subject, however, to his or her otherwise remaining qualified</w:t>
      </w:r>
    </w:p>
    <w:p>
      <w:pPr>
        <w:pStyle w:val="PreformattedText"/>
        <w:rPr/>
      </w:pPr>
      <w:r>
        <w:rPr/>
        <w:t>for such office.</w:t>
      </w:r>
    </w:p>
    <w:p>
      <w:pPr>
        <w:pStyle w:val="PreformattedText"/>
        <w:rPr/>
      </w:pPr>
      <w:r>
        <w:rPr/>
      </w:r>
    </w:p>
    <w:p>
      <w:pPr>
        <w:pStyle w:val="PreformattedText"/>
        <w:rPr/>
      </w:pPr>
      <w:r>
        <w:rPr/>
        <w:t xml:space="preserve">         </w:t>
      </w:r>
      <w:r>
        <w:rPr/>
        <w:t>3.03. REGULAR MEETINGS. A regular annual meeting of the directors is to</w:t>
      </w:r>
    </w:p>
    <w:p>
      <w:pPr>
        <w:pStyle w:val="PreformattedText"/>
        <w:rPr/>
      </w:pPr>
      <w:r>
        <w:rPr/>
        <w:t>be held as soon as practicable after the adjournment of each annual shareholders</w:t>
      </w:r>
    </w:p>
    <w:p>
      <w:pPr>
        <w:pStyle w:val="PreformattedText"/>
        <w:rPr/>
      </w:pPr>
      <w:r>
        <w:rPr/>
        <w:t>meeting either at the place of the shareholders meeting or at such other place</w:t>
      </w:r>
    </w:p>
    <w:p>
      <w:pPr>
        <w:pStyle w:val="PreformattedText"/>
        <w:rPr/>
      </w:pPr>
      <w:r>
        <w:rPr/>
        <w:t>as the directors elected at the shareholders meeting may have been informed of</w:t>
      </w:r>
    </w:p>
    <w:p>
      <w:pPr>
        <w:pStyle w:val="PreformattedText"/>
        <w:rPr/>
      </w:pPr>
      <w:r>
        <w:rPr/>
        <w:t>at or before the time of their election. Regular meetings, other than the annual</w:t>
      </w:r>
    </w:p>
    <w:p>
      <w:pPr>
        <w:pStyle w:val="PreformattedText"/>
        <w:rPr/>
      </w:pPr>
      <w:r>
        <w:rPr/>
        <w:t>ones, may be held at such intervals at such places and at such times as the</w:t>
      </w:r>
    </w:p>
    <w:p>
      <w:pPr>
        <w:pStyle w:val="PreformattedText"/>
        <w:rPr/>
      </w:pPr>
      <w:r>
        <w:rPr/>
        <w:t>Board of Directors may provide.</w:t>
      </w:r>
    </w:p>
    <w:p>
      <w:pPr>
        <w:pStyle w:val="PreformattedText"/>
        <w:rPr/>
      </w:pPr>
      <w:r>
        <w:rPr/>
      </w:r>
    </w:p>
    <w:p>
      <w:pPr>
        <w:pStyle w:val="PreformattedText"/>
        <w:rPr/>
      </w:pPr>
      <w:r>
        <w:rPr/>
        <w:t xml:space="preserve">         </w:t>
      </w:r>
      <w:r>
        <w:rPr/>
        <w:t>3.04. SPECIAL MEETINGS. Special meetings of the Board of Directors may</w:t>
      </w:r>
    </w:p>
    <w:p>
      <w:pPr>
        <w:pStyle w:val="PreformattedText"/>
        <w:rPr/>
      </w:pPr>
      <w:r>
        <w:rPr/>
        <w:t>be held whenever and wherever called for by the Chairman of the Board, the</w:t>
      </w:r>
    </w:p>
    <w:p>
      <w:pPr>
        <w:pStyle w:val="PreformattedText"/>
        <w:rPr/>
      </w:pPr>
      <w:r>
        <w:rPr/>
        <w:t>President or the number of directors which would be required to constitute a</w:t>
      </w:r>
    </w:p>
    <w:p>
      <w:pPr>
        <w:pStyle w:val="PreformattedText"/>
        <w:rPr/>
      </w:pPr>
      <w:r>
        <w:rPr/>
        <w:t>quorum.</w:t>
      </w:r>
    </w:p>
    <w:p>
      <w:pPr>
        <w:pStyle w:val="PreformattedText"/>
        <w:rPr/>
      </w:pPr>
      <w:r>
        <w:rPr/>
      </w:r>
    </w:p>
    <w:p>
      <w:pPr>
        <w:pStyle w:val="PreformattedText"/>
        <w:rPr/>
      </w:pPr>
      <w:r>
        <w:rPr/>
        <w:t xml:space="preserve">         </w:t>
      </w:r>
      <w:r>
        <w:rPr/>
        <w:t>3.05. NOTICE. No notice need be given of regular meetings of the Board</w:t>
      </w:r>
    </w:p>
    <w:p>
      <w:pPr>
        <w:pStyle w:val="PreformattedText"/>
        <w:rPr/>
      </w:pPr>
      <w:r>
        <w:rPr/>
        <w:t>of Directors. Notice of the time and place (but not necessarily the purpose or</w:t>
      </w:r>
    </w:p>
    <w:p>
      <w:pPr>
        <w:pStyle w:val="PreformattedText"/>
        <w:rPr/>
      </w:pPr>
      <w:r>
        <w:rPr/>
        <w:t>all of the purposes) of any special meeting will be given to each director in</w:t>
      </w:r>
    </w:p>
    <w:p>
      <w:pPr>
        <w:pStyle w:val="PreformattedText"/>
        <w:rPr/>
      </w:pPr>
      <w:r>
        <w:rPr/>
        <w:t>person or by telephone, or via mail, telegram, facsimile, or other electronic</w:t>
      </w:r>
    </w:p>
    <w:p>
      <w:pPr>
        <w:pStyle w:val="PreformattedText"/>
        <w:rPr/>
      </w:pPr>
      <w:r>
        <w:rPr/>
        <w:t>transmission addressed in the manner appearing on the Company's records. Notice</w:t>
      </w:r>
    </w:p>
    <w:p>
      <w:pPr>
        <w:pStyle w:val="PreformattedText"/>
        <w:rPr/>
      </w:pPr>
      <w:r>
        <w:rPr/>
        <w:t>to any director of any such special meeting will be deemed given sufficiently in</w:t>
      </w:r>
    </w:p>
    <w:p>
      <w:pPr>
        <w:pStyle w:val="PreformattedText"/>
        <w:rPr/>
      </w:pPr>
      <w:r>
        <w:rPr/>
        <w:t>advance when (i) if given by mail, the same is deposited in the United States</w:t>
      </w:r>
    </w:p>
    <w:p>
      <w:pPr>
        <w:pStyle w:val="PreformattedText"/>
        <w:rPr/>
      </w:pPr>
      <w:r>
        <w:rPr/>
        <w:t>mail at least four days before the meeting date, with postage thereon prepaid,</w:t>
      </w:r>
    </w:p>
    <w:p>
      <w:pPr>
        <w:pStyle w:val="PreformattedText"/>
        <w:rPr/>
      </w:pPr>
      <w:r>
        <w:rPr/>
        <w:t>(ii) if given by telegram, the same is delivered to the telegraph office for</w:t>
      </w:r>
    </w:p>
    <w:p>
      <w:pPr>
        <w:pStyle w:val="PreformattedText"/>
        <w:rPr/>
      </w:pPr>
      <w:r>
        <w:rPr/>
        <w:t>fast transmittal at least 48 hours prior to the convening of the meeting, (iii)</w:t>
      </w:r>
    </w:p>
    <w:p>
      <w:pPr>
        <w:pStyle w:val="PreformattedText"/>
        <w:rPr/>
      </w:pPr>
      <w:r>
        <w:rPr/>
        <w:t>if given by facsimile or other electronic transmission, the same is received by</w:t>
      </w:r>
    </w:p>
    <w:p>
      <w:pPr>
        <w:pStyle w:val="PreformattedText"/>
        <w:rPr/>
      </w:pPr>
      <w:r>
        <w:rPr/>
        <w:t>the director or an adult member of his or her office staff or household, at</w:t>
      </w:r>
    </w:p>
    <w:p>
      <w:pPr>
        <w:pStyle w:val="PreformattedText"/>
        <w:rPr/>
      </w:pPr>
      <w:r>
        <w:rPr/>
        <w:t>least 24 hours prior to the convening of the meeting, or (iv) if personally</w:t>
      </w:r>
    </w:p>
    <w:p>
      <w:pPr>
        <w:pStyle w:val="PreformattedText"/>
        <w:rPr/>
      </w:pPr>
      <w:r>
        <w:rPr/>
        <w:t>delivered or given by telephone, the same is handed, or the substance thereof is</w:t>
      </w:r>
    </w:p>
    <w:p>
      <w:pPr>
        <w:pStyle w:val="PreformattedText"/>
        <w:rPr/>
      </w:pPr>
      <w:r>
        <w:rPr/>
        <w:t>communicated over the telephone to the director or to an adult member of his or</w:t>
      </w:r>
    </w:p>
    <w:p>
      <w:pPr>
        <w:pStyle w:val="PreformattedText"/>
        <w:rPr/>
      </w:pPr>
      <w:r>
        <w:rPr/>
        <w:t>her office staff or household, at least 24 hours prior to the convening of the</w:t>
      </w:r>
    </w:p>
    <w:p>
      <w:pPr>
        <w:pStyle w:val="PreformattedText"/>
        <w:rPr/>
      </w:pPr>
      <w:r>
        <w:rPr/>
        <w:t>meeting. Any such notice may be waived as provided by law. No call or notice of</w:t>
      </w:r>
    </w:p>
    <w:p>
      <w:pPr>
        <w:pStyle w:val="PreformattedText"/>
        <w:rPr/>
      </w:pPr>
      <w:r>
        <w:rPr/>
        <w:t>a meeting of directors will be necessary if each of them waives the same in</w:t>
      </w:r>
    </w:p>
    <w:p>
      <w:pPr>
        <w:pStyle w:val="PreformattedText"/>
        <w:rPr/>
      </w:pPr>
      <w:r>
        <w:rPr/>
        <w:t>writing or by attendance. Any meeting, once properly called and noticed (or as</w:t>
      </w:r>
    </w:p>
    <w:p>
      <w:pPr>
        <w:pStyle w:val="PreformattedText"/>
        <w:rPr/>
      </w:pPr>
      <w:r>
        <w:rPr/>
        <w:t>to which call and notice have been waived as aforesaid) and at which a quorum is</w:t>
      </w:r>
    </w:p>
    <w:p>
      <w:pPr>
        <w:pStyle w:val="PreformattedText"/>
        <w:rPr/>
      </w:pPr>
      <w:r>
        <w:rPr/>
        <w:t>formed, may be adjourned to another time and place by a majority of those in</w:t>
      </w:r>
    </w:p>
    <w:p>
      <w:pPr>
        <w:pStyle w:val="PreformattedText"/>
        <w:rPr/>
      </w:pPr>
      <w:r>
        <w:rPr/>
        <w:t>attendance.</w:t>
      </w:r>
    </w:p>
    <w:p>
      <w:pPr>
        <w:pStyle w:val="PreformattedText"/>
        <w:rPr/>
      </w:pPr>
      <w:r>
        <w:rPr/>
      </w:r>
    </w:p>
    <w:p>
      <w:pPr>
        <w:pStyle w:val="PreformattedText"/>
        <w:rPr/>
      </w:pPr>
      <w:r>
        <w:rPr/>
        <w:t xml:space="preserve">         </w:t>
      </w:r>
      <w:r>
        <w:rPr/>
        <w:t>3.06. QUORUM; VOTING. A quorum for the transaction of business at any</w:t>
      </w:r>
    </w:p>
    <w:p>
      <w:pPr>
        <w:pStyle w:val="PreformattedText"/>
        <w:rPr/>
      </w:pPr>
      <w:r>
        <w:rPr/>
        <w:t>meeting or adjourned meeting of the directors will consist of a majority of</w:t>
      </w:r>
    </w:p>
    <w:p>
      <w:pPr>
        <w:pStyle w:val="PreformattedText"/>
        <w:rPr/>
      </w:pPr>
      <w:r>
        <w:rPr/>
        <w:t>those then in</w:t>
      </w:r>
    </w:p>
    <w:p>
      <w:pPr>
        <w:pStyle w:val="PreformattedText"/>
        <w:rPr/>
      </w:pPr>
      <w:r>
        <w:rPr/>
      </w:r>
    </w:p>
    <w:p>
      <w:pPr>
        <w:pStyle w:val="PreformattedText"/>
        <w:rPr/>
      </w:pPr>
      <w:r>
        <w:rPr/>
        <w:t xml:space="preserve">                                      </w:t>
      </w:r>
      <w:r>
        <w:rPr/>
        <w:t>-9-</w:t>
      </w:r>
    </w:p>
    <w:p>
      <w:pPr>
        <w:pStyle w:val="PreformattedText"/>
        <w:rPr/>
      </w:pPr>
      <w:r>
        <w:rPr/>
      </w:r>
    </w:p>
    <w:p>
      <w:pPr>
        <w:pStyle w:val="PreformattedText"/>
        <w:rPr/>
      </w:pPr>
      <w:r>
        <w:rPr/>
      </w:r>
    </w:p>
    <w:p>
      <w:pPr>
        <w:pStyle w:val="PreformattedText"/>
        <w:rPr/>
      </w:pPr>
      <w:r>
        <w:rPr/>
        <w:t>office. Any matter submitted to a meeting of the directors will be resolved by a</w:t>
      </w:r>
    </w:p>
    <w:p>
      <w:pPr>
        <w:pStyle w:val="PreformattedText"/>
        <w:rPr/>
      </w:pPr>
      <w:r>
        <w:rPr/>
        <w:t>majority of the votes cast thereon, except as otherwise required by these Bylaws</w:t>
      </w:r>
    </w:p>
    <w:p>
      <w:pPr>
        <w:pStyle w:val="PreformattedText"/>
        <w:rPr/>
      </w:pPr>
      <w:r>
        <w:rPr/>
        <w:t>(Section Section 3.01 and 3.02 above and Section 3.07 below), by law or by any</w:t>
      </w:r>
    </w:p>
    <w:p>
      <w:pPr>
        <w:pStyle w:val="PreformattedText"/>
        <w:rPr/>
      </w:pPr>
      <w:r>
        <w:rPr/>
        <w:t>applicable Article. Where action by a majority of the whole membership is</w:t>
      </w:r>
    </w:p>
    <w:p>
      <w:pPr>
        <w:pStyle w:val="PreformattedText"/>
        <w:rPr/>
      </w:pPr>
      <w:r>
        <w:rPr/>
        <w:t>required, such requirement will be deemed to relate to a majority of the</w:t>
      </w:r>
    </w:p>
    <w:p>
      <w:pPr>
        <w:pStyle w:val="PreformattedText"/>
        <w:rPr/>
      </w:pPr>
      <w:r>
        <w:rPr/>
        <w:t>directors in office at the time the action is taken. In computing any such</w:t>
      </w:r>
    </w:p>
    <w:p>
      <w:pPr>
        <w:pStyle w:val="PreformattedText"/>
        <w:rPr/>
      </w:pPr>
      <w:r>
        <w:rPr/>
        <w:t>majority, whether for purposes of determining the presence of a quorum or the</w:t>
      </w:r>
    </w:p>
    <w:p>
      <w:pPr>
        <w:pStyle w:val="PreformattedText"/>
        <w:rPr/>
      </w:pPr>
      <w:r>
        <w:rPr/>
        <w:t>adequacy of the vote on any proposed action, any unfilled vacancies at the time</w:t>
      </w:r>
    </w:p>
    <w:p>
      <w:pPr>
        <w:pStyle w:val="PreformattedText"/>
        <w:rPr/>
      </w:pPr>
      <w:r>
        <w:rPr/>
        <w:t>existing in the membership of the Board will be excluded from the computation.</w:t>
      </w:r>
    </w:p>
    <w:p>
      <w:pPr>
        <w:pStyle w:val="PreformattedText"/>
        <w:rPr/>
      </w:pPr>
      <w:r>
        <w:rPr/>
      </w:r>
    </w:p>
    <w:p>
      <w:pPr>
        <w:pStyle w:val="PreformattedText"/>
        <w:rPr/>
      </w:pPr>
      <w:r>
        <w:rPr/>
        <w:t xml:space="preserve">         </w:t>
      </w:r>
      <w:r>
        <w:rPr/>
        <w:t>3.07. EXECUTIVE COMMITTEE. The Board of Directors may, by resolution</w:t>
      </w:r>
    </w:p>
    <w:p>
      <w:pPr>
        <w:pStyle w:val="PreformattedText"/>
        <w:rPr/>
      </w:pPr>
      <w:r>
        <w:rPr/>
        <w:t>adopted by a majority of the whole Board, name three or more of its members as</w:t>
      </w:r>
    </w:p>
    <w:p>
      <w:pPr>
        <w:pStyle w:val="PreformattedText"/>
        <w:rPr/>
      </w:pPr>
      <w:r>
        <w:rPr/>
        <w:t>an Executive Committee. Such Executive Committee will have and may exercise the</w:t>
      </w:r>
    </w:p>
    <w:p>
      <w:pPr>
        <w:pStyle w:val="PreformattedText"/>
        <w:rPr/>
      </w:pPr>
      <w:r>
        <w:rPr/>
        <w:t>powers of the Board of Directors in the management of the business and affairs</w:t>
      </w:r>
    </w:p>
    <w:p>
      <w:pPr>
        <w:pStyle w:val="PreformattedText"/>
        <w:rPr/>
      </w:pPr>
      <w:r>
        <w:rPr/>
        <w:t>of the Company while the Board is not in session, except only as precluded by</w:t>
      </w:r>
    </w:p>
    <w:p>
      <w:pPr>
        <w:pStyle w:val="PreformattedText"/>
        <w:rPr/>
      </w:pPr>
      <w:r>
        <w:rPr/>
        <w:t>law or where action other than by a majority of the votes cast is required by</w:t>
      </w:r>
    </w:p>
    <w:p>
      <w:pPr>
        <w:pStyle w:val="PreformattedText"/>
        <w:rPr/>
      </w:pPr>
      <w:r>
        <w:rPr/>
        <w:t>these Bylaws, or the law (all as referred to in Section 3.06 above), and subject</w:t>
      </w:r>
    </w:p>
    <w:p>
      <w:pPr>
        <w:pStyle w:val="PreformattedText"/>
        <w:rPr/>
      </w:pPr>
      <w:r>
        <w:rPr/>
        <w:t>to such limitations as may be included in any applicable resolution passed by a</w:t>
      </w:r>
    </w:p>
    <w:p>
      <w:pPr>
        <w:pStyle w:val="PreformattedText"/>
        <w:rPr/>
      </w:pPr>
      <w:r>
        <w:rPr/>
        <w:t>majority of the whole membership of the Board. A majority of those named to the</w:t>
      </w:r>
    </w:p>
    <w:p>
      <w:pPr>
        <w:pStyle w:val="PreformattedText"/>
        <w:rPr/>
      </w:pPr>
      <w:r>
        <w:rPr/>
        <w:t>Executive Committee will constitute a quorum.</w:t>
      </w:r>
    </w:p>
    <w:p>
      <w:pPr>
        <w:pStyle w:val="PreformattedText"/>
        <w:rPr/>
      </w:pPr>
      <w:r>
        <w:rPr/>
      </w:r>
    </w:p>
    <w:p>
      <w:pPr>
        <w:pStyle w:val="PreformattedText"/>
        <w:rPr/>
      </w:pPr>
      <w:r>
        <w:rPr/>
        <w:t xml:space="preserve">         </w:t>
      </w:r>
      <w:r>
        <w:rPr/>
        <w:t>3.08. OTHER COMMITTEES. The Board of Directors may designate one or</w:t>
      </w:r>
    </w:p>
    <w:p>
      <w:pPr>
        <w:pStyle w:val="PreformattedText"/>
        <w:rPr/>
      </w:pPr>
      <w:r>
        <w:rPr/>
        <w:t>more additional committees, each committee to consist of one or more of the</w:t>
      </w:r>
    </w:p>
    <w:p>
      <w:pPr>
        <w:pStyle w:val="PreformattedText"/>
        <w:rPr/>
      </w:pPr>
      <w:r>
        <w:rPr/>
        <w:t>directors of the Company. The Board of Directors may designate one or more</w:t>
      </w:r>
    </w:p>
    <w:p>
      <w:pPr>
        <w:pStyle w:val="PreformattedText"/>
        <w:rPr/>
      </w:pPr>
      <w:r>
        <w:rPr/>
        <w:t>directors as alternate members of any committee, who may replace any absent or</w:t>
      </w:r>
    </w:p>
    <w:p>
      <w:pPr>
        <w:pStyle w:val="PreformattedText"/>
        <w:rPr/>
      </w:pPr>
      <w:r>
        <w:rPr/>
        <w:t>disqualified member at any meeting of the committee. Any such committee, to the</w:t>
      </w:r>
    </w:p>
    <w:p>
      <w:pPr>
        <w:pStyle w:val="PreformattedText"/>
        <w:rPr/>
      </w:pPr>
      <w:r>
        <w:rPr/>
        <w:t>extent permitted by law and to the extent provided in the resolution of the</w:t>
      </w:r>
    </w:p>
    <w:p>
      <w:pPr>
        <w:pStyle w:val="PreformattedText"/>
        <w:rPr/>
      </w:pPr>
      <w:r>
        <w:rPr/>
        <w:t>Board of Directors, shall have and may exercise all the powers and authority of</w:t>
      </w:r>
    </w:p>
    <w:p>
      <w:pPr>
        <w:pStyle w:val="PreformattedText"/>
        <w:rPr/>
      </w:pPr>
      <w:r>
        <w:rPr/>
        <w:t>the Board of Directors in the management of the business and affairs of the</w:t>
      </w:r>
    </w:p>
    <w:p>
      <w:pPr>
        <w:pStyle w:val="PreformattedText"/>
        <w:rPr/>
      </w:pPr>
      <w:r>
        <w:rPr/>
        <w:t>Company, and may authorize the seal of the Company to be affixed to all papers</w:t>
      </w:r>
    </w:p>
    <w:p>
      <w:pPr>
        <w:pStyle w:val="PreformattedText"/>
        <w:rPr/>
      </w:pPr>
      <w:r>
        <w:rPr/>
        <w:t>that may require it.</w:t>
      </w:r>
    </w:p>
    <w:p>
      <w:pPr>
        <w:pStyle w:val="PreformattedText"/>
        <w:rPr/>
      </w:pPr>
      <w:r>
        <w:rPr/>
      </w:r>
    </w:p>
    <w:p>
      <w:pPr>
        <w:pStyle w:val="PreformattedText"/>
        <w:rPr/>
      </w:pPr>
      <w:r>
        <w:rPr/>
        <w:t xml:space="preserve">         </w:t>
      </w:r>
      <w:r>
        <w:rPr/>
        <w:t>3.09. COMMITTEE FUNCTIONING. Notice requirements and related waiver</w:t>
      </w:r>
    </w:p>
    <w:p>
      <w:pPr>
        <w:pStyle w:val="PreformattedText"/>
        <w:rPr/>
      </w:pPr>
      <w:r>
        <w:rPr/>
        <w:t>provisions for meetings of the Executive Committee and other committees of the</w:t>
      </w:r>
    </w:p>
    <w:p>
      <w:pPr>
        <w:pStyle w:val="PreformattedText"/>
        <w:rPr/>
      </w:pPr>
      <w:r>
        <w:rPr/>
        <w:t>Board will be the same as those set forth in Section 3.05 above for meetings of</w:t>
      </w:r>
    </w:p>
    <w:p>
      <w:pPr>
        <w:pStyle w:val="PreformattedText"/>
        <w:rPr/>
      </w:pPr>
      <w:r>
        <w:rPr/>
        <w:t>the Board of Directors. Except as provided in the next two succeeding sentences,</w:t>
      </w:r>
    </w:p>
    <w:p>
      <w:pPr>
        <w:pStyle w:val="PreformattedText"/>
        <w:rPr/>
      </w:pPr>
      <w:r>
        <w:rPr/>
        <w:t>a majority of those named to the Executive Committee or any other committee of</w:t>
      </w:r>
    </w:p>
    <w:p>
      <w:pPr>
        <w:pStyle w:val="PreformattedText"/>
        <w:rPr/>
      </w:pPr>
      <w:r>
        <w:rPr/>
        <w:t>the Board will constitute a quorum at any meeting thereof (with the effect of</w:t>
      </w:r>
    </w:p>
    <w:p>
      <w:pPr>
        <w:pStyle w:val="PreformattedText"/>
        <w:rPr/>
      </w:pPr>
      <w:r>
        <w:rPr/>
        <w:t>departure of committee members from a meeting and the computation of a majority</w:t>
      </w:r>
    </w:p>
    <w:p>
      <w:pPr>
        <w:pStyle w:val="PreformattedText"/>
        <w:rPr/>
      </w:pPr>
      <w:r>
        <w:rPr/>
        <w:t>of committee members to be in accordance with the applicable policies of Section</w:t>
      </w:r>
    </w:p>
    <w:p>
      <w:pPr>
        <w:pStyle w:val="PreformattedText"/>
        <w:rPr/>
      </w:pPr>
      <w:r>
        <w:rPr/>
        <w:t>3.06 above), and any matter submitted to a meeting of any such committee will be</w:t>
      </w:r>
    </w:p>
    <w:p>
      <w:pPr>
        <w:pStyle w:val="PreformattedText"/>
        <w:rPr/>
      </w:pPr>
      <w:r>
        <w:rPr/>
        <w:t>resolved by a majority of the votes cast thereon. No distinction will be made</w:t>
      </w:r>
    </w:p>
    <w:p>
      <w:pPr>
        <w:pStyle w:val="PreformattedText"/>
        <w:rPr/>
      </w:pPr>
      <w:r>
        <w:rPr/>
        <w:t>among ex-officio or other members of any such committee for quorum, voting or</w:t>
      </w:r>
    </w:p>
    <w:p>
      <w:pPr>
        <w:pStyle w:val="PreformattedText"/>
        <w:rPr/>
      </w:pPr>
      <w:r>
        <w:rPr/>
        <w:t>other purposes, except that the membership of any committee (including the</w:t>
      </w:r>
    </w:p>
    <w:p>
      <w:pPr>
        <w:pStyle w:val="PreformattedText"/>
        <w:rPr/>
      </w:pPr>
      <w:r>
        <w:rPr/>
        <w:t>Executive Committee), in performing any function vested in it as herein</w:t>
      </w:r>
    </w:p>
    <w:p>
      <w:pPr>
        <w:pStyle w:val="PreformattedText"/>
        <w:rPr/>
      </w:pPr>
      <w:r>
        <w:rPr/>
        <w:t>contemplated, may be deemed to exclude any officer or employee of the Company,</w:t>
      </w:r>
    </w:p>
    <w:p>
      <w:pPr>
        <w:pStyle w:val="PreformattedText"/>
        <w:rPr/>
      </w:pPr>
      <w:r>
        <w:rPr/>
        <w:t>in either case, or other person having a direct or indirect personal interest in</w:t>
      </w:r>
    </w:p>
    <w:p>
      <w:pPr>
        <w:pStyle w:val="PreformattedText"/>
        <w:rPr/>
      </w:pPr>
      <w:r>
        <w:rPr/>
        <w:t>any proposed exercise of such function, whose exclusion for that purpose is</w:t>
      </w:r>
    </w:p>
    <w:p>
      <w:pPr>
        <w:pStyle w:val="PreformattedText"/>
        <w:rPr/>
      </w:pPr>
      <w:r>
        <w:rPr/>
        <w:t>deemed appropriate by a majority of the other members of such committee</w:t>
      </w:r>
    </w:p>
    <w:p>
      <w:pPr>
        <w:pStyle w:val="PreformattedText"/>
        <w:rPr/>
      </w:pPr>
      <w:r>
        <w:rPr/>
        <w:t>proposing to perform such function. All committees are to keep regular minutes</w:t>
      </w:r>
    </w:p>
    <w:p>
      <w:pPr>
        <w:pStyle w:val="PreformattedText"/>
        <w:rPr/>
      </w:pPr>
      <w:r>
        <w:rPr/>
        <w:t>of the transactions of their meetings.</w:t>
      </w:r>
    </w:p>
    <w:p>
      <w:pPr>
        <w:pStyle w:val="PreformattedText"/>
        <w:rPr/>
      </w:pPr>
      <w:r>
        <w:rPr/>
      </w:r>
    </w:p>
    <w:p>
      <w:pPr>
        <w:pStyle w:val="PreformattedText"/>
        <w:rPr/>
      </w:pPr>
      <w:r>
        <w:rPr/>
        <w:t xml:space="preserve">                                      </w:t>
      </w:r>
      <w:r>
        <w:rPr/>
        <w:t>-10-</w:t>
      </w:r>
    </w:p>
    <w:p>
      <w:pPr>
        <w:pStyle w:val="PreformattedText"/>
        <w:rPr/>
      </w:pPr>
      <w:r>
        <w:rPr/>
      </w:r>
    </w:p>
    <w:p>
      <w:pPr>
        <w:pStyle w:val="PreformattedText"/>
        <w:rPr/>
      </w:pPr>
      <w:r>
        <w:rPr/>
      </w:r>
    </w:p>
    <w:p>
      <w:pPr>
        <w:pStyle w:val="PreformattedText"/>
        <w:rPr/>
      </w:pPr>
      <w:r>
        <w:rPr/>
        <w:t xml:space="preserve">         </w:t>
      </w:r>
      <w:r>
        <w:rPr/>
        <w:t>3.10. ACTION BY TELEPHONE OR CONSENT. Any meeting of the Board or any</w:t>
      </w:r>
    </w:p>
    <w:p>
      <w:pPr>
        <w:pStyle w:val="PreformattedText"/>
        <w:rPr/>
      </w:pPr>
      <w:r>
        <w:rPr/>
        <w:t>committee thereof may be held by conference telephone or similar communications</w:t>
      </w:r>
    </w:p>
    <w:p>
      <w:pPr>
        <w:pStyle w:val="PreformattedText"/>
        <w:rPr/>
      </w:pPr>
      <w:r>
        <w:rPr/>
        <w:t>equipment as permitted by law, in which case any required notice of such meeting</w:t>
      </w:r>
    </w:p>
    <w:p>
      <w:pPr>
        <w:pStyle w:val="PreformattedText"/>
        <w:rPr/>
      </w:pPr>
      <w:r>
        <w:rPr/>
        <w:t>may generally describe the arrangements (rather than the place) for the holding</w:t>
      </w:r>
    </w:p>
    <w:p>
      <w:pPr>
        <w:pStyle w:val="PreformattedText"/>
        <w:rPr/>
      </w:pPr>
      <w:r>
        <w:rPr/>
        <w:t>thereof, and all other provisions herein contained or referred to will apply to</w:t>
      </w:r>
    </w:p>
    <w:p>
      <w:pPr>
        <w:pStyle w:val="PreformattedText"/>
        <w:rPr/>
      </w:pPr>
      <w:r>
        <w:rPr/>
        <w:t>such meeting as though it were physically held at a single place. Action may</w:t>
      </w:r>
    </w:p>
    <w:p>
      <w:pPr>
        <w:pStyle w:val="PreformattedText"/>
        <w:rPr/>
      </w:pPr>
      <w:r>
        <w:rPr/>
        <w:t>also be taken by the Board or any committee thereof without a meeting if the</w:t>
      </w:r>
    </w:p>
    <w:p>
      <w:pPr>
        <w:pStyle w:val="PreformattedText"/>
        <w:rPr/>
      </w:pPr>
      <w:r>
        <w:rPr/>
        <w:t>members thereof consent in writing thereto as contemplated by law.</w:t>
      </w:r>
    </w:p>
    <w:p>
      <w:pPr>
        <w:pStyle w:val="PreformattedText"/>
        <w:rPr/>
      </w:pPr>
      <w:r>
        <w:rPr/>
      </w:r>
    </w:p>
    <w:p>
      <w:pPr>
        <w:pStyle w:val="PreformattedText"/>
        <w:rPr/>
      </w:pPr>
      <w:r>
        <w:rPr/>
        <w:t xml:space="preserve">         </w:t>
      </w:r>
      <w:r>
        <w:rPr/>
        <w:t>3.11. PRESUMPTION OF ASSENT. A director of the Company who is present</w:t>
      </w:r>
    </w:p>
    <w:p>
      <w:pPr>
        <w:pStyle w:val="PreformattedText"/>
        <w:rPr/>
      </w:pPr>
      <w:r>
        <w:rPr/>
        <w:t>at a meeting of the Board of Directors, or of any committee when corporate</w:t>
      </w:r>
    </w:p>
    <w:p>
      <w:pPr>
        <w:pStyle w:val="PreformattedText"/>
        <w:rPr/>
      </w:pPr>
      <w:r>
        <w:rPr/>
        <w:t>action is taken is deemed to have assented to the action taken unless either (i)</w:t>
      </w:r>
    </w:p>
    <w:p>
      <w:pPr>
        <w:pStyle w:val="PreformattedText"/>
        <w:rPr/>
      </w:pPr>
      <w:r>
        <w:rPr/>
        <w:t>the director objects at the beginning of the meeting or promptly on the</w:t>
      </w:r>
    </w:p>
    <w:p>
      <w:pPr>
        <w:pStyle w:val="PreformattedText"/>
        <w:rPr/>
      </w:pPr>
      <w:r>
        <w:rPr/>
        <w:t>director's arrival to holding it or transacting business at the meeting; (ii)</w:t>
      </w:r>
    </w:p>
    <w:p>
      <w:pPr>
        <w:pStyle w:val="PreformattedText"/>
        <w:rPr/>
      </w:pPr>
      <w:r>
        <w:rPr/>
        <w:t>the director's dissent or abstention from the action taken is entered in the</w:t>
      </w:r>
    </w:p>
    <w:p>
      <w:pPr>
        <w:pStyle w:val="PreformattedText"/>
        <w:rPr/>
      </w:pPr>
      <w:r>
        <w:rPr/>
        <w:t>minutes of the meeting; or (iii) the director delivers written notice of the</w:t>
      </w:r>
    </w:p>
    <w:p>
      <w:pPr>
        <w:pStyle w:val="PreformattedText"/>
        <w:rPr/>
      </w:pPr>
      <w:r>
        <w:rPr/>
        <w:t>director's dissent or abstention to the presiding officer of the meeting before</w:t>
      </w:r>
    </w:p>
    <w:p>
      <w:pPr>
        <w:pStyle w:val="PreformattedText"/>
        <w:rPr/>
      </w:pPr>
      <w:r>
        <w:rPr/>
        <w:t>its adjournment or to the Company before 5:00 P.M. on the next business day</w:t>
      </w:r>
    </w:p>
    <w:p>
      <w:pPr>
        <w:pStyle w:val="PreformattedText"/>
        <w:rPr/>
      </w:pPr>
      <w:r>
        <w:rPr/>
        <w:t>after the meeting. The right of dissent or abstention is not available to a</w:t>
      </w:r>
    </w:p>
    <w:p>
      <w:pPr>
        <w:pStyle w:val="PreformattedText"/>
        <w:rPr/>
      </w:pPr>
      <w:r>
        <w:rPr/>
        <w:t>director who votes in favor of the action taken.</w:t>
      </w:r>
    </w:p>
    <w:p>
      <w:pPr>
        <w:pStyle w:val="PreformattedText"/>
        <w:rPr/>
      </w:pPr>
      <w:r>
        <w:rPr/>
      </w:r>
    </w:p>
    <w:p>
      <w:pPr>
        <w:pStyle w:val="PreformattedText"/>
        <w:rPr/>
      </w:pPr>
      <w:r>
        <w:rPr/>
        <w:t xml:space="preserve">         </w:t>
      </w:r>
      <w:r>
        <w:rPr/>
        <w:t>3.12. COMPENSATION. By resolution of the Board, the directors may be</w:t>
      </w:r>
    </w:p>
    <w:p>
      <w:pPr>
        <w:pStyle w:val="PreformattedText"/>
        <w:rPr/>
      </w:pPr>
      <w:r>
        <w:rPr/>
        <w:t>paid their expenses, if any, of attendance at each meeting of the Board of</w:t>
      </w:r>
    </w:p>
    <w:p>
      <w:pPr>
        <w:pStyle w:val="PreformattedText"/>
        <w:rPr/>
      </w:pPr>
      <w:r>
        <w:rPr/>
        <w:t>Directors, or of any committee, and may be paid a fixed sum for attendance at</w:t>
      </w:r>
    </w:p>
    <w:p>
      <w:pPr>
        <w:pStyle w:val="PreformattedText"/>
        <w:rPr/>
      </w:pPr>
      <w:r>
        <w:rPr/>
        <w:t>each such meeting and/or a stated salary as a director or committee member. No</w:t>
      </w:r>
    </w:p>
    <w:p>
      <w:pPr>
        <w:pStyle w:val="PreformattedText"/>
        <w:rPr/>
      </w:pPr>
      <w:r>
        <w:rPr/>
        <w:t>such payment will preclude any director from serving the Company in any other</w:t>
      </w:r>
    </w:p>
    <w:p>
      <w:pPr>
        <w:pStyle w:val="PreformattedText"/>
        <w:rPr/>
      </w:pPr>
      <w:r>
        <w:rPr/>
        <w:t>capacity and receiving compensation therefor.</w:t>
      </w:r>
    </w:p>
    <w:p>
      <w:pPr>
        <w:pStyle w:val="PreformattedText"/>
        <w:rPr/>
      </w:pPr>
      <w:r>
        <w:rPr/>
      </w:r>
    </w:p>
    <w:p>
      <w:pPr>
        <w:pStyle w:val="PreformattedText"/>
        <w:rPr/>
      </w:pPr>
      <w:r>
        <w:rPr/>
        <w:t xml:space="preserve">         </w:t>
      </w:r>
      <w:r>
        <w:rPr/>
        <w:t>3.13. REMOVAL. Any director or the entire Board of Directors may be</w:t>
      </w:r>
    </w:p>
    <w:p>
      <w:pPr>
        <w:pStyle w:val="PreformattedText"/>
        <w:rPr/>
      </w:pPr>
      <w:r>
        <w:rPr/>
        <w:t>removed, with or without cause, only at a special meeting of shareholders called</w:t>
      </w:r>
    </w:p>
    <w:p>
      <w:pPr>
        <w:pStyle w:val="PreformattedText"/>
        <w:rPr/>
      </w:pPr>
      <w:r>
        <w:rPr/>
        <w:t>for that purpose, if the votes cast in favor of such removal exceed the votes</w:t>
      </w:r>
    </w:p>
    <w:p>
      <w:pPr>
        <w:pStyle w:val="PreformattedText"/>
        <w:rPr/>
      </w:pPr>
      <w:r>
        <w:rPr/>
        <w:t>cast against such removal, except that if less than the entire Board of</w:t>
      </w:r>
    </w:p>
    <w:p>
      <w:pPr>
        <w:pStyle w:val="PreformattedText"/>
        <w:rPr/>
      </w:pPr>
      <w:r>
        <w:rPr/>
        <w:t>Directors is to be removed, no one of the directors may be removed if the votes</w:t>
      </w:r>
    </w:p>
    <w:p>
      <w:pPr>
        <w:pStyle w:val="PreformattedText"/>
        <w:rPr/>
      </w:pPr>
      <w:r>
        <w:rPr/>
        <w:t>cast against the director's removal would be sufficient to elect the director if</w:t>
      </w:r>
    </w:p>
    <w:p>
      <w:pPr>
        <w:pStyle w:val="PreformattedText"/>
        <w:rPr/>
      </w:pPr>
      <w:r>
        <w:rPr/>
        <w:t>then cumulatively voted at an election for the class of directors of which the</w:t>
      </w:r>
    </w:p>
    <w:p>
      <w:pPr>
        <w:pStyle w:val="PreformattedText"/>
        <w:rPr/>
      </w:pPr>
      <w:r>
        <w:rPr/>
        <w:t>director is a part.</w:t>
      </w:r>
    </w:p>
    <w:p>
      <w:pPr>
        <w:pStyle w:val="PreformattedText"/>
        <w:rPr/>
      </w:pPr>
      <w:r>
        <w:rPr/>
      </w:r>
    </w:p>
    <w:p>
      <w:pPr>
        <w:pStyle w:val="PreformattedText"/>
        <w:rPr/>
      </w:pPr>
      <w:r>
        <w:rPr/>
        <w:t xml:space="preserve">                             </w:t>
      </w:r>
      <w:r>
        <w:rPr/>
        <w:t>IV. OFFICERS - GENERAL</w:t>
      </w:r>
    </w:p>
    <w:p>
      <w:pPr>
        <w:pStyle w:val="PreformattedText"/>
        <w:rPr/>
      </w:pPr>
      <w:r>
        <w:rPr/>
      </w:r>
    </w:p>
    <w:p>
      <w:pPr>
        <w:pStyle w:val="PreformattedText"/>
        <w:rPr/>
      </w:pPr>
      <w:r>
        <w:rPr/>
        <w:t xml:space="preserve">         </w:t>
      </w:r>
      <w:r>
        <w:rPr/>
        <w:t>4.01. ELECTIONS AND APPOINTMENTS. The directors may elect or appoint</w:t>
      </w:r>
    </w:p>
    <w:p>
      <w:pPr>
        <w:pStyle w:val="PreformattedText"/>
        <w:rPr/>
      </w:pPr>
      <w:r>
        <w:rPr/>
        <w:t>one or more of the officers of the Company contemplated in Part V below. Any</w:t>
      </w:r>
    </w:p>
    <w:p>
      <w:pPr>
        <w:pStyle w:val="PreformattedText"/>
        <w:rPr/>
      </w:pPr>
      <w:r>
        <w:rPr/>
        <w:t>such election or appointment will regularly take place at the annual meeting of</w:t>
      </w:r>
    </w:p>
    <w:p>
      <w:pPr>
        <w:pStyle w:val="PreformattedText"/>
        <w:rPr/>
      </w:pPr>
      <w:r>
        <w:rPr/>
        <w:t>the directors, but elections of officers may be held at any other meeting of the</w:t>
      </w:r>
    </w:p>
    <w:p>
      <w:pPr>
        <w:pStyle w:val="PreformattedText"/>
        <w:rPr/>
      </w:pPr>
      <w:r>
        <w:rPr/>
        <w:t>Board. A person elected or appointed to any office will continue to hold that</w:t>
      </w:r>
    </w:p>
    <w:p>
      <w:pPr>
        <w:pStyle w:val="PreformattedText"/>
        <w:rPr/>
      </w:pPr>
      <w:r>
        <w:rPr/>
        <w:t>office until the election or appointment of his or her successor, subject to</w:t>
      </w:r>
    </w:p>
    <w:p>
      <w:pPr>
        <w:pStyle w:val="PreformattedText"/>
        <w:rPr/>
      </w:pPr>
      <w:r>
        <w:rPr/>
        <w:t>action earlier taken pursuant to Section 4.04 or 6.01 below. Any person may hold</w:t>
      </w:r>
    </w:p>
    <w:p>
      <w:pPr>
        <w:pStyle w:val="PreformattedText"/>
        <w:rPr/>
      </w:pPr>
      <w:r>
        <w:rPr/>
        <w:t>more than one office.</w:t>
      </w:r>
    </w:p>
    <w:p>
      <w:pPr>
        <w:pStyle w:val="PreformattedText"/>
        <w:rPr/>
      </w:pPr>
      <w:r>
        <w:rPr/>
      </w:r>
    </w:p>
    <w:p>
      <w:pPr>
        <w:pStyle w:val="PreformattedText"/>
        <w:rPr/>
      </w:pPr>
      <w:r>
        <w:rPr/>
        <w:t xml:space="preserve">         </w:t>
      </w:r>
      <w:r>
        <w:rPr/>
        <w:t>4.02. ADDITIONAL APPOINTMENTS. In addition to the officers contemplated</w:t>
      </w:r>
    </w:p>
    <w:p>
      <w:pPr>
        <w:pStyle w:val="PreformattedText"/>
        <w:rPr/>
      </w:pPr>
      <w:r>
        <w:rPr/>
        <w:t>in Part V below, the Board of Directors may create other corporate positions,</w:t>
      </w:r>
    </w:p>
    <w:p>
      <w:pPr>
        <w:pStyle w:val="PreformattedText"/>
        <w:rPr/>
      </w:pPr>
      <w:r>
        <w:rPr/>
        <w:t>and appoint</w:t>
      </w:r>
    </w:p>
    <w:p>
      <w:pPr>
        <w:pStyle w:val="PreformattedText"/>
        <w:rPr/>
      </w:pPr>
      <w:r>
        <w:rPr/>
      </w:r>
    </w:p>
    <w:p>
      <w:pPr>
        <w:pStyle w:val="PreformattedText"/>
        <w:rPr/>
      </w:pPr>
      <w:r>
        <w:rPr/>
        <w:t xml:space="preserve">                                      </w:t>
      </w:r>
      <w:r>
        <w:rPr/>
        <w:t>-11-</w:t>
      </w:r>
    </w:p>
    <w:p>
      <w:pPr>
        <w:pStyle w:val="PreformattedText"/>
        <w:rPr/>
      </w:pPr>
      <w:r>
        <w:rPr/>
      </w:r>
    </w:p>
    <w:p>
      <w:pPr>
        <w:pStyle w:val="PreformattedText"/>
        <w:rPr/>
      </w:pPr>
      <w:r>
        <w:rPr/>
      </w:r>
    </w:p>
    <w:p>
      <w:pPr>
        <w:pStyle w:val="PreformattedText"/>
        <w:rPr/>
      </w:pPr>
      <w:r>
        <w:rPr/>
        <w:t>persons thereto, with such authority to perform such duties as may be prescribed</w:t>
      </w:r>
    </w:p>
    <w:p>
      <w:pPr>
        <w:pStyle w:val="PreformattedText"/>
        <w:rPr/>
      </w:pPr>
      <w:r>
        <w:rPr/>
        <w:t>from time to time by the Board of Directors, by the President or by the superior</w:t>
      </w:r>
    </w:p>
    <w:p>
      <w:pPr>
        <w:pStyle w:val="PreformattedText"/>
        <w:rPr/>
      </w:pPr>
      <w:r>
        <w:rPr/>
        <w:t>officer of any person so appointed. Notwithstanding such additional</w:t>
      </w:r>
    </w:p>
    <w:p>
      <w:pPr>
        <w:pStyle w:val="PreformattedText"/>
        <w:rPr/>
      </w:pPr>
      <w:r>
        <w:rPr/>
        <w:t>appointments, only those persons whose offices are described in Part V are to be</w:t>
      </w:r>
    </w:p>
    <w:p>
      <w:pPr>
        <w:pStyle w:val="PreformattedText"/>
        <w:rPr/>
      </w:pPr>
      <w:r>
        <w:rPr/>
        <w:t>considered an officer of the Company unless the resolution or other Board action</w:t>
      </w:r>
    </w:p>
    <w:p>
      <w:pPr>
        <w:pStyle w:val="PreformattedText"/>
        <w:rPr/>
      </w:pPr>
      <w:r>
        <w:rPr/>
        <w:t>appointing such person expressly states that such person is to be considered an</w:t>
      </w:r>
    </w:p>
    <w:p>
      <w:pPr>
        <w:pStyle w:val="PreformattedText"/>
        <w:rPr/>
      </w:pPr>
      <w:r>
        <w:rPr/>
        <w:t>officer of the Company. Each of such persons (in the order designated by the</w:t>
      </w:r>
    </w:p>
    <w:p>
      <w:pPr>
        <w:pStyle w:val="PreformattedText"/>
        <w:rPr/>
      </w:pPr>
      <w:r>
        <w:rPr/>
        <w:t>Board or the superior officer of such person) will be vested with all of the</w:t>
      </w:r>
    </w:p>
    <w:p>
      <w:pPr>
        <w:pStyle w:val="PreformattedText"/>
        <w:rPr/>
      </w:pPr>
      <w:r>
        <w:rPr/>
        <w:t>powers and charged with all of the duties of his or her superior officer in the</w:t>
      </w:r>
    </w:p>
    <w:p>
      <w:pPr>
        <w:pStyle w:val="PreformattedText"/>
        <w:rPr/>
      </w:pPr>
      <w:r>
        <w:rPr/>
        <w:t>event of such superior officer's absence or disability.</w:t>
      </w:r>
    </w:p>
    <w:p>
      <w:pPr>
        <w:pStyle w:val="PreformattedText"/>
        <w:rPr/>
      </w:pPr>
      <w:r>
        <w:rPr/>
      </w:r>
    </w:p>
    <w:p>
      <w:pPr>
        <w:pStyle w:val="PreformattedText"/>
        <w:rPr/>
      </w:pPr>
      <w:r>
        <w:rPr/>
        <w:t xml:space="preserve">         </w:t>
      </w:r>
      <w:r>
        <w:rPr/>
        <w:t>4.03. BONDS AND OTHER REQUIREMENTS. The Board of Directors may require</w:t>
      </w:r>
    </w:p>
    <w:p>
      <w:pPr>
        <w:pStyle w:val="PreformattedText"/>
        <w:rPr/>
      </w:pPr>
      <w:r>
        <w:rPr/>
        <w:t>any officer or other appointee to give bond to the Company (with sufficient</w:t>
      </w:r>
    </w:p>
    <w:p>
      <w:pPr>
        <w:pStyle w:val="PreformattedText"/>
        <w:rPr/>
      </w:pPr>
      <w:r>
        <w:rPr/>
        <w:t>surety, and conditioned upon the faithful performance of the duties of his or</w:t>
      </w:r>
    </w:p>
    <w:p>
      <w:pPr>
        <w:pStyle w:val="PreformattedText"/>
        <w:rPr/>
      </w:pPr>
      <w:r>
        <w:rPr/>
        <w:t>her office or position) and to comply with such other conditions as may from</w:t>
      </w:r>
    </w:p>
    <w:p>
      <w:pPr>
        <w:pStyle w:val="PreformattedText"/>
        <w:rPr/>
      </w:pPr>
      <w:r>
        <w:rPr/>
        <w:t>time to time be required of him or her by the Board.</w:t>
      </w:r>
    </w:p>
    <w:p>
      <w:pPr>
        <w:pStyle w:val="PreformattedText"/>
        <w:rPr/>
      </w:pPr>
      <w:r>
        <w:rPr/>
      </w:r>
    </w:p>
    <w:p>
      <w:pPr>
        <w:pStyle w:val="PreformattedText"/>
        <w:rPr/>
      </w:pPr>
      <w:r>
        <w:rPr/>
        <w:t xml:space="preserve">         </w:t>
      </w:r>
      <w:r>
        <w:rPr/>
        <w:t>4.04. REMOVAL OR DELEGATION. Provided that a majority of the whole</w:t>
      </w:r>
    </w:p>
    <w:p>
      <w:pPr>
        <w:pStyle w:val="PreformattedText"/>
        <w:rPr/>
      </w:pPr>
      <w:r>
        <w:rPr/>
        <w:t>membership thereof concurs therein, the Board of Directors may remove any</w:t>
      </w:r>
    </w:p>
    <w:p>
      <w:pPr>
        <w:pStyle w:val="PreformattedText"/>
        <w:rPr/>
      </w:pPr>
      <w:r>
        <w:rPr/>
        <w:t>officer of the Company as provided by law and declare his or her office or</w:t>
      </w:r>
    </w:p>
    <w:p>
      <w:pPr>
        <w:pStyle w:val="PreformattedText"/>
        <w:rPr/>
      </w:pPr>
      <w:r>
        <w:rPr/>
        <w:t>offices vacant or abolished or, in the case of the absence or disability of any</w:t>
      </w:r>
    </w:p>
    <w:p>
      <w:pPr>
        <w:pStyle w:val="PreformattedText"/>
        <w:rPr/>
      </w:pPr>
      <w:r>
        <w:rPr/>
        <w:t>officer or for any other reason considered sufficient, may temporarily delegate</w:t>
      </w:r>
    </w:p>
    <w:p>
      <w:pPr>
        <w:pStyle w:val="PreformattedText"/>
        <w:rPr/>
      </w:pPr>
      <w:r>
        <w:rPr/>
        <w:t>his or her powers and duties to any other officer or to any director. Similar</w:t>
      </w:r>
    </w:p>
    <w:p>
      <w:pPr>
        <w:pStyle w:val="PreformattedText"/>
        <w:rPr/>
      </w:pPr>
      <w:r>
        <w:rPr/>
        <w:t>action may be taken by the Board of Directors in regard to appointees designated</w:t>
      </w:r>
    </w:p>
    <w:p>
      <w:pPr>
        <w:pStyle w:val="PreformattedText"/>
        <w:rPr/>
      </w:pPr>
      <w:r>
        <w:rPr/>
        <w:t>pursuant to Section 4.02 above.</w:t>
      </w:r>
    </w:p>
    <w:p>
      <w:pPr>
        <w:pStyle w:val="PreformattedText"/>
        <w:rPr/>
      </w:pPr>
      <w:r>
        <w:rPr/>
      </w:r>
    </w:p>
    <w:p>
      <w:pPr>
        <w:pStyle w:val="PreformattedText"/>
        <w:rPr/>
      </w:pPr>
      <w:r>
        <w:rPr/>
        <w:t xml:space="preserve">         </w:t>
      </w:r>
      <w:r>
        <w:rPr/>
        <w:t>4.05. SALARIES. Officer salaries may from time to time be fixed by the</w:t>
      </w:r>
    </w:p>
    <w:p>
      <w:pPr>
        <w:pStyle w:val="PreformattedText"/>
        <w:rPr/>
      </w:pPr>
      <w:r>
        <w:rPr/>
        <w:t>Board of Directors or (except as to his or her own) be left to the discretion of</w:t>
      </w:r>
    </w:p>
    <w:p>
      <w:pPr>
        <w:pStyle w:val="PreformattedText"/>
        <w:rPr/>
      </w:pPr>
      <w:r>
        <w:rPr/>
        <w:t>the Chief Executive Officer or the President. No officer will be prevented from</w:t>
      </w:r>
    </w:p>
    <w:p>
      <w:pPr>
        <w:pStyle w:val="PreformattedText"/>
        <w:rPr/>
      </w:pPr>
      <w:r>
        <w:rPr/>
        <w:t>receiving a salary by reason of the fact that he or she is also a director of</w:t>
      </w:r>
    </w:p>
    <w:p>
      <w:pPr>
        <w:pStyle w:val="PreformattedText"/>
        <w:rPr/>
      </w:pPr>
      <w:r>
        <w:rPr/>
        <w:t>the Company.</w:t>
      </w:r>
    </w:p>
    <w:p>
      <w:pPr>
        <w:pStyle w:val="PreformattedText"/>
        <w:rPr/>
      </w:pPr>
      <w:r>
        <w:rPr/>
      </w:r>
    </w:p>
    <w:p>
      <w:pPr>
        <w:pStyle w:val="PreformattedText"/>
        <w:rPr/>
      </w:pPr>
      <w:r>
        <w:rPr/>
        <w:t xml:space="preserve">                   </w:t>
      </w:r>
      <w:r>
        <w:rPr/>
        <w:t>V. SPECIFIC OFFICERS, FUNCTIONS AND POWERS</w:t>
      </w:r>
    </w:p>
    <w:p>
      <w:pPr>
        <w:pStyle w:val="PreformattedText"/>
        <w:rPr/>
      </w:pPr>
      <w:r>
        <w:rPr/>
      </w:r>
    </w:p>
    <w:p>
      <w:pPr>
        <w:pStyle w:val="PreformattedText"/>
        <w:rPr/>
      </w:pPr>
      <w:r>
        <w:rPr/>
        <w:t xml:space="preserve">         </w:t>
      </w:r>
      <w:r>
        <w:rPr/>
        <w:t>5.01. CHAIRMAN OF THE BOARD. The Board of Directors may elect a</w:t>
      </w:r>
    </w:p>
    <w:p>
      <w:pPr>
        <w:pStyle w:val="PreformattedText"/>
        <w:rPr/>
      </w:pPr>
      <w:r>
        <w:rPr/>
        <w:t>Chairman to serve as a general executive officer of the Company and, if</w:t>
      </w:r>
    </w:p>
    <w:p>
      <w:pPr>
        <w:pStyle w:val="PreformattedText"/>
        <w:rPr/>
      </w:pPr>
      <w:r>
        <w:rPr/>
        <w:t>specifically designated as such by the Board, as the Chief Executive Officer of</w:t>
      </w:r>
    </w:p>
    <w:p>
      <w:pPr>
        <w:pStyle w:val="PreformattedText"/>
        <w:rPr/>
      </w:pPr>
      <w:r>
        <w:rPr/>
        <w:t>the Company. If elected, the Chairman will preside at all meetings of the</w:t>
      </w:r>
    </w:p>
    <w:p>
      <w:pPr>
        <w:pStyle w:val="PreformattedText"/>
        <w:rPr/>
      </w:pPr>
      <w:r>
        <w:rPr/>
        <w:t>directors and be vested with such other powers and duties as the Board may from</w:t>
      </w:r>
    </w:p>
    <w:p>
      <w:pPr>
        <w:pStyle w:val="PreformattedText"/>
        <w:rPr/>
      </w:pPr>
      <w:r>
        <w:rPr/>
        <w:t>time to time delegate to him or her.</w:t>
      </w:r>
    </w:p>
    <w:p>
      <w:pPr>
        <w:pStyle w:val="PreformattedText"/>
        <w:rPr/>
      </w:pPr>
      <w:r>
        <w:rPr/>
      </w:r>
    </w:p>
    <w:p>
      <w:pPr>
        <w:pStyle w:val="PreformattedText"/>
        <w:rPr/>
      </w:pPr>
      <w:r>
        <w:rPr/>
        <w:t xml:space="preserve">         </w:t>
      </w:r>
      <w:r>
        <w:rPr/>
        <w:t>5.02. CHIEF EXECUTIVE OFFICER. Subject to the control of the Board of</w:t>
      </w:r>
    </w:p>
    <w:p>
      <w:pPr>
        <w:pStyle w:val="PreformattedText"/>
        <w:rPr/>
      </w:pPr>
      <w:r>
        <w:rPr/>
        <w:t>Directors exercised as hereinafter provided, the Chief Executive Officer of the</w:t>
      </w:r>
    </w:p>
    <w:p>
      <w:pPr>
        <w:pStyle w:val="PreformattedText"/>
        <w:rPr/>
      </w:pPr>
      <w:r>
        <w:rPr/>
        <w:t>Company will supervise its business and affairs and the performance of their</w:t>
      </w:r>
    </w:p>
    <w:p>
      <w:pPr>
        <w:pStyle w:val="PreformattedText"/>
        <w:rPr/>
      </w:pPr>
      <w:r>
        <w:rPr/>
        <w:t>respective duties by all other officers, by appointees designated pursuant to</w:t>
      </w:r>
    </w:p>
    <w:p>
      <w:pPr>
        <w:pStyle w:val="PreformattedText"/>
        <w:rPr/>
      </w:pPr>
      <w:r>
        <w:rPr/>
        <w:t>Section 4.02 above, and by such additional appointees to such additional</w:t>
      </w:r>
    </w:p>
    <w:p>
      <w:pPr>
        <w:pStyle w:val="PreformattedText"/>
        <w:rPr/>
      </w:pPr>
      <w:r>
        <w:rPr/>
        <w:t>positions (corporate, divisional or otherwise) as the Chief Executive Officer</w:t>
      </w:r>
    </w:p>
    <w:p>
      <w:pPr>
        <w:pStyle w:val="PreformattedText"/>
        <w:rPr/>
      </w:pPr>
      <w:r>
        <w:rPr/>
        <w:t>may designate, with authority on his or her part to delegate the foregoing duty</w:t>
      </w:r>
    </w:p>
    <w:p>
      <w:pPr>
        <w:pStyle w:val="PreformattedText"/>
        <w:rPr/>
      </w:pPr>
      <w:r>
        <w:rPr/>
        <w:t>of supervision to such extent and to such person or persons as may be determined</w:t>
      </w:r>
    </w:p>
    <w:p>
      <w:pPr>
        <w:pStyle w:val="PreformattedText"/>
        <w:rPr/>
      </w:pPr>
      <w:r>
        <w:rPr/>
        <w:t>by the Chief Executive Officer. Except as otherwise indicated from time to time</w:t>
      </w:r>
    </w:p>
    <w:p>
      <w:pPr>
        <w:pStyle w:val="PreformattedText"/>
        <w:rPr/>
      </w:pPr>
      <w:r>
        <w:rPr/>
        <w:t>by resolution of the Board of Directors, its management of the business and</w:t>
      </w:r>
    </w:p>
    <w:p>
      <w:pPr>
        <w:pStyle w:val="PreformattedText"/>
        <w:rPr/>
      </w:pPr>
      <w:r>
        <w:rPr/>
      </w:r>
    </w:p>
    <w:p>
      <w:pPr>
        <w:pStyle w:val="PreformattedText"/>
        <w:rPr/>
      </w:pPr>
      <w:r>
        <w:rPr/>
        <w:t xml:space="preserve">                                      </w:t>
      </w:r>
      <w:r>
        <w:rPr/>
        <w:t>-12-</w:t>
      </w:r>
    </w:p>
    <w:p>
      <w:pPr>
        <w:pStyle w:val="PreformattedText"/>
        <w:rPr/>
      </w:pPr>
      <w:r>
        <w:rPr/>
      </w:r>
    </w:p>
    <w:p>
      <w:pPr>
        <w:pStyle w:val="PreformattedText"/>
        <w:rPr/>
      </w:pPr>
      <w:r>
        <w:rPr/>
      </w:r>
    </w:p>
    <w:p>
      <w:pPr>
        <w:pStyle w:val="PreformattedText"/>
        <w:rPr/>
      </w:pPr>
      <w:r>
        <w:rPr/>
        <w:t>affairs of the Company will be implemented through the office of the Chief</w:t>
      </w:r>
    </w:p>
    <w:p>
      <w:pPr>
        <w:pStyle w:val="PreformattedText"/>
        <w:rPr/>
      </w:pPr>
      <w:r>
        <w:rPr/>
        <w:t>Executive Officer.</w:t>
      </w:r>
    </w:p>
    <w:p>
      <w:pPr>
        <w:pStyle w:val="PreformattedText"/>
        <w:rPr/>
      </w:pPr>
      <w:r>
        <w:rPr/>
      </w:r>
    </w:p>
    <w:p>
      <w:pPr>
        <w:pStyle w:val="PreformattedText"/>
        <w:rPr/>
      </w:pPr>
      <w:r>
        <w:rPr/>
        <w:t xml:space="preserve">         </w:t>
      </w:r>
      <w:r>
        <w:rPr/>
        <w:t>5.03. PRESIDENT AND VICE PRESIDENTS. Unless specified to the contrary</w:t>
      </w:r>
    </w:p>
    <w:p>
      <w:pPr>
        <w:pStyle w:val="PreformattedText"/>
        <w:rPr/>
      </w:pPr>
      <w:r>
        <w:rPr/>
        <w:t>by resolution of the Board of Directors, the President will be the Chief</w:t>
      </w:r>
    </w:p>
    <w:p>
      <w:pPr>
        <w:pStyle w:val="PreformattedText"/>
        <w:rPr/>
      </w:pPr>
      <w:r>
        <w:rPr/>
        <w:t>Executive Officer of the Company. In addition to the supervisory functions above</w:t>
      </w:r>
    </w:p>
    <w:p>
      <w:pPr>
        <w:pStyle w:val="PreformattedText"/>
        <w:rPr/>
      </w:pPr>
      <w:r>
        <w:rPr/>
        <w:t>set forth on the part of the Chief Executive Officer or in lieu thereof if a</w:t>
      </w:r>
    </w:p>
    <w:p>
      <w:pPr>
        <w:pStyle w:val="PreformattedText"/>
        <w:rPr/>
      </w:pPr>
      <w:r>
        <w:rPr/>
        <w:t>contrary specification is made by the Board relative to the Chief Executive</w:t>
      </w:r>
    </w:p>
    <w:p>
      <w:pPr>
        <w:pStyle w:val="PreformattedText"/>
        <w:rPr/>
      </w:pPr>
      <w:r>
        <w:rPr/>
        <w:t>Officer, the President will be vested with such powers and duties as the Board</w:t>
      </w:r>
    </w:p>
    <w:p>
      <w:pPr>
        <w:pStyle w:val="PreformattedText"/>
        <w:rPr/>
      </w:pPr>
      <w:r>
        <w:rPr/>
        <w:t>may from time to time designate. Vice Presidents may be elected by the Board of</w:t>
      </w:r>
    </w:p>
    <w:p>
      <w:pPr>
        <w:pStyle w:val="PreformattedText"/>
        <w:rPr/>
      </w:pPr>
      <w:r>
        <w:rPr/>
        <w:t>Directors to perform such duties as may be designated by the Board or be</w:t>
      </w:r>
    </w:p>
    <w:p>
      <w:pPr>
        <w:pStyle w:val="PreformattedText"/>
        <w:rPr/>
      </w:pPr>
      <w:r>
        <w:rPr/>
        <w:t>assigned or delegated to them by their respective superior officers. The Board</w:t>
      </w:r>
    </w:p>
    <w:p>
      <w:pPr>
        <w:pStyle w:val="PreformattedText"/>
        <w:rPr/>
      </w:pPr>
      <w:r>
        <w:rPr/>
        <w:t>may identify (i) one or more Vice Presidents as "Executive" or "Senior" Vice</w:t>
      </w:r>
    </w:p>
    <w:p>
      <w:pPr>
        <w:pStyle w:val="PreformattedText"/>
        <w:rPr/>
      </w:pPr>
      <w:r>
        <w:rPr/>
        <w:t>Presidents and (ii) the President or any Vice President as "General Manager" of</w:t>
      </w:r>
    </w:p>
    <w:p>
      <w:pPr>
        <w:pStyle w:val="PreformattedText"/>
        <w:rPr/>
      </w:pPr>
      <w:r>
        <w:rPr/>
        <w:t>the Company and the title of any Vice President may include words indicative of</w:t>
      </w:r>
    </w:p>
    <w:p>
      <w:pPr>
        <w:pStyle w:val="PreformattedText"/>
        <w:rPr/>
      </w:pPr>
      <w:r>
        <w:rPr/>
        <w:t>his or her particular area of responsibility and authority. Vice Presidents will</w:t>
      </w:r>
    </w:p>
    <w:p>
      <w:pPr>
        <w:pStyle w:val="PreformattedText"/>
        <w:rPr/>
      </w:pPr>
      <w:r>
        <w:rPr/>
        <w:t>succeed to the responsibilities and authority of the President, in the event of</w:t>
      </w:r>
    </w:p>
    <w:p>
      <w:pPr>
        <w:pStyle w:val="PreformattedText"/>
        <w:rPr/>
      </w:pPr>
      <w:r>
        <w:rPr/>
        <w:t>his or her absence or disability, in the order consistent with their respective</w:t>
      </w:r>
    </w:p>
    <w:p>
      <w:pPr>
        <w:pStyle w:val="PreformattedText"/>
        <w:rPr/>
      </w:pPr>
      <w:r>
        <w:rPr/>
        <w:t>titles or regular duties or as specifically designated by the Board of</w:t>
      </w:r>
    </w:p>
    <w:p>
      <w:pPr>
        <w:pStyle w:val="PreformattedText"/>
        <w:rPr/>
      </w:pPr>
      <w:r>
        <w:rPr/>
        <w:t>Directors.</w:t>
      </w:r>
    </w:p>
    <w:p>
      <w:pPr>
        <w:pStyle w:val="PreformattedText"/>
        <w:rPr/>
      </w:pPr>
      <w:r>
        <w:rPr/>
      </w:r>
    </w:p>
    <w:p>
      <w:pPr>
        <w:pStyle w:val="PreformattedText"/>
        <w:rPr/>
      </w:pPr>
      <w:r>
        <w:rPr/>
        <w:t xml:space="preserve">         </w:t>
      </w:r>
      <w:r>
        <w:rPr/>
        <w:t>5.04. TREASURER AND SECRETARY. The Treasurer and Secretary each will</w:t>
      </w:r>
    </w:p>
    <w:p>
      <w:pPr>
        <w:pStyle w:val="PreformattedText"/>
        <w:rPr/>
      </w:pPr>
      <w:r>
        <w:rPr/>
        <w:t>perform all such duties normally associated with his or her office (including,</w:t>
      </w:r>
    </w:p>
    <w:p>
      <w:pPr>
        <w:pStyle w:val="PreformattedText"/>
        <w:rPr/>
      </w:pPr>
      <w:r>
        <w:rPr/>
        <w:t>in the case of the Secretary, the giving of notice and the preparation and</w:t>
      </w:r>
    </w:p>
    <w:p>
      <w:pPr>
        <w:pStyle w:val="PreformattedText"/>
        <w:rPr/>
      </w:pPr>
      <w:r>
        <w:rPr/>
        <w:t>retention of minutes of corporate proceedings and the custody of corporate</w:t>
      </w:r>
    </w:p>
    <w:p>
      <w:pPr>
        <w:pStyle w:val="PreformattedText"/>
        <w:rPr/>
      </w:pPr>
      <w:r>
        <w:rPr/>
        <w:t>records and the seal of the Company) as are not assigned to a Vice President of</w:t>
      </w:r>
    </w:p>
    <w:p>
      <w:pPr>
        <w:pStyle w:val="PreformattedText"/>
        <w:rPr/>
      </w:pPr>
      <w:r>
        <w:rPr/>
        <w:t>the Company, along with such other duties as may be designated by the Board or</w:t>
      </w:r>
    </w:p>
    <w:p>
      <w:pPr>
        <w:pStyle w:val="PreformattedText"/>
        <w:rPr/>
      </w:pPr>
      <w:r>
        <w:rPr/>
        <w:t>be assigned or delegated to them by their respective superior officers. The</w:t>
      </w:r>
    </w:p>
    <w:p>
      <w:pPr>
        <w:pStyle w:val="PreformattedText"/>
        <w:rPr/>
      </w:pPr>
      <w:r>
        <w:rPr/>
        <w:t>Board may appoint one or more Assistant Treasurers or Assistant Secretaries,</w:t>
      </w:r>
    </w:p>
    <w:p>
      <w:pPr>
        <w:pStyle w:val="PreformattedText"/>
        <w:rPr/>
      </w:pPr>
      <w:r>
        <w:rPr/>
        <w:t>each of whom (in the order designated by the Board or their respective superior</w:t>
      </w:r>
    </w:p>
    <w:p>
      <w:pPr>
        <w:pStyle w:val="PreformattedText"/>
        <w:rPr/>
      </w:pPr>
      <w:r>
        <w:rPr/>
        <w:t>officers) will be vested with all of the powers and charged with all of the</w:t>
      </w:r>
    </w:p>
    <w:p>
      <w:pPr>
        <w:pStyle w:val="PreformattedText"/>
        <w:rPr/>
      </w:pPr>
      <w:r>
        <w:rPr/>
        <w:t>duties of the Treasurer or the Secretary (as the case may be) in the event of</w:t>
      </w:r>
    </w:p>
    <w:p>
      <w:pPr>
        <w:pStyle w:val="PreformattedText"/>
        <w:rPr/>
      </w:pPr>
      <w:r>
        <w:rPr/>
        <w:t>his or her absence or disability.</w:t>
      </w:r>
    </w:p>
    <w:p>
      <w:pPr>
        <w:pStyle w:val="PreformattedText"/>
        <w:rPr/>
      </w:pPr>
      <w:r>
        <w:rPr/>
      </w:r>
    </w:p>
    <w:p>
      <w:pPr>
        <w:pStyle w:val="PreformattedText"/>
        <w:rPr/>
      </w:pPr>
      <w:r>
        <w:rPr/>
        <w:t xml:space="preserve">         </w:t>
      </w:r>
      <w:r>
        <w:rPr/>
        <w:t>5.05. SPECIFIC POWERS. Except as may otherwise be specifically provided</w:t>
      </w:r>
    </w:p>
    <w:p>
      <w:pPr>
        <w:pStyle w:val="PreformattedText"/>
        <w:rPr/>
      </w:pPr>
      <w:r>
        <w:rPr/>
        <w:t>in a resolution of the Board of Directors, any of the officers referred to in</w:t>
      </w:r>
    </w:p>
    <w:p>
      <w:pPr>
        <w:pStyle w:val="PreformattedText"/>
        <w:rPr/>
      </w:pPr>
      <w:r>
        <w:rPr/>
        <w:t>this Part V will be a proper officer to authenticate records of the Company and</w:t>
      </w:r>
    </w:p>
    <w:p>
      <w:pPr>
        <w:pStyle w:val="PreformattedText"/>
        <w:rPr/>
      </w:pPr>
      <w:r>
        <w:rPr/>
        <w:t>to sign on behalf of the Company any deed, bill of sale, assignment, option,</w:t>
      </w:r>
    </w:p>
    <w:p>
      <w:pPr>
        <w:pStyle w:val="PreformattedText"/>
        <w:rPr/>
      </w:pPr>
      <w:r>
        <w:rPr/>
        <w:t>mortgage, pledge, note, bond, debenture, evidence of indebtedness, application,</w:t>
      </w:r>
    </w:p>
    <w:p>
      <w:pPr>
        <w:pStyle w:val="PreformattedText"/>
        <w:rPr/>
      </w:pPr>
      <w:r>
        <w:rPr/>
        <w:t>consent (to service of process or otherwise), agreement, indenture or other</w:t>
      </w:r>
    </w:p>
    <w:p>
      <w:pPr>
        <w:pStyle w:val="PreformattedText"/>
        <w:rPr/>
      </w:pPr>
      <w:r>
        <w:rPr/>
        <w:t>instrument of importance to the Company. Any such officer may represent the</w:t>
      </w:r>
    </w:p>
    <w:p>
      <w:pPr>
        <w:pStyle w:val="PreformattedText"/>
        <w:rPr/>
      </w:pPr>
      <w:r>
        <w:rPr/>
        <w:t>Company at any meeting of the shareholders or members of any corporation,</w:t>
      </w:r>
    </w:p>
    <w:p>
      <w:pPr>
        <w:pStyle w:val="PreformattedText"/>
        <w:rPr/>
      </w:pPr>
      <w:r>
        <w:rPr/>
        <w:t>association, partnership, joint venture or other entity in which this Company</w:t>
      </w:r>
    </w:p>
    <w:p>
      <w:pPr>
        <w:pStyle w:val="PreformattedText"/>
        <w:rPr/>
      </w:pPr>
      <w:r>
        <w:rPr/>
        <w:t>then has an interest, and may vote such interest in person or by proxy appointed</w:t>
      </w:r>
    </w:p>
    <w:p>
      <w:pPr>
        <w:pStyle w:val="PreformattedText"/>
        <w:rPr/>
      </w:pPr>
      <w:r>
        <w:rPr/>
        <w:t>by him or her, provided that the Board of Directors may from time to time confer</w:t>
      </w:r>
    </w:p>
    <w:p>
      <w:pPr>
        <w:pStyle w:val="PreformattedText"/>
        <w:rPr/>
      </w:pPr>
      <w:r>
        <w:rPr/>
        <w:t>the foregoing authority upon any other person or persons.</w:t>
      </w:r>
    </w:p>
    <w:p>
      <w:pPr>
        <w:pStyle w:val="PreformattedText"/>
        <w:rPr/>
      </w:pPr>
      <w:r>
        <w:rPr/>
      </w:r>
    </w:p>
    <w:p>
      <w:pPr>
        <w:pStyle w:val="PreformattedText"/>
        <w:rPr/>
      </w:pPr>
      <w:r>
        <w:rPr/>
        <w:t xml:space="preserve">                         </w:t>
      </w:r>
      <w:r>
        <w:rPr/>
        <w:t>VI. RESIGNATIONS AND VACANCIES</w:t>
      </w:r>
    </w:p>
    <w:p>
      <w:pPr>
        <w:pStyle w:val="PreformattedText"/>
        <w:rPr/>
      </w:pPr>
      <w:r>
        <w:rPr/>
      </w:r>
    </w:p>
    <w:p>
      <w:pPr>
        <w:pStyle w:val="PreformattedText"/>
        <w:rPr/>
      </w:pPr>
      <w:r>
        <w:rPr/>
        <w:t xml:space="preserve">         </w:t>
      </w:r>
      <w:r>
        <w:rPr/>
        <w:t>6.01. RESIGNATIONS. Any director, committee member or officer may</w:t>
      </w:r>
    </w:p>
    <w:p>
      <w:pPr>
        <w:pStyle w:val="PreformattedText"/>
        <w:rPr/>
      </w:pPr>
      <w:r>
        <w:rPr/>
        <w:t>resign from his or her office at any time by written notice as specified in</w:t>
      </w:r>
    </w:p>
    <w:p>
      <w:pPr>
        <w:pStyle w:val="PreformattedText"/>
        <w:rPr/>
      </w:pPr>
      <w:r>
        <w:rPr/>
        <w:t>accordance with</w:t>
      </w:r>
    </w:p>
    <w:p>
      <w:pPr>
        <w:pStyle w:val="PreformattedText"/>
        <w:rPr/>
      </w:pPr>
      <w:r>
        <w:rPr/>
      </w:r>
    </w:p>
    <w:p>
      <w:pPr>
        <w:pStyle w:val="PreformattedText"/>
        <w:rPr/>
      </w:pPr>
      <w:r>
        <w:rPr/>
        <w:t xml:space="preserve">                                      </w:t>
      </w:r>
      <w:r>
        <w:rPr/>
        <w:t>-13-</w:t>
      </w:r>
    </w:p>
    <w:p>
      <w:pPr>
        <w:pStyle w:val="PreformattedText"/>
        <w:rPr/>
      </w:pPr>
      <w:r>
        <w:rPr/>
      </w:r>
    </w:p>
    <w:p>
      <w:pPr>
        <w:pStyle w:val="PreformattedText"/>
        <w:rPr/>
      </w:pPr>
      <w:r>
        <w:rPr/>
      </w:r>
    </w:p>
    <w:p>
      <w:pPr>
        <w:pStyle w:val="PreformattedText"/>
        <w:rPr/>
      </w:pPr>
      <w:r>
        <w:rPr/>
        <w:t>Arizona Revised Statutes Sections 10-807 and 10-843. The acceptance of a</w:t>
      </w:r>
    </w:p>
    <w:p>
      <w:pPr>
        <w:pStyle w:val="PreformattedText"/>
        <w:rPr/>
      </w:pPr>
      <w:r>
        <w:rPr/>
        <w:t>resignation will not be required to make it effective.</w:t>
      </w:r>
    </w:p>
    <w:p>
      <w:pPr>
        <w:pStyle w:val="PreformattedText"/>
        <w:rPr/>
      </w:pPr>
      <w:r>
        <w:rPr/>
      </w:r>
    </w:p>
    <w:p>
      <w:pPr>
        <w:pStyle w:val="PreformattedText"/>
        <w:rPr/>
      </w:pPr>
      <w:r>
        <w:rPr/>
        <w:t xml:space="preserve">         </w:t>
      </w:r>
      <w:r>
        <w:rPr/>
        <w:t>6.02. VACANCIES. If the office of any director, committee member or</w:t>
      </w:r>
    </w:p>
    <w:p>
      <w:pPr>
        <w:pStyle w:val="PreformattedText"/>
        <w:rPr/>
      </w:pPr>
      <w:r>
        <w:rPr/>
        <w:t>officer becomes vacant by reason of his or her death, resignation,</w:t>
      </w:r>
    </w:p>
    <w:p>
      <w:pPr>
        <w:pStyle w:val="PreformattedText"/>
        <w:rPr/>
      </w:pPr>
      <w:r>
        <w:rPr/>
        <w:t>disqualification, removal or otherwise, the Board of Directors may choose a</w:t>
      </w:r>
    </w:p>
    <w:p>
      <w:pPr>
        <w:pStyle w:val="PreformattedText"/>
        <w:rPr/>
      </w:pPr>
      <w:r>
        <w:rPr/>
        <w:t>successor to hold office for the unexpired term.</w:t>
      </w:r>
    </w:p>
    <w:p>
      <w:pPr>
        <w:pStyle w:val="PreformattedText"/>
        <w:rPr/>
      </w:pPr>
      <w:r>
        <w:rPr/>
      </w:r>
    </w:p>
    <w:p>
      <w:pPr>
        <w:pStyle w:val="PreformattedText"/>
        <w:rPr/>
      </w:pPr>
      <w:r>
        <w:rPr/>
        <w:t xml:space="preserve">                      </w:t>
      </w:r>
      <w:r>
        <w:rPr/>
        <w:t>VII. INDEMNIFICATION AND RATIFICATION</w:t>
      </w:r>
    </w:p>
    <w:p>
      <w:pPr>
        <w:pStyle w:val="PreformattedText"/>
        <w:rPr/>
      </w:pPr>
      <w:r>
        <w:rPr/>
      </w:r>
    </w:p>
    <w:p>
      <w:pPr>
        <w:pStyle w:val="PreformattedText"/>
        <w:rPr/>
      </w:pPr>
      <w:r>
        <w:rPr/>
        <w:t xml:space="preserve">         </w:t>
      </w:r>
      <w:r>
        <w:rPr/>
        <w:t>7.01. INDEMNIFICATION. In order to induce qualified persons to serve</w:t>
      </w:r>
    </w:p>
    <w:p>
      <w:pPr>
        <w:pStyle w:val="PreformattedText"/>
        <w:rPr/>
      </w:pPr>
      <w:r>
        <w:rPr/>
        <w:t>the Company (and any other corporation, joint venture, partnership, trust or</w:t>
      </w:r>
    </w:p>
    <w:p>
      <w:pPr>
        <w:pStyle w:val="PreformattedText"/>
        <w:rPr/>
      </w:pPr>
      <w:r>
        <w:rPr/>
        <w:t>other enterprise at the request of the Company) as directors and officers, the</w:t>
      </w:r>
    </w:p>
    <w:p>
      <w:pPr>
        <w:pStyle w:val="PreformattedText"/>
        <w:rPr/>
      </w:pPr>
      <w:r>
        <w:rPr/>
        <w:t>Company shall indemnify any and all of its directors and officers, or former</w:t>
      </w:r>
    </w:p>
    <w:p>
      <w:pPr>
        <w:pStyle w:val="PreformattedText"/>
        <w:rPr/>
      </w:pPr>
      <w:r>
        <w:rPr/>
        <w:t>directors and officers to the fullest extent permitted by applicable law as it</w:t>
      </w:r>
    </w:p>
    <w:p>
      <w:pPr>
        <w:pStyle w:val="PreformattedText"/>
        <w:rPr/>
      </w:pPr>
      <w:r>
        <w:rPr/>
        <w:t>presently exists or may hereafter be amended.</w:t>
      </w:r>
    </w:p>
    <w:p>
      <w:pPr>
        <w:pStyle w:val="PreformattedText"/>
        <w:rPr/>
      </w:pPr>
      <w:r>
        <w:rPr/>
      </w:r>
    </w:p>
    <w:p>
      <w:pPr>
        <w:pStyle w:val="PreformattedText"/>
        <w:rPr/>
      </w:pPr>
      <w:r>
        <w:rPr/>
        <w:t xml:space="preserve">         </w:t>
      </w:r>
      <w:r>
        <w:rPr/>
        <w:t>7.02. RATIFICATION; SPECIAL COMMITTEE. Any transaction involving the</w:t>
      </w:r>
    </w:p>
    <w:p>
      <w:pPr>
        <w:pStyle w:val="PreformattedText"/>
        <w:rPr/>
      </w:pPr>
      <w:r>
        <w:rPr/>
        <w:t>Company, any of its subsidiary corporations or any of its directors, officers,</w:t>
      </w:r>
    </w:p>
    <w:p>
      <w:pPr>
        <w:pStyle w:val="PreformattedText"/>
        <w:rPr/>
      </w:pPr>
      <w:r>
        <w:rPr/>
        <w:t>employees or agents which at any time is questioned in any manner or context</w:t>
      </w:r>
    </w:p>
    <w:p>
      <w:pPr>
        <w:pStyle w:val="PreformattedText"/>
        <w:rPr/>
      </w:pPr>
      <w:r>
        <w:rPr/>
        <w:t>(including a shareholders derivative suit), on the ground of lack of authority,</w:t>
      </w:r>
    </w:p>
    <w:p>
      <w:pPr>
        <w:pStyle w:val="PreformattedText"/>
        <w:rPr/>
      </w:pPr>
      <w:r>
        <w:rPr/>
        <w:t>conflict of interest, misleading or omitted statement of fact or law,</w:t>
      </w:r>
    </w:p>
    <w:p>
      <w:pPr>
        <w:pStyle w:val="PreformattedText"/>
        <w:rPr/>
      </w:pPr>
      <w:r>
        <w:rPr/>
        <w:t>nondisclosure, miscomputation, improper principles or practices of accounting,</w:t>
      </w:r>
    </w:p>
    <w:p>
      <w:pPr>
        <w:pStyle w:val="PreformattedText"/>
        <w:rPr/>
      </w:pPr>
      <w:r>
        <w:rPr/>
        <w:t>inadequate records, defective or irregular execution or any similar ground, may</w:t>
      </w:r>
    </w:p>
    <w:p>
      <w:pPr>
        <w:pStyle w:val="PreformattedText"/>
        <w:rPr/>
      </w:pPr>
      <w:r>
        <w:rPr/>
        <w:t>be investigated and/or ratified (before or after judgment), or an election may</w:t>
      </w:r>
    </w:p>
    <w:p>
      <w:pPr>
        <w:pStyle w:val="PreformattedText"/>
        <w:rPr/>
      </w:pPr>
      <w:r>
        <w:rPr/>
        <w:t>be made not to institute or pursue a claim or legal proceedings on account</w:t>
      </w:r>
    </w:p>
    <w:p>
      <w:pPr>
        <w:pStyle w:val="PreformattedText"/>
        <w:rPr/>
      </w:pPr>
      <w:r>
        <w:rPr/>
        <w:t>thereof or to accept or approve a negotiated settlement with respect thereto</w:t>
      </w:r>
    </w:p>
    <w:p>
      <w:pPr>
        <w:pStyle w:val="PreformattedText"/>
        <w:rPr/>
      </w:pPr>
      <w:r>
        <w:rPr/>
        <w:t>(before or after the institution of legal proceedings), by the Board of</w:t>
      </w:r>
    </w:p>
    <w:p>
      <w:pPr>
        <w:pStyle w:val="PreformattedText"/>
        <w:rPr/>
      </w:pPr>
      <w:r>
        <w:rPr/>
        <w:t>Directors or by a special committee thereof comprised of one or more</w:t>
      </w:r>
    </w:p>
    <w:p>
      <w:pPr>
        <w:pStyle w:val="PreformattedText"/>
        <w:rPr/>
      </w:pPr>
      <w:r>
        <w:rPr/>
        <w:t>disinterested directors (that is, a director or directors who did not</w:t>
      </w:r>
    </w:p>
    <w:p>
      <w:pPr>
        <w:pStyle w:val="PreformattedText"/>
        <w:rPr/>
      </w:pPr>
      <w:r>
        <w:rPr/>
        <w:t>participate in the questioned transaction with actual knowledge of the</w:t>
      </w:r>
    </w:p>
    <w:p>
      <w:pPr>
        <w:pStyle w:val="PreformattedText"/>
        <w:rPr/>
      </w:pPr>
      <w:r>
        <w:rPr/>
        <w:t>questioned aspect or aspects thereof). Such a special committee may be validly</w:t>
      </w:r>
    </w:p>
    <w:p>
      <w:pPr>
        <w:pStyle w:val="PreformattedText"/>
        <w:rPr/>
      </w:pPr>
      <w:r>
        <w:rPr/>
        <w:t>formed and fully empowered to act, in accordance with the purposes and duties</w:t>
      </w:r>
    </w:p>
    <w:p>
      <w:pPr>
        <w:pStyle w:val="PreformattedText"/>
        <w:rPr/>
      </w:pPr>
      <w:r>
        <w:rPr/>
        <w:t>assigned thereto, by resolution or resolutions of the Board of Directors,</w:t>
      </w:r>
    </w:p>
    <w:p>
      <w:pPr>
        <w:pStyle w:val="PreformattedText"/>
        <w:rPr/>
      </w:pPr>
      <w:r>
        <w:rPr/>
        <w:t>notwithstanding (i) the inclusion of Board members who are not disinterested as</w:t>
      </w:r>
    </w:p>
    <w:p>
      <w:pPr>
        <w:pStyle w:val="PreformattedText"/>
        <w:rPr/>
      </w:pPr>
      <w:r>
        <w:rPr/>
        <w:t>aforesaid among those who form a quorum at the meeting or meetings at which one</w:t>
      </w:r>
    </w:p>
    <w:p>
      <w:pPr>
        <w:pStyle w:val="PreformattedText"/>
        <w:rPr/>
      </w:pPr>
      <w:r>
        <w:rPr/>
        <w:t>or more members of such special committee are elected or appointed to the Board</w:t>
      </w:r>
    </w:p>
    <w:p>
      <w:pPr>
        <w:pStyle w:val="PreformattedText"/>
        <w:rPr/>
      </w:pPr>
      <w:r>
        <w:rPr/>
        <w:t>or to such special committee or at which such committee is formed or empowered,</w:t>
      </w:r>
    </w:p>
    <w:p>
      <w:pPr>
        <w:pStyle w:val="PreformattedText"/>
        <w:rPr/>
      </w:pPr>
      <w:r>
        <w:rPr/>
        <w:t>or their inclusion among the directors who vote upon or otherwise participate in</w:t>
      </w:r>
    </w:p>
    <w:p>
      <w:pPr>
        <w:pStyle w:val="PreformattedText"/>
        <w:rPr/>
      </w:pPr>
      <w:r>
        <w:rPr/>
        <w:t>taking any of the foregoing actions, or (ii) the taking of any of such actions</w:t>
      </w:r>
    </w:p>
    <w:p>
      <w:pPr>
        <w:pStyle w:val="PreformattedText"/>
        <w:rPr/>
      </w:pPr>
      <w:r>
        <w:rPr/>
        <w:t>by the disinterested members of the Board (or a majority of such members) whose</w:t>
      </w:r>
    </w:p>
    <w:p>
      <w:pPr>
        <w:pStyle w:val="PreformattedText"/>
        <w:rPr/>
      </w:pPr>
      <w:r>
        <w:rPr/>
        <w:t>number is not sufficient to constitute a quorum or a majority of the membership</w:t>
      </w:r>
    </w:p>
    <w:p>
      <w:pPr>
        <w:pStyle w:val="PreformattedText"/>
        <w:rPr/>
      </w:pPr>
      <w:r>
        <w:rPr/>
        <w:t>of the full Board. Any such special committee so comprised will, to the full</w:t>
      </w:r>
    </w:p>
    <w:p>
      <w:pPr>
        <w:pStyle w:val="PreformattedText"/>
        <w:rPr/>
      </w:pPr>
      <w:r>
        <w:rPr/>
        <w:t>extent consistent with its purposes and duties as expressed in such resolution</w:t>
      </w:r>
    </w:p>
    <w:p>
      <w:pPr>
        <w:pStyle w:val="PreformattedText"/>
        <w:rPr/>
      </w:pPr>
      <w:r>
        <w:rPr/>
        <w:t>or resolutions, have all of the authority and powers of the full Board and its</w:t>
      </w:r>
    </w:p>
    <w:p>
      <w:pPr>
        <w:pStyle w:val="PreformattedText"/>
        <w:rPr/>
      </w:pPr>
      <w:r>
        <w:rPr/>
        <w:t>Executive Committee (the same as though it were the full Board and/or its</w:t>
      </w:r>
    </w:p>
    <w:p>
      <w:pPr>
        <w:pStyle w:val="PreformattedText"/>
        <w:rPr/>
      </w:pPr>
      <w:r>
        <w:rPr/>
        <w:t>Executive Committee in carrying out such purposes and duties) and will function</w:t>
      </w:r>
    </w:p>
    <w:p>
      <w:pPr>
        <w:pStyle w:val="PreformattedText"/>
        <w:rPr/>
      </w:pPr>
      <w:r>
        <w:rPr/>
        <w:t>in accordance with Section 3.09 above. No other provisions of these Bylaws which</w:t>
      </w:r>
    </w:p>
    <w:p>
      <w:pPr>
        <w:pStyle w:val="PreformattedText"/>
        <w:rPr/>
      </w:pPr>
      <w:r>
        <w:rPr/>
        <w:t>may at any time appear to conflict with any provisions of this Section 7.02, and</w:t>
      </w:r>
    </w:p>
    <w:p>
      <w:pPr>
        <w:pStyle w:val="PreformattedText"/>
        <w:rPr/>
      </w:pPr>
      <w:r>
        <w:rPr/>
        <w:t>no defect or irregularity in the formation, empowering or functioning of any</w:t>
      </w:r>
    </w:p>
    <w:p>
      <w:pPr>
        <w:pStyle w:val="PreformattedText"/>
        <w:rPr/>
      </w:pPr>
      <w:r>
        <w:rPr/>
        <w:t>such special committee, will serve to impede, impair or bring into</w:t>
      </w:r>
    </w:p>
    <w:p>
      <w:pPr>
        <w:pStyle w:val="PreformattedText"/>
        <w:rPr/>
      </w:pPr>
      <w:r>
        <w:rPr/>
      </w:r>
    </w:p>
    <w:p>
      <w:pPr>
        <w:pStyle w:val="PreformattedText"/>
        <w:rPr/>
      </w:pPr>
      <w:r>
        <w:rPr/>
        <w:t xml:space="preserve">                                      </w:t>
      </w:r>
      <w:r>
        <w:rPr/>
        <w:t>-14-</w:t>
      </w:r>
    </w:p>
    <w:p>
      <w:pPr>
        <w:pStyle w:val="PreformattedText"/>
        <w:rPr/>
      </w:pPr>
      <w:r>
        <w:rPr/>
      </w:r>
    </w:p>
    <w:p>
      <w:pPr>
        <w:pStyle w:val="PreformattedText"/>
        <w:rPr/>
      </w:pPr>
      <w:r>
        <w:rPr/>
      </w:r>
    </w:p>
    <w:p>
      <w:pPr>
        <w:pStyle w:val="PreformattedText"/>
        <w:rPr/>
      </w:pPr>
      <w:r>
        <w:rPr/>
        <w:t>question any action taken or purported to be taken by such committee or the</w:t>
      </w:r>
    </w:p>
    <w:p>
      <w:pPr>
        <w:pStyle w:val="PreformattedText"/>
        <w:rPr/>
      </w:pPr>
      <w:r>
        <w:rPr/>
        <w:t>validity of any such action. Any ratification of a transaction pursuant to this</w:t>
      </w:r>
    </w:p>
    <w:p>
      <w:pPr>
        <w:pStyle w:val="PreformattedText"/>
        <w:rPr/>
      </w:pPr>
      <w:r>
        <w:rPr/>
        <w:t>Section 7.02 will have the same force and effect as if the transaction has been</w:t>
      </w:r>
    </w:p>
    <w:p>
      <w:pPr>
        <w:pStyle w:val="PreformattedText"/>
        <w:rPr/>
      </w:pPr>
      <w:r>
        <w:rPr/>
        <w:t>duly authorized originally. Any such ratification, and any election made</w:t>
      </w:r>
    </w:p>
    <w:p>
      <w:pPr>
        <w:pStyle w:val="PreformattedText"/>
        <w:rPr/>
      </w:pPr>
      <w:r>
        <w:rPr/>
        <w:t>pursuant to this Section 7.02 with respect to claims, legal proceedings or</w:t>
      </w:r>
    </w:p>
    <w:p>
      <w:pPr>
        <w:pStyle w:val="PreformattedText"/>
        <w:rPr/>
      </w:pPr>
      <w:r>
        <w:rPr/>
        <w:t>settlements, will be binding upon the Company and its shareholders and will</w:t>
      </w:r>
    </w:p>
    <w:p>
      <w:pPr>
        <w:pStyle w:val="PreformattedText"/>
        <w:rPr/>
      </w:pPr>
      <w:r>
        <w:rPr/>
        <w:t>constitute a bar to any claim or the execution of any judgment in respect of the</w:t>
      </w:r>
    </w:p>
    <w:p>
      <w:pPr>
        <w:pStyle w:val="PreformattedText"/>
        <w:rPr/>
      </w:pPr>
      <w:r>
        <w:rPr/>
        <w:t>transaction involved in such ratification or election.</w:t>
      </w:r>
    </w:p>
    <w:p>
      <w:pPr>
        <w:pStyle w:val="PreformattedText"/>
        <w:rPr/>
      </w:pPr>
      <w:r>
        <w:rPr/>
      </w:r>
    </w:p>
    <w:p>
      <w:pPr>
        <w:pStyle w:val="PreformattedText"/>
        <w:rPr/>
      </w:pPr>
      <w:r>
        <w:rPr/>
        <w:t xml:space="preserve">                                   </w:t>
      </w:r>
      <w:r>
        <w:rPr/>
        <w:t>VIII. SEAL</w:t>
      </w:r>
    </w:p>
    <w:p>
      <w:pPr>
        <w:pStyle w:val="PreformattedText"/>
        <w:rPr/>
      </w:pPr>
      <w:r>
        <w:rPr/>
      </w:r>
    </w:p>
    <w:p>
      <w:pPr>
        <w:pStyle w:val="PreformattedText"/>
        <w:rPr/>
      </w:pPr>
      <w:r>
        <w:rPr/>
        <w:t xml:space="preserve">         </w:t>
      </w:r>
      <w:r>
        <w:rPr/>
        <w:t>8.01. FORM THEREOF. The seal of the Company will have inscribed thereon</w:t>
      </w:r>
    </w:p>
    <w:p>
      <w:pPr>
        <w:pStyle w:val="PreformattedText"/>
        <w:rPr/>
      </w:pPr>
      <w:r>
        <w:rPr/>
        <w:t>the name of the Company, the state and year of its incorporation and the words</w:t>
      </w:r>
    </w:p>
    <w:p>
      <w:pPr>
        <w:pStyle w:val="PreformattedText"/>
        <w:rPr/>
      </w:pPr>
      <w:r>
        <w:rPr/>
        <w:t>"SEAL".</w:t>
      </w:r>
    </w:p>
    <w:p>
      <w:pPr>
        <w:pStyle w:val="PreformattedText"/>
        <w:rPr/>
      </w:pPr>
      <w:r>
        <w:rPr/>
      </w:r>
    </w:p>
    <w:p>
      <w:pPr>
        <w:pStyle w:val="PreformattedText"/>
        <w:rPr/>
      </w:pPr>
      <w:r>
        <w:rPr/>
        <w:t xml:space="preserve">                             </w:t>
      </w:r>
      <w:r>
        <w:rPr/>
        <w:t>IX. STOCK CERTIFICATES</w:t>
      </w:r>
    </w:p>
    <w:p>
      <w:pPr>
        <w:pStyle w:val="PreformattedText"/>
        <w:rPr/>
      </w:pPr>
      <w:r>
        <w:rPr/>
      </w:r>
    </w:p>
    <w:p>
      <w:pPr>
        <w:pStyle w:val="PreformattedText"/>
        <w:rPr/>
      </w:pPr>
      <w:r>
        <w:rPr/>
        <w:t xml:space="preserve">         </w:t>
      </w:r>
      <w:r>
        <w:rPr/>
        <w:t>9.01. FORM THEREOF. Shares shall be issued in uncertificated form</w:t>
      </w:r>
    </w:p>
    <w:p>
      <w:pPr>
        <w:pStyle w:val="PreformattedText"/>
        <w:rPr/>
      </w:pPr>
      <w:r>
        <w:rPr/>
        <w:t>pursuant to the customary arrangements for issuing shares in such form. This</w:t>
      </w:r>
    </w:p>
    <w:p>
      <w:pPr>
        <w:pStyle w:val="PreformattedText"/>
        <w:rPr/>
      </w:pPr>
      <w:r>
        <w:rPr/>
        <w:t>requirement shall not apply to shares represented by a certificate until the</w:t>
      </w:r>
    </w:p>
    <w:p>
      <w:pPr>
        <w:pStyle w:val="PreformattedText"/>
        <w:rPr/>
      </w:pPr>
      <w:r>
        <w:rPr/>
        <w:t>certificate is surrendered to the Company. Notwithstanding the foregoing, every</w:t>
      </w:r>
    </w:p>
    <w:p>
      <w:pPr>
        <w:pStyle w:val="PreformattedText"/>
        <w:rPr/>
      </w:pPr>
      <w:r>
        <w:rPr/>
        <w:t>holder of stock represented by certificates and, upon request any holder of</w:t>
      </w:r>
    </w:p>
    <w:p>
      <w:pPr>
        <w:pStyle w:val="PreformattedText"/>
        <w:rPr/>
      </w:pPr>
      <w:r>
        <w:rPr/>
        <w:t>uncertificated shares, shall be entitled to have a certificate in such form as</w:t>
      </w:r>
    </w:p>
    <w:p>
      <w:pPr>
        <w:pStyle w:val="PreformattedText"/>
        <w:rPr/>
      </w:pPr>
      <w:r>
        <w:rPr/>
        <w:t>approved by the Board of Directors.</w:t>
      </w:r>
    </w:p>
    <w:p>
      <w:pPr>
        <w:pStyle w:val="PreformattedText"/>
        <w:rPr/>
      </w:pPr>
      <w:r>
        <w:rPr/>
      </w:r>
    </w:p>
    <w:p>
      <w:pPr>
        <w:pStyle w:val="PreformattedText"/>
        <w:rPr/>
      </w:pPr>
      <w:r>
        <w:rPr/>
        <w:t xml:space="preserve">         </w:t>
      </w:r>
      <w:r>
        <w:rPr/>
        <w:t>9.02. OWNERSHIP. The Company will be entitled to treat the registered</w:t>
      </w:r>
    </w:p>
    <w:p>
      <w:pPr>
        <w:pStyle w:val="PreformattedText"/>
        <w:rPr/>
      </w:pPr>
      <w:r>
        <w:rPr/>
        <w:t>owner of any share as the absolute owner thereof and accordingly, will not be</w:t>
      </w:r>
    </w:p>
    <w:p>
      <w:pPr>
        <w:pStyle w:val="PreformattedText"/>
        <w:rPr/>
      </w:pPr>
      <w:r>
        <w:rPr/>
        <w:t>bound to recognize any beneficial, equitable or other claim to, or interest in,</w:t>
      </w:r>
    </w:p>
    <w:p>
      <w:pPr>
        <w:pStyle w:val="PreformattedText"/>
        <w:rPr/>
      </w:pPr>
      <w:r>
        <w:rPr/>
        <w:t>such share on the part of any other person, whether or not it has notice</w:t>
      </w:r>
    </w:p>
    <w:p>
      <w:pPr>
        <w:pStyle w:val="PreformattedText"/>
        <w:rPr/>
      </w:pPr>
      <w:r>
        <w:rPr/>
        <w:t>thereof, except as may expressly be provided by Chapter 8 of Title 47, Arizona</w:t>
      </w:r>
    </w:p>
    <w:p>
      <w:pPr>
        <w:pStyle w:val="PreformattedText"/>
        <w:rPr/>
      </w:pPr>
      <w:r>
        <w:rPr/>
        <w:t>Revised Statutes (or its successor), as at the time in effect, or other</w:t>
      </w:r>
    </w:p>
    <w:p>
      <w:pPr>
        <w:pStyle w:val="PreformattedText"/>
        <w:rPr/>
      </w:pPr>
      <w:r>
        <w:rPr/>
        <w:t>applicable law.</w:t>
      </w:r>
    </w:p>
    <w:p>
      <w:pPr>
        <w:pStyle w:val="PreformattedText"/>
        <w:rPr/>
      </w:pPr>
      <w:r>
        <w:rPr/>
      </w:r>
    </w:p>
    <w:p>
      <w:pPr>
        <w:pStyle w:val="PreformattedText"/>
        <w:rPr/>
      </w:pPr>
      <w:r>
        <w:rPr/>
        <w:t xml:space="preserve">         </w:t>
      </w:r>
      <w:r>
        <w:rPr/>
        <w:t>9.03. TRANSFERS. Transfer of stock will be made on the books of the</w:t>
      </w:r>
    </w:p>
    <w:p>
      <w:pPr>
        <w:pStyle w:val="PreformattedText"/>
        <w:rPr/>
      </w:pPr>
      <w:r>
        <w:rPr/>
        <w:t>Company as follows: (i) with respect to certificated shares, only upon surrender</w:t>
      </w:r>
    </w:p>
    <w:p>
      <w:pPr>
        <w:pStyle w:val="PreformattedText"/>
        <w:rPr/>
      </w:pPr>
      <w:r>
        <w:rPr/>
        <w:t>of the certificate therefor, duly endorsed by an appropriate person, with such</w:t>
      </w:r>
    </w:p>
    <w:p>
      <w:pPr>
        <w:pStyle w:val="PreformattedText"/>
        <w:rPr/>
      </w:pPr>
      <w:r>
        <w:rPr/>
        <w:t>assurance of the genuineness and effectiveness of the endorsement as the Company</w:t>
      </w:r>
    </w:p>
    <w:p>
      <w:pPr>
        <w:pStyle w:val="PreformattedText"/>
        <w:rPr/>
      </w:pPr>
      <w:r>
        <w:rPr/>
        <w:t>may require, all as contemplated by Chapter 8 of Title 47, Arizona Revised</w:t>
      </w:r>
    </w:p>
    <w:p>
      <w:pPr>
        <w:pStyle w:val="PreformattedText"/>
        <w:rPr/>
      </w:pPr>
      <w:r>
        <w:rPr/>
        <w:t>Statutes (or its successor), as at the time in effect, and/or upon submission of</w:t>
      </w:r>
    </w:p>
    <w:p>
      <w:pPr>
        <w:pStyle w:val="PreformattedText"/>
        <w:rPr/>
      </w:pPr>
      <w:r>
        <w:rPr/>
        <w:t>any affidavit, other document or notice which the Company considers necessary;</w:t>
      </w:r>
    </w:p>
    <w:p>
      <w:pPr>
        <w:pStyle w:val="PreformattedText"/>
        <w:rPr/>
      </w:pPr>
      <w:r>
        <w:rPr/>
        <w:t>and (ii) with respect to uncertificated shares, upon compliance with the</w:t>
      </w:r>
    </w:p>
    <w:p>
      <w:pPr>
        <w:pStyle w:val="PreformattedText"/>
        <w:rPr/>
      </w:pPr>
      <w:r>
        <w:rPr/>
        <w:t>customary procedures for transferring shares in uncertificated form.</w:t>
      </w:r>
    </w:p>
    <w:p>
      <w:pPr>
        <w:pStyle w:val="PreformattedText"/>
        <w:rPr/>
      </w:pPr>
      <w:r>
        <w:rPr/>
      </w:r>
    </w:p>
    <w:p>
      <w:pPr>
        <w:pStyle w:val="PreformattedText"/>
        <w:rPr/>
      </w:pPr>
      <w:r>
        <w:rPr/>
        <w:t xml:space="preserve">         </w:t>
      </w:r>
      <w:r>
        <w:rPr/>
        <w:t>9.04. LOST CERTIFICATES. In the event of the loss, theft or destruction</w:t>
      </w:r>
    </w:p>
    <w:p>
      <w:pPr>
        <w:pStyle w:val="PreformattedText"/>
        <w:rPr/>
      </w:pPr>
      <w:r>
        <w:rPr/>
        <w:t>of any certificate representing capital stock of this Company, the Company may</w:t>
      </w:r>
    </w:p>
    <w:p>
      <w:pPr>
        <w:pStyle w:val="PreformattedText"/>
        <w:rPr/>
      </w:pPr>
      <w:r>
        <w:rPr/>
        <w:t>issue (or, in the case of any such stock as to which a transfer agent and/or</w:t>
      </w:r>
    </w:p>
    <w:p>
      <w:pPr>
        <w:pStyle w:val="PreformattedText"/>
        <w:rPr/>
      </w:pPr>
      <w:r>
        <w:rPr/>
        <w:t>registrar have been appointed, may direct such transfer agent and/or registrar</w:t>
      </w:r>
    </w:p>
    <w:p>
      <w:pPr>
        <w:pStyle w:val="PreformattedText"/>
        <w:rPr/>
      </w:pPr>
      <w:r>
        <w:rPr/>
        <w:t>to countersign, register and issue) a replacement certificate in lieu of that</w:t>
      </w:r>
    </w:p>
    <w:p>
      <w:pPr>
        <w:pStyle w:val="PreformattedText"/>
        <w:rPr/>
      </w:pPr>
      <w:r>
        <w:rPr/>
        <w:t>alleged to be lost, stolen or destroyed, and cause the same to be delivered to</w:t>
      </w:r>
    </w:p>
    <w:p>
      <w:pPr>
        <w:pStyle w:val="PreformattedText"/>
        <w:rPr/>
      </w:pPr>
      <w:r>
        <w:rPr/>
        <w:t>the owner of the stock represented thereby, provided that the owner shall have</w:t>
      </w:r>
    </w:p>
    <w:p>
      <w:pPr>
        <w:pStyle w:val="PreformattedText"/>
        <w:rPr/>
      </w:pPr>
      <w:r>
        <w:rPr/>
        <w:t>submitted such evidence showing the circumstances of the alleged loss, theft or</w:t>
      </w:r>
    </w:p>
    <w:p>
      <w:pPr>
        <w:pStyle w:val="PreformattedText"/>
        <w:rPr/>
      </w:pPr>
      <w:r>
        <w:rPr/>
        <w:t>destruction, and his or her ownership of the certificate as the Company</w:t>
      </w:r>
    </w:p>
    <w:p>
      <w:pPr>
        <w:pStyle w:val="PreformattedText"/>
        <w:rPr/>
      </w:pPr>
      <w:r>
        <w:rPr/>
        <w:t>considers satisfactory, together with any other factors which the Company</w:t>
      </w:r>
    </w:p>
    <w:p>
      <w:pPr>
        <w:pStyle w:val="PreformattedText"/>
        <w:rPr/>
      </w:pPr>
      <w:r>
        <w:rPr/>
        <w:t>considers pertinent, and further provided that an indemnity agreement and/or</w:t>
      </w:r>
    </w:p>
    <w:p>
      <w:pPr>
        <w:pStyle w:val="PreformattedText"/>
        <w:rPr/>
      </w:pPr>
      <w:r>
        <w:rPr/>
        <w:t>indemnity bond shall have been provided in form and amount satisfactory to the</w:t>
      </w:r>
    </w:p>
    <w:p>
      <w:pPr>
        <w:pStyle w:val="PreformattedText"/>
        <w:rPr/>
      </w:pPr>
      <w:r>
        <w:rPr/>
        <w:t>Company and to its transfer agent and/or registrar, if applicable.</w:t>
      </w:r>
    </w:p>
    <w:p>
      <w:pPr>
        <w:pStyle w:val="PreformattedText"/>
        <w:rPr/>
      </w:pPr>
      <w:r>
        <w:rPr/>
      </w:r>
    </w:p>
    <w:p>
      <w:pPr>
        <w:pStyle w:val="PreformattedText"/>
        <w:rPr/>
      </w:pPr>
      <w:r>
        <w:rPr/>
        <w:t xml:space="preserve">                                      </w:t>
      </w:r>
      <w:r>
        <w:rPr/>
        <w:t>-15-</w:t>
      </w:r>
    </w:p>
    <w:p>
      <w:pPr>
        <w:pStyle w:val="PreformattedText"/>
        <w:rPr/>
      </w:pPr>
      <w:r>
        <w:rPr/>
      </w:r>
    </w:p>
    <w:p>
      <w:pPr>
        <w:pStyle w:val="PreformattedText"/>
        <w:rPr/>
      </w:pPr>
      <w:r>
        <w:rPr/>
      </w:r>
    </w:p>
    <w:p>
      <w:pPr>
        <w:pStyle w:val="PreformattedText"/>
        <w:rPr/>
      </w:pPr>
      <w:r>
        <w:rPr/>
        <w:t xml:space="preserve">                               </w:t>
      </w:r>
      <w:r>
        <w:rPr/>
        <w:t>X. EMERGENCY BYLAWS</w:t>
      </w:r>
    </w:p>
    <w:p>
      <w:pPr>
        <w:pStyle w:val="PreformattedText"/>
        <w:rPr/>
      </w:pPr>
      <w:r>
        <w:rPr/>
      </w:r>
    </w:p>
    <w:p>
      <w:pPr>
        <w:pStyle w:val="PreformattedText"/>
        <w:rPr/>
      </w:pPr>
      <w:r>
        <w:rPr/>
        <w:t xml:space="preserve">         </w:t>
      </w:r>
      <w:r>
        <w:rPr/>
        <w:t>10.01. EMERGENCY CONDITIONS. The emergency Bylaws provided in this Part</w:t>
      </w:r>
    </w:p>
    <w:p>
      <w:pPr>
        <w:pStyle w:val="PreformattedText"/>
        <w:rPr/>
      </w:pPr>
      <w:r>
        <w:rPr/>
        <w:t>X will be as effective in the event of an emergency as prescribed in Arizona</w:t>
      </w:r>
    </w:p>
    <w:p>
      <w:pPr>
        <w:pStyle w:val="PreformattedText"/>
        <w:rPr/>
      </w:pPr>
      <w:r>
        <w:rPr/>
        <w:t>Revised Statutes Section 10-207.D. To the extent not inconsistent with the</w:t>
      </w:r>
    </w:p>
    <w:p>
      <w:pPr>
        <w:pStyle w:val="PreformattedText"/>
        <w:rPr/>
      </w:pPr>
      <w:r>
        <w:rPr/>
        <w:t>provisions of this Part X, these Bylaws will remain in effect during such</w:t>
      </w:r>
    </w:p>
    <w:p>
      <w:pPr>
        <w:pStyle w:val="PreformattedText"/>
        <w:rPr/>
      </w:pPr>
      <w:r>
        <w:rPr/>
        <w:t>emergency and upon its termination these emergency Bylaws will cease to be</w:t>
      </w:r>
    </w:p>
    <w:p>
      <w:pPr>
        <w:pStyle w:val="PreformattedText"/>
        <w:rPr/>
      </w:pPr>
      <w:r>
        <w:rPr/>
        <w:t>operative.</w:t>
      </w:r>
    </w:p>
    <w:p>
      <w:pPr>
        <w:pStyle w:val="PreformattedText"/>
        <w:rPr/>
      </w:pPr>
      <w:r>
        <w:rPr/>
      </w:r>
    </w:p>
    <w:p>
      <w:pPr>
        <w:pStyle w:val="PreformattedText"/>
        <w:rPr/>
      </w:pPr>
      <w:r>
        <w:rPr/>
        <w:t xml:space="preserve">         </w:t>
      </w:r>
      <w:r>
        <w:rPr/>
        <w:t>10.02. BOARD MEETINGS. During any such emergency, a meeting of the</w:t>
      </w:r>
    </w:p>
    <w:p>
      <w:pPr>
        <w:pStyle w:val="PreformattedText"/>
        <w:rPr/>
      </w:pPr>
      <w:r>
        <w:rPr/>
        <w:t>Board of Directors or any of its committees may be called by any officer or</w:t>
      </w:r>
    </w:p>
    <w:p>
      <w:pPr>
        <w:pStyle w:val="PreformattedText"/>
        <w:rPr/>
      </w:pPr>
      <w:r>
        <w:rPr/>
        <w:t>director of the Company. Notice of the time and place of the meeting will be</w:t>
      </w:r>
    </w:p>
    <w:p>
      <w:pPr>
        <w:pStyle w:val="PreformattedText"/>
        <w:rPr/>
      </w:pPr>
      <w:r>
        <w:rPr/>
        <w:t>given by the person calling the same to those of the directors whom it may be</w:t>
      </w:r>
    </w:p>
    <w:p>
      <w:pPr>
        <w:pStyle w:val="PreformattedText"/>
        <w:rPr/>
      </w:pPr>
      <w:r>
        <w:rPr/>
        <w:t>feasible to reach by any available means of communication. Such notice will be</w:t>
      </w:r>
    </w:p>
    <w:p>
      <w:pPr>
        <w:pStyle w:val="PreformattedText"/>
        <w:rPr/>
      </w:pPr>
      <w:r>
        <w:rPr/>
        <w:t>given so much in advance of the meeting as circumstances permit in the judgment</w:t>
      </w:r>
    </w:p>
    <w:p>
      <w:pPr>
        <w:pStyle w:val="PreformattedText"/>
        <w:rPr/>
      </w:pPr>
      <w:r>
        <w:rPr/>
        <w:t>of the person calling the same. At any Board or committee meeting held during</w:t>
      </w:r>
    </w:p>
    <w:p>
      <w:pPr>
        <w:pStyle w:val="PreformattedText"/>
        <w:rPr/>
      </w:pPr>
      <w:r>
        <w:rPr/>
        <w:t>any such emergency, a quorum will consist of a majority of those who could</w:t>
      </w:r>
    </w:p>
    <w:p>
      <w:pPr>
        <w:pStyle w:val="PreformattedText"/>
        <w:rPr/>
      </w:pPr>
      <w:r>
        <w:rPr/>
        <w:t>reasonably be expected to attend the meeting if they were willing to do so, but</w:t>
      </w:r>
    </w:p>
    <w:p>
      <w:pPr>
        <w:pStyle w:val="PreformattedText"/>
        <w:rPr/>
      </w:pPr>
      <w:r>
        <w:rPr/>
        <w:t>in no event more than a majority of those to whom notice of such meeting is</w:t>
      </w:r>
    </w:p>
    <w:p>
      <w:pPr>
        <w:pStyle w:val="PreformattedText"/>
        <w:rPr/>
      </w:pPr>
      <w:r>
        <w:rPr/>
        <w:t>required to have been given as above provided.</w:t>
      </w:r>
    </w:p>
    <w:p>
      <w:pPr>
        <w:pStyle w:val="PreformattedText"/>
        <w:rPr/>
      </w:pPr>
      <w:r>
        <w:rPr/>
      </w:r>
    </w:p>
    <w:p>
      <w:pPr>
        <w:pStyle w:val="PreformattedText"/>
        <w:rPr/>
      </w:pPr>
      <w:r>
        <w:rPr/>
        <w:t xml:space="preserve">         </w:t>
      </w:r>
      <w:r>
        <w:rPr/>
        <w:t>10.03. CERTAIN ACTIONS. The Board of Directors, either before or during</w:t>
      </w:r>
    </w:p>
    <w:p>
      <w:pPr>
        <w:pStyle w:val="PreformattedText"/>
        <w:rPr/>
      </w:pPr>
      <w:r>
        <w:rPr/>
        <w:t>any such emergency, may provide and from time to time modify lines of succession</w:t>
      </w:r>
    </w:p>
    <w:p>
      <w:pPr>
        <w:pStyle w:val="PreformattedText"/>
        <w:rPr/>
      </w:pPr>
      <w:r>
        <w:rPr/>
        <w:t>in the event that during such an emergency any or all officers, appointees,</w:t>
      </w:r>
    </w:p>
    <w:p>
      <w:pPr>
        <w:pStyle w:val="PreformattedText"/>
        <w:rPr/>
      </w:pPr>
      <w:r>
        <w:rPr/>
        <w:t>employees or agents of the Company are for any reason rendered incapable of</w:t>
      </w:r>
    </w:p>
    <w:p>
      <w:pPr>
        <w:pStyle w:val="PreformattedText"/>
        <w:rPr/>
      </w:pPr>
      <w:r>
        <w:rPr/>
        <w:t>discharging their duties. The Board, either before or during any such emergency,</w:t>
      </w:r>
    </w:p>
    <w:p>
      <w:pPr>
        <w:pStyle w:val="PreformattedText"/>
        <w:rPr/>
      </w:pPr>
      <w:r>
        <w:rPr/>
        <w:t>may, effective in the emergency, change the head office or designate several</w:t>
      </w:r>
    </w:p>
    <w:p>
      <w:pPr>
        <w:pStyle w:val="PreformattedText"/>
        <w:rPr/>
      </w:pPr>
      <w:r>
        <w:rPr/>
        <w:t>alternative head offices of the Company, or authorize the officers to do so.</w:t>
      </w:r>
    </w:p>
    <w:p>
      <w:pPr>
        <w:pStyle w:val="PreformattedText"/>
        <w:rPr/>
      </w:pPr>
      <w:r>
        <w:rPr/>
      </w:r>
    </w:p>
    <w:p>
      <w:pPr>
        <w:pStyle w:val="PreformattedText"/>
        <w:rPr/>
      </w:pPr>
      <w:r>
        <w:rPr/>
        <w:t xml:space="preserve">         </w:t>
      </w:r>
      <w:r>
        <w:rPr/>
        <w:t>10.04. LIABILITY. No director, officer, appointee, employee or agent</w:t>
      </w:r>
    </w:p>
    <w:p>
      <w:pPr>
        <w:pStyle w:val="PreformattedText"/>
        <w:rPr/>
      </w:pPr>
      <w:r>
        <w:rPr/>
        <w:t>acting in accordance with these emergency Bylaws will be liable except for</w:t>
      </w:r>
    </w:p>
    <w:p>
      <w:pPr>
        <w:pStyle w:val="PreformattedText"/>
        <w:rPr/>
      </w:pPr>
      <w:r>
        <w:rPr/>
        <w:t>willful misconduct.</w:t>
      </w:r>
    </w:p>
    <w:p>
      <w:pPr>
        <w:pStyle w:val="PreformattedText"/>
        <w:rPr/>
      </w:pPr>
      <w:r>
        <w:rPr/>
      </w:r>
    </w:p>
    <w:p>
      <w:pPr>
        <w:pStyle w:val="PreformattedText"/>
        <w:rPr/>
      </w:pPr>
      <w:r>
        <w:rPr/>
        <w:t xml:space="preserve">         </w:t>
      </w:r>
      <w:r>
        <w:rPr/>
        <w:t>10.05. MODIFICATIONS. These emergency Bylaws will be subject to repeal</w:t>
      </w:r>
    </w:p>
    <w:p>
      <w:pPr>
        <w:pStyle w:val="PreformattedText"/>
        <w:rPr/>
      </w:pPr>
      <w:r>
        <w:rPr/>
        <w:t>or change by further action of the Board of Directors, but no such repeal or</w:t>
      </w:r>
    </w:p>
    <w:p>
      <w:pPr>
        <w:pStyle w:val="PreformattedText"/>
        <w:rPr/>
      </w:pPr>
      <w:r>
        <w:rPr/>
        <w:t>change will modify the provisions of Section 10.04 with respect to action taken</w:t>
      </w:r>
    </w:p>
    <w:p>
      <w:pPr>
        <w:pStyle w:val="PreformattedText"/>
        <w:rPr/>
      </w:pPr>
      <w:r>
        <w:rPr/>
        <w:t>prior to the time of such repeal or change. Any amendment of these emergency</w:t>
      </w:r>
    </w:p>
    <w:p>
      <w:pPr>
        <w:pStyle w:val="PreformattedText"/>
        <w:rPr/>
      </w:pPr>
      <w:r>
        <w:rPr/>
        <w:t>Bylaws may make any further or different provisions that may be practical and</w:t>
      </w:r>
    </w:p>
    <w:p>
      <w:pPr>
        <w:pStyle w:val="PreformattedText"/>
        <w:rPr/>
      </w:pPr>
      <w:r>
        <w:rPr/>
        <w:t>necessary for the circumstances of the emergency.</w:t>
      </w:r>
    </w:p>
    <w:p>
      <w:pPr>
        <w:pStyle w:val="PreformattedText"/>
        <w:rPr/>
      </w:pPr>
      <w:r>
        <w:rPr/>
      </w:r>
    </w:p>
    <w:p>
      <w:pPr>
        <w:pStyle w:val="PreformattedText"/>
        <w:rPr/>
      </w:pPr>
      <w:r>
        <w:rPr/>
        <w:t xml:space="preserve">                                  </w:t>
      </w:r>
      <w:r>
        <w:rPr/>
        <w:t>XI. DIVIDENDS</w:t>
      </w:r>
    </w:p>
    <w:p>
      <w:pPr>
        <w:pStyle w:val="PreformattedText"/>
        <w:rPr/>
      </w:pPr>
      <w:r>
        <w:rPr/>
      </w:r>
    </w:p>
    <w:p>
      <w:pPr>
        <w:pStyle w:val="PreformattedText"/>
        <w:rPr/>
      </w:pPr>
      <w:r>
        <w:rPr/>
        <w:t xml:space="preserve">         </w:t>
      </w:r>
      <w:r>
        <w:rPr/>
        <w:t>11.01. DECLARATION. Subject to such restrictions or requirements as may</w:t>
      </w:r>
    </w:p>
    <w:p>
      <w:pPr>
        <w:pStyle w:val="PreformattedText"/>
        <w:rPr/>
      </w:pPr>
      <w:r>
        <w:rPr/>
        <w:t>be imposed by law or the Company's Articles or as may otherwise be binding upon</w:t>
      </w:r>
    </w:p>
    <w:p>
      <w:pPr>
        <w:pStyle w:val="PreformattedText"/>
        <w:rPr/>
      </w:pPr>
      <w:r>
        <w:rPr/>
        <w:t>the Company, the Board of Directors may from time to time declare dividends on</w:t>
      </w:r>
    </w:p>
    <w:p>
      <w:pPr>
        <w:pStyle w:val="PreformattedText"/>
        <w:rPr/>
      </w:pPr>
      <w:r>
        <w:rPr/>
        <w:t>stock of the Company outstanding on the dates of record fixed by the Board, to</w:t>
      </w:r>
    </w:p>
    <w:p>
      <w:pPr>
        <w:pStyle w:val="PreformattedText"/>
        <w:rPr/>
      </w:pPr>
      <w:r>
        <w:rPr/>
        <w:t>be paid in cash, in property or in shares of the Company's stock on or as of</w:t>
      </w:r>
    </w:p>
    <w:p>
      <w:pPr>
        <w:pStyle w:val="PreformattedText"/>
        <w:rPr/>
      </w:pPr>
      <w:r>
        <w:rPr/>
        <w:t>such payment or distribution dates as the Board may prescribe.</w:t>
      </w:r>
    </w:p>
    <w:p>
      <w:pPr>
        <w:pStyle w:val="PreformattedText"/>
        <w:rPr/>
      </w:pPr>
      <w:r>
        <w:rPr/>
      </w:r>
    </w:p>
    <w:p>
      <w:pPr>
        <w:pStyle w:val="PreformattedText"/>
        <w:rPr/>
      </w:pPr>
      <w:r>
        <w:rPr/>
        <w:t xml:space="preserve">                                      </w:t>
      </w:r>
      <w:r>
        <w:rPr/>
        <w:t>-16-</w:t>
      </w:r>
    </w:p>
    <w:p>
      <w:pPr>
        <w:pStyle w:val="PreformattedText"/>
        <w:rPr/>
      </w:pPr>
      <w:r>
        <w:rPr/>
      </w:r>
    </w:p>
    <w:p>
      <w:pPr>
        <w:pStyle w:val="PreformattedText"/>
        <w:rPr/>
      </w:pPr>
      <w:r>
        <w:rPr/>
      </w:r>
    </w:p>
    <w:p>
      <w:pPr>
        <w:pStyle w:val="PreformattedText"/>
        <w:rPr/>
      </w:pPr>
      <w:r>
        <w:rPr/>
        <w:t xml:space="preserve">                           </w:t>
      </w:r>
      <w:r>
        <w:rPr/>
        <w:t>XII. BUSINESS COMBINATIONS</w:t>
      </w:r>
    </w:p>
    <w:p>
      <w:pPr>
        <w:pStyle w:val="PreformattedText"/>
        <w:rPr/>
      </w:pPr>
      <w:r>
        <w:rPr/>
      </w:r>
    </w:p>
    <w:p>
      <w:pPr>
        <w:pStyle w:val="PreformattedText"/>
        <w:rPr/>
      </w:pPr>
      <w:r>
        <w:rPr/>
        <w:t xml:space="preserve">         </w:t>
      </w:r>
      <w:r>
        <w:rPr/>
        <w:t>12.01. DEFINITIONS. In these Bylaws, the following definitions shall</w:t>
      </w:r>
    </w:p>
    <w:p>
      <w:pPr>
        <w:pStyle w:val="PreformattedText"/>
        <w:rPr/>
      </w:pPr>
      <w:r>
        <w:rPr/>
        <w:t>apply:</w:t>
      </w:r>
    </w:p>
    <w:p>
      <w:pPr>
        <w:pStyle w:val="PreformattedText"/>
        <w:rPr/>
      </w:pPr>
      <w:r>
        <w:rPr/>
      </w:r>
    </w:p>
    <w:p>
      <w:pPr>
        <w:pStyle w:val="PreformattedText"/>
        <w:rPr/>
      </w:pPr>
      <w:r>
        <w:rPr/>
        <w:t xml:space="preserve">                  </w:t>
      </w:r>
      <w:r>
        <w:rPr/>
        <w:t>1.       "Affiliate" means a person that directly or</w:t>
      </w:r>
    </w:p>
    <w:p>
      <w:pPr>
        <w:pStyle w:val="PreformattedText"/>
        <w:rPr/>
      </w:pPr>
      <w:r>
        <w:rPr/>
        <w:t xml:space="preserve">                           </w:t>
      </w:r>
      <w:r>
        <w:rPr/>
        <w:t>indirectly controls, is controlled by, or is under</w:t>
      </w:r>
    </w:p>
    <w:p>
      <w:pPr>
        <w:pStyle w:val="PreformattedText"/>
        <w:rPr/>
      </w:pPr>
      <w:r>
        <w:rPr/>
        <w:t xml:space="preserve">                           </w:t>
      </w:r>
      <w:r>
        <w:rPr/>
        <w:t>common control with a specified person.</w:t>
      </w:r>
    </w:p>
    <w:p>
      <w:pPr>
        <w:pStyle w:val="PreformattedText"/>
        <w:rPr/>
      </w:pPr>
      <w:r>
        <w:rPr/>
      </w:r>
    </w:p>
    <w:p>
      <w:pPr>
        <w:pStyle w:val="PreformattedText"/>
        <w:rPr/>
      </w:pPr>
      <w:r>
        <w:rPr/>
        <w:t xml:space="preserve">                  </w:t>
      </w:r>
      <w:r>
        <w:rPr/>
        <w:t>2.       "Announcement date," when used in reference to any</w:t>
      </w:r>
    </w:p>
    <w:p>
      <w:pPr>
        <w:pStyle w:val="PreformattedText"/>
        <w:rPr/>
      </w:pPr>
      <w:r>
        <w:rPr/>
        <w:t xml:space="preserve">                           </w:t>
      </w:r>
      <w:r>
        <w:rPr/>
        <w:t>business combination, means the date of the first</w:t>
      </w:r>
    </w:p>
    <w:p>
      <w:pPr>
        <w:pStyle w:val="PreformattedText"/>
        <w:rPr/>
      </w:pPr>
      <w:r>
        <w:rPr/>
        <w:t xml:space="preserve">                           </w:t>
      </w:r>
      <w:r>
        <w:rPr/>
        <w:t>public announcement of the final, definitive proposal</w:t>
      </w:r>
    </w:p>
    <w:p>
      <w:pPr>
        <w:pStyle w:val="PreformattedText"/>
        <w:rPr/>
      </w:pPr>
      <w:r>
        <w:rPr/>
        <w:t xml:space="preserve">                           </w:t>
      </w:r>
      <w:r>
        <w:rPr/>
        <w:t>for the business combination.</w:t>
      </w:r>
    </w:p>
    <w:p>
      <w:pPr>
        <w:pStyle w:val="PreformattedText"/>
        <w:rPr/>
      </w:pPr>
      <w:r>
        <w:rPr/>
      </w:r>
    </w:p>
    <w:p>
      <w:pPr>
        <w:pStyle w:val="PreformattedText"/>
        <w:rPr/>
      </w:pPr>
      <w:r>
        <w:rPr/>
        <w:t xml:space="preserve">                  </w:t>
      </w:r>
      <w:r>
        <w:rPr/>
        <w:t>3.       "Associate," when used to indicate a relationship</w:t>
      </w:r>
    </w:p>
    <w:p>
      <w:pPr>
        <w:pStyle w:val="PreformattedText"/>
        <w:rPr/>
      </w:pPr>
      <w:r>
        <w:rPr/>
        <w:t xml:space="preserve">                           </w:t>
      </w:r>
      <w:r>
        <w:rPr/>
        <w:t>with any person, means any of the following:</w:t>
      </w:r>
    </w:p>
    <w:p>
      <w:pPr>
        <w:pStyle w:val="PreformattedText"/>
        <w:rPr/>
      </w:pPr>
      <w:r>
        <w:rPr/>
      </w:r>
    </w:p>
    <w:p>
      <w:pPr>
        <w:pStyle w:val="PreformattedText"/>
        <w:rPr/>
      </w:pPr>
      <w:r>
        <w:rPr/>
        <w:t xml:space="preserve">                           </w:t>
      </w:r>
      <w:r>
        <w:rPr/>
        <w:t>(a)      Any corporation or organization of which the</w:t>
      </w:r>
    </w:p>
    <w:p>
      <w:pPr>
        <w:pStyle w:val="PreformattedText"/>
        <w:rPr/>
      </w:pPr>
      <w:r>
        <w:rPr/>
        <w:t xml:space="preserve">                                    </w:t>
      </w:r>
      <w:r>
        <w:rPr/>
        <w:t>person is an officer, director, or</w:t>
      </w:r>
    </w:p>
    <w:p>
      <w:pPr>
        <w:pStyle w:val="PreformattedText"/>
        <w:rPr/>
      </w:pPr>
      <w:r>
        <w:rPr/>
        <w:t xml:space="preserve">                                    </w:t>
      </w:r>
      <w:r>
        <w:rPr/>
        <w:t>partnership or is, directly or indirectly,</w:t>
      </w:r>
    </w:p>
    <w:p>
      <w:pPr>
        <w:pStyle w:val="PreformattedText"/>
        <w:rPr/>
      </w:pPr>
      <w:r>
        <w:rPr/>
        <w:t xml:space="preserve">                                    </w:t>
      </w:r>
      <w:r>
        <w:rPr/>
        <w:t>the beneficial owner of ten percent (10%) or</w:t>
      </w:r>
    </w:p>
    <w:p>
      <w:pPr>
        <w:pStyle w:val="PreformattedText"/>
        <w:rPr/>
      </w:pPr>
      <w:r>
        <w:rPr/>
        <w:t xml:space="preserve">                                    </w:t>
      </w:r>
      <w:r>
        <w:rPr/>
        <w:t>more of any class or series of shares</w:t>
      </w:r>
    </w:p>
    <w:p>
      <w:pPr>
        <w:pStyle w:val="PreformattedText"/>
        <w:rPr/>
      </w:pPr>
      <w:r>
        <w:rPr/>
        <w:t xml:space="preserve">                                    </w:t>
      </w:r>
      <w:r>
        <w:rPr/>
        <w:t>entitled to vote or other equity interest;</w:t>
      </w:r>
    </w:p>
    <w:p>
      <w:pPr>
        <w:pStyle w:val="PreformattedText"/>
        <w:rPr/>
      </w:pPr>
      <w:r>
        <w:rPr/>
      </w:r>
    </w:p>
    <w:p>
      <w:pPr>
        <w:pStyle w:val="PreformattedText"/>
        <w:rPr/>
      </w:pPr>
      <w:r>
        <w:rPr/>
        <w:t xml:space="preserve">                           </w:t>
      </w:r>
      <w:r>
        <w:rPr/>
        <w:t>(b)      Any trust or estate in which the person has</w:t>
      </w:r>
    </w:p>
    <w:p>
      <w:pPr>
        <w:pStyle w:val="PreformattedText"/>
        <w:rPr/>
      </w:pPr>
      <w:r>
        <w:rPr/>
        <w:t xml:space="preserve">                                    </w:t>
      </w:r>
      <w:r>
        <w:rPr/>
        <w:t>a substantial beneficial interest or as to</w:t>
      </w:r>
    </w:p>
    <w:p>
      <w:pPr>
        <w:pStyle w:val="PreformattedText"/>
        <w:rPr/>
      </w:pPr>
      <w:r>
        <w:rPr/>
        <w:t xml:space="preserve">                                    </w:t>
      </w:r>
      <w:r>
        <w:rPr/>
        <w:t>which the person serves as trustee or</w:t>
      </w:r>
    </w:p>
    <w:p>
      <w:pPr>
        <w:pStyle w:val="PreformattedText"/>
        <w:rPr/>
      </w:pPr>
      <w:r>
        <w:rPr/>
        <w:t xml:space="preserve">                                    </w:t>
      </w:r>
      <w:r>
        <w:rPr/>
        <w:t>personal representative or in a similar</w:t>
      </w:r>
    </w:p>
    <w:p>
      <w:pPr>
        <w:pStyle w:val="PreformattedText"/>
        <w:rPr/>
      </w:pPr>
      <w:r>
        <w:rPr/>
        <w:t xml:space="preserve">                                    </w:t>
      </w:r>
      <w:r>
        <w:rPr/>
        <w:t>fiduciary capacity; or</w:t>
      </w:r>
    </w:p>
    <w:p>
      <w:pPr>
        <w:pStyle w:val="PreformattedText"/>
        <w:rPr/>
      </w:pPr>
      <w:r>
        <w:rPr/>
      </w:r>
    </w:p>
    <w:p>
      <w:pPr>
        <w:pStyle w:val="PreformattedText"/>
        <w:rPr/>
      </w:pPr>
      <w:r>
        <w:rPr/>
        <w:t xml:space="preserve">                           </w:t>
      </w:r>
      <w:r>
        <w:rPr/>
        <w:t>(c)      Any relative or spouse of the person, or any</w:t>
      </w:r>
    </w:p>
    <w:p>
      <w:pPr>
        <w:pStyle w:val="PreformattedText"/>
        <w:rPr/>
      </w:pPr>
      <w:r>
        <w:rPr/>
        <w:t xml:space="preserve">                                    </w:t>
      </w:r>
      <w:r>
        <w:rPr/>
        <w:t>relative of the spouse, residing in the home</w:t>
      </w:r>
    </w:p>
    <w:p>
      <w:pPr>
        <w:pStyle w:val="PreformattedText"/>
        <w:rPr/>
      </w:pPr>
      <w:r>
        <w:rPr/>
        <w:t xml:space="preserve">                                    </w:t>
      </w:r>
      <w:r>
        <w:rPr/>
        <w:t>of the person.</w:t>
      </w:r>
    </w:p>
    <w:p>
      <w:pPr>
        <w:pStyle w:val="PreformattedText"/>
        <w:rPr/>
      </w:pPr>
      <w:r>
        <w:rPr/>
      </w:r>
    </w:p>
    <w:p>
      <w:pPr>
        <w:pStyle w:val="PreformattedText"/>
        <w:rPr/>
      </w:pPr>
      <w:r>
        <w:rPr/>
        <w:t xml:space="preserve">                  </w:t>
      </w:r>
      <w:r>
        <w:rPr/>
        <w:t>4.       "Beneficial owner," when used with respect to shares</w:t>
      </w:r>
    </w:p>
    <w:p>
      <w:pPr>
        <w:pStyle w:val="PreformattedText"/>
        <w:rPr/>
      </w:pPr>
      <w:r>
        <w:rPr/>
        <w:t xml:space="preserve">                           </w:t>
      </w:r>
      <w:r>
        <w:rPr/>
        <w:t>or other securities, includes any person who,</w:t>
      </w:r>
    </w:p>
    <w:p>
      <w:pPr>
        <w:pStyle w:val="PreformattedText"/>
        <w:rPr/>
      </w:pPr>
      <w:r>
        <w:rPr/>
        <w:t xml:space="preserve">                           </w:t>
      </w:r>
      <w:r>
        <w:rPr/>
        <w:t>directly or indirectly through any agreement,</w:t>
      </w:r>
    </w:p>
    <w:p>
      <w:pPr>
        <w:pStyle w:val="PreformattedText"/>
        <w:rPr/>
      </w:pPr>
      <w:r>
        <w:rPr/>
        <w:t xml:space="preserve">                           </w:t>
      </w:r>
      <w:r>
        <w:rPr/>
        <w:t>arrangement, relationship, understanding, or</w:t>
      </w:r>
    </w:p>
    <w:p>
      <w:pPr>
        <w:pStyle w:val="PreformattedText"/>
        <w:rPr/>
      </w:pPr>
      <w:r>
        <w:rPr/>
        <w:t xml:space="preserve">                           </w:t>
      </w:r>
      <w:r>
        <w:rPr/>
        <w:t>otherwise, whether or not in writing, has or shares</w:t>
      </w:r>
    </w:p>
    <w:p>
      <w:pPr>
        <w:pStyle w:val="PreformattedText"/>
        <w:rPr/>
      </w:pPr>
      <w:r>
        <w:rPr/>
        <w:t xml:space="preserve">                           </w:t>
      </w:r>
      <w:r>
        <w:rPr/>
        <w:t>the power to vote, or direct the voting of the shares</w:t>
      </w:r>
    </w:p>
    <w:p>
      <w:pPr>
        <w:pStyle w:val="PreformattedText"/>
        <w:rPr/>
      </w:pPr>
      <w:r>
        <w:rPr/>
        <w:t xml:space="preserve">                           </w:t>
      </w:r>
      <w:r>
        <w:rPr/>
        <w:t>or securities or has or shares the power to dispose</w:t>
      </w:r>
    </w:p>
    <w:p>
      <w:pPr>
        <w:pStyle w:val="PreformattedText"/>
        <w:rPr/>
      </w:pPr>
      <w:r>
        <w:rPr/>
        <w:t xml:space="preserve">                           </w:t>
      </w:r>
      <w:r>
        <w:rPr/>
        <w:t>of or direct the disposition of the shares or</w:t>
      </w:r>
    </w:p>
    <w:p>
      <w:pPr>
        <w:pStyle w:val="PreformattedText"/>
        <w:rPr/>
      </w:pPr>
      <w:r>
        <w:rPr/>
        <w:t xml:space="preserve">                           </w:t>
      </w:r>
      <w:r>
        <w:rPr/>
        <w:t>securities, except that:</w:t>
      </w:r>
    </w:p>
    <w:p>
      <w:pPr>
        <w:pStyle w:val="PreformattedText"/>
        <w:rPr/>
      </w:pPr>
      <w:r>
        <w:rPr/>
      </w:r>
    </w:p>
    <w:p>
      <w:pPr>
        <w:pStyle w:val="PreformattedText"/>
        <w:rPr/>
      </w:pPr>
      <w:r>
        <w:rPr/>
        <w:t xml:space="preserve">                           </w:t>
      </w:r>
      <w:r>
        <w:rPr/>
        <w:t>(a)      A person is not deemed the beneficial owner</w:t>
      </w:r>
    </w:p>
    <w:p>
      <w:pPr>
        <w:pStyle w:val="PreformattedText"/>
        <w:rPr/>
      </w:pPr>
      <w:r>
        <w:rPr/>
        <w:t xml:space="preserve">                                    </w:t>
      </w:r>
      <w:r>
        <w:rPr/>
        <w:t>of shares or securities tendered pursuant to</w:t>
      </w:r>
    </w:p>
    <w:p>
      <w:pPr>
        <w:pStyle w:val="PreformattedText"/>
        <w:rPr/>
      </w:pPr>
      <w:r>
        <w:rPr/>
        <w:t xml:space="preserve">                                    </w:t>
      </w:r>
      <w:r>
        <w:rPr/>
        <w:t>a tender or exchange offer made by the</w:t>
      </w:r>
    </w:p>
    <w:p>
      <w:pPr>
        <w:pStyle w:val="PreformattedText"/>
        <w:rPr/>
      </w:pPr>
      <w:r>
        <w:rPr/>
        <w:t xml:space="preserve">                                    </w:t>
      </w:r>
      <w:r>
        <w:rPr/>
        <w:t>person or any of the person's affiliates or</w:t>
      </w:r>
    </w:p>
    <w:p>
      <w:pPr>
        <w:pStyle w:val="PreformattedText"/>
        <w:rPr/>
      </w:pPr>
      <w:r>
        <w:rPr/>
        <w:t xml:space="preserve">                                    </w:t>
      </w:r>
      <w:r>
        <w:rPr/>
        <w:t>associates until the tendered shares or</w:t>
      </w:r>
    </w:p>
    <w:p>
      <w:pPr>
        <w:pStyle w:val="PreformattedText"/>
        <w:rPr/>
      </w:pPr>
      <w:r>
        <w:rPr/>
        <w:t xml:space="preserve">                                    </w:t>
      </w:r>
      <w:r>
        <w:rPr/>
        <w:t>securities are accepted for purchase or</w:t>
      </w:r>
    </w:p>
    <w:p>
      <w:pPr>
        <w:pStyle w:val="PreformattedText"/>
        <w:rPr/>
      </w:pPr>
      <w:r>
        <w:rPr/>
        <w:t xml:space="preserve">                                    </w:t>
      </w:r>
      <w:r>
        <w:rPr/>
        <w:t>exchange; and</w:t>
      </w:r>
    </w:p>
    <w:p>
      <w:pPr>
        <w:pStyle w:val="PreformattedText"/>
        <w:rPr/>
      </w:pPr>
      <w:r>
        <w:rPr/>
      </w:r>
    </w:p>
    <w:p>
      <w:pPr>
        <w:pStyle w:val="PreformattedText"/>
        <w:rPr/>
      </w:pPr>
      <w:r>
        <w:rPr/>
        <w:t xml:space="preserve">                           </w:t>
      </w:r>
      <w:r>
        <w:rPr/>
        <w:t>(b)      A person is not deemed the beneficial owner</w:t>
      </w:r>
    </w:p>
    <w:p>
      <w:pPr>
        <w:pStyle w:val="PreformattedText"/>
        <w:rPr/>
      </w:pPr>
      <w:r>
        <w:rPr/>
        <w:t xml:space="preserve">                                    </w:t>
      </w:r>
      <w:r>
        <w:rPr/>
        <w:t>of shares or securities with respect to</w:t>
      </w:r>
    </w:p>
    <w:p>
      <w:pPr>
        <w:pStyle w:val="PreformattedText"/>
        <w:rPr/>
      </w:pPr>
      <w:r>
        <w:rPr/>
        <w:t xml:space="preserve">                                    </w:t>
      </w:r>
      <w:r>
        <w:rPr/>
        <w:t>which the person has the power to vote or</w:t>
      </w:r>
    </w:p>
    <w:p>
      <w:pPr>
        <w:pStyle w:val="PreformattedText"/>
        <w:rPr/>
      </w:pPr>
      <w:r>
        <w:rPr/>
        <w:t xml:space="preserve">                                    </w:t>
      </w:r>
      <w:r>
        <w:rPr/>
        <w:t>direct the voting arising solely from a</w:t>
      </w:r>
    </w:p>
    <w:p>
      <w:pPr>
        <w:pStyle w:val="PreformattedText"/>
        <w:rPr/>
      </w:pPr>
      <w:r>
        <w:rPr/>
        <w:t xml:space="preserve">                                    </w:t>
      </w:r>
      <w:r>
        <w:rPr/>
        <w:t>revocable proxy given in response to a proxy</w:t>
      </w:r>
    </w:p>
    <w:p>
      <w:pPr>
        <w:pStyle w:val="PreformattedText"/>
        <w:rPr/>
      </w:pPr>
      <w:r>
        <w:rPr/>
        <w:t xml:space="preserve">                                    </w:t>
      </w:r>
      <w:r>
        <w:rPr/>
        <w:t>solicitation required to be made and made in</w:t>
      </w:r>
    </w:p>
    <w:p>
      <w:pPr>
        <w:pStyle w:val="PreformattedText"/>
        <w:rPr/>
      </w:pPr>
      <w:r>
        <w:rPr/>
        <w:t xml:space="preserve">                                    </w:t>
      </w:r>
      <w:r>
        <w:rPr/>
        <w:t>accordance with the applicable rules and</w:t>
      </w:r>
    </w:p>
    <w:p>
      <w:pPr>
        <w:pStyle w:val="PreformattedText"/>
        <w:rPr/>
      </w:pPr>
      <w:r>
        <w:rPr/>
        <w:t xml:space="preserve">                                    </w:t>
      </w:r>
      <w:r>
        <w:rPr/>
        <w:t>regulations under the Securities Exchange</w:t>
      </w:r>
    </w:p>
    <w:p>
      <w:pPr>
        <w:pStyle w:val="PreformattedText"/>
        <w:rPr/>
      </w:pPr>
      <w:r>
        <w:rPr/>
        <w:t xml:space="preserve">                                    </w:t>
      </w:r>
      <w:r>
        <w:rPr/>
        <w:t>Act of 1934, as</w:t>
      </w:r>
    </w:p>
    <w:p>
      <w:pPr>
        <w:pStyle w:val="PreformattedText"/>
        <w:rPr/>
      </w:pPr>
      <w:r>
        <w:rPr/>
      </w:r>
    </w:p>
    <w:p>
      <w:pPr>
        <w:pStyle w:val="PreformattedText"/>
        <w:rPr/>
      </w:pPr>
      <w:r>
        <w:rPr/>
        <w:t xml:space="preserve">                                      </w:t>
      </w:r>
      <w:r>
        <w:rPr/>
        <w:t>-17-</w:t>
      </w:r>
    </w:p>
    <w:p>
      <w:pPr>
        <w:pStyle w:val="PreformattedText"/>
        <w:rPr/>
      </w:pPr>
      <w:r>
        <w:rPr/>
      </w:r>
    </w:p>
    <w:p>
      <w:pPr>
        <w:pStyle w:val="PreformattedText"/>
        <w:rPr/>
      </w:pPr>
      <w:r>
        <w:rPr/>
      </w:r>
    </w:p>
    <w:p>
      <w:pPr>
        <w:pStyle w:val="PreformattedText"/>
        <w:rPr/>
      </w:pPr>
      <w:r>
        <w:rPr/>
        <w:t xml:space="preserve">                                    </w:t>
      </w:r>
      <w:r>
        <w:rPr/>
        <w:t>amended, and is not then reportable under</w:t>
      </w:r>
    </w:p>
    <w:p>
      <w:pPr>
        <w:pStyle w:val="PreformattedText"/>
        <w:rPr/>
      </w:pPr>
      <w:r>
        <w:rPr/>
        <w:t xml:space="preserve">                                    </w:t>
      </w:r>
      <w:r>
        <w:rPr/>
        <w:t>that act on a Schedule 13D or comparable</w:t>
      </w:r>
    </w:p>
    <w:p>
      <w:pPr>
        <w:pStyle w:val="PreformattedText"/>
        <w:rPr/>
      </w:pPr>
      <w:r>
        <w:rPr/>
        <w:t xml:space="preserve">                                    </w:t>
      </w:r>
      <w:r>
        <w:rPr/>
        <w:t>report.</w:t>
      </w:r>
    </w:p>
    <w:p>
      <w:pPr>
        <w:pStyle w:val="PreformattedText"/>
        <w:rPr/>
      </w:pPr>
      <w:r>
        <w:rPr/>
      </w:r>
    </w:p>
    <w:p>
      <w:pPr>
        <w:pStyle w:val="PreformattedText"/>
        <w:rPr/>
      </w:pPr>
      <w:r>
        <w:rPr/>
        <w:t xml:space="preserve">                  </w:t>
      </w:r>
      <w:r>
        <w:rPr/>
        <w:t>5.       "Beneficial ownership" includes the right to acquire</w:t>
      </w:r>
    </w:p>
    <w:p>
      <w:pPr>
        <w:pStyle w:val="PreformattedText"/>
        <w:rPr/>
      </w:pPr>
      <w:r>
        <w:rPr/>
        <w:t xml:space="preserve">                           </w:t>
      </w:r>
      <w:r>
        <w:rPr/>
        <w:t>shares or securities through the exercise of options,</w:t>
      </w:r>
    </w:p>
    <w:p>
      <w:pPr>
        <w:pStyle w:val="PreformattedText"/>
        <w:rPr/>
      </w:pPr>
      <w:r>
        <w:rPr/>
        <w:t xml:space="preserve">                           </w:t>
      </w:r>
      <w:r>
        <w:rPr/>
        <w:t>warrants, or rights, the conversion of convertible</w:t>
      </w:r>
    </w:p>
    <w:p>
      <w:pPr>
        <w:pStyle w:val="PreformattedText"/>
        <w:rPr/>
      </w:pPr>
      <w:r>
        <w:rPr/>
        <w:t xml:space="preserve">                           </w:t>
      </w:r>
      <w:r>
        <w:rPr/>
        <w:t>securities, or otherwise. The shares or securities</w:t>
      </w:r>
    </w:p>
    <w:p>
      <w:pPr>
        <w:pStyle w:val="PreformattedText"/>
        <w:rPr/>
      </w:pPr>
      <w:r>
        <w:rPr/>
        <w:t xml:space="preserve">                           </w:t>
      </w:r>
      <w:r>
        <w:rPr/>
        <w:t>subject to the options, warrants, rights, or</w:t>
      </w:r>
    </w:p>
    <w:p>
      <w:pPr>
        <w:pStyle w:val="PreformattedText"/>
        <w:rPr/>
      </w:pPr>
      <w:r>
        <w:rPr/>
        <w:t xml:space="preserve">                           </w:t>
      </w:r>
      <w:r>
        <w:rPr/>
        <w:t>conversion privileges held by a person are deemed to</w:t>
      </w:r>
    </w:p>
    <w:p>
      <w:pPr>
        <w:pStyle w:val="PreformattedText"/>
        <w:rPr/>
      </w:pPr>
      <w:r>
        <w:rPr/>
        <w:t xml:space="preserve">                           </w:t>
      </w:r>
      <w:r>
        <w:rPr/>
        <w:t>be outstanding for the purpose of computing the</w:t>
      </w:r>
    </w:p>
    <w:p>
      <w:pPr>
        <w:pStyle w:val="PreformattedText"/>
        <w:rPr/>
      </w:pPr>
      <w:r>
        <w:rPr/>
        <w:t xml:space="preserve">                           </w:t>
      </w:r>
      <w:r>
        <w:rPr/>
        <w:t>percentage of outstanding shares or securities of the</w:t>
      </w:r>
    </w:p>
    <w:p>
      <w:pPr>
        <w:pStyle w:val="PreformattedText"/>
        <w:rPr/>
      </w:pPr>
      <w:r>
        <w:rPr/>
        <w:t xml:space="preserve">                           </w:t>
      </w:r>
      <w:r>
        <w:rPr/>
        <w:t>class or series owned by the person but are not</w:t>
      </w:r>
    </w:p>
    <w:p>
      <w:pPr>
        <w:pStyle w:val="PreformattedText"/>
        <w:rPr/>
      </w:pPr>
      <w:r>
        <w:rPr/>
        <w:t xml:space="preserve">                           </w:t>
      </w:r>
      <w:r>
        <w:rPr/>
        <w:t>deemed to be outstanding for the purpose of computing</w:t>
      </w:r>
    </w:p>
    <w:p>
      <w:pPr>
        <w:pStyle w:val="PreformattedText"/>
        <w:rPr/>
      </w:pPr>
      <w:r>
        <w:rPr/>
        <w:t xml:space="preserve">                           </w:t>
      </w:r>
      <w:r>
        <w:rPr/>
        <w:t>the percentage of the class or series owned by any</w:t>
      </w:r>
    </w:p>
    <w:p>
      <w:pPr>
        <w:pStyle w:val="PreformattedText"/>
        <w:rPr/>
      </w:pPr>
      <w:r>
        <w:rPr/>
        <w:t xml:space="preserve">                           </w:t>
      </w:r>
      <w:r>
        <w:rPr/>
        <w:t>other person. A person is deemed the beneficial owner</w:t>
      </w:r>
    </w:p>
    <w:p>
      <w:pPr>
        <w:pStyle w:val="PreformattedText"/>
        <w:rPr/>
      </w:pPr>
      <w:r>
        <w:rPr/>
        <w:t xml:space="preserve">                           </w:t>
      </w:r>
      <w:r>
        <w:rPr/>
        <w:t>of shares and securities beneficially owned by the</w:t>
      </w:r>
    </w:p>
    <w:p>
      <w:pPr>
        <w:pStyle w:val="PreformattedText"/>
        <w:rPr/>
      </w:pPr>
      <w:r>
        <w:rPr/>
        <w:t xml:space="preserve">                           </w:t>
      </w:r>
      <w:r>
        <w:rPr/>
        <w:t>spouse of the person or any relative of the spouse</w:t>
      </w:r>
    </w:p>
    <w:p>
      <w:pPr>
        <w:pStyle w:val="PreformattedText"/>
        <w:rPr/>
      </w:pPr>
      <w:r>
        <w:rPr/>
        <w:t xml:space="preserve">                           </w:t>
      </w:r>
      <w:r>
        <w:rPr/>
        <w:t>residing in the home of the person, any trust or</w:t>
      </w:r>
    </w:p>
    <w:p>
      <w:pPr>
        <w:pStyle w:val="PreformattedText"/>
        <w:rPr/>
      </w:pPr>
      <w:r>
        <w:rPr/>
        <w:t xml:space="preserve">                           </w:t>
      </w:r>
      <w:r>
        <w:rPr/>
        <w:t>estate in which the person owns ten percent (10%) or</w:t>
      </w:r>
    </w:p>
    <w:p>
      <w:pPr>
        <w:pStyle w:val="PreformattedText"/>
        <w:rPr/>
      </w:pPr>
      <w:r>
        <w:rPr/>
        <w:t xml:space="preserve">                           </w:t>
      </w:r>
      <w:r>
        <w:rPr/>
        <w:t>more of the total beneficial interest or serves as</w:t>
      </w:r>
    </w:p>
    <w:p>
      <w:pPr>
        <w:pStyle w:val="PreformattedText"/>
        <w:rPr/>
      </w:pPr>
      <w:r>
        <w:rPr/>
        <w:t xml:space="preserve">                           </w:t>
      </w:r>
      <w:r>
        <w:rPr/>
        <w:t>trustee or personal representative, any corporation</w:t>
      </w:r>
    </w:p>
    <w:p>
      <w:pPr>
        <w:pStyle w:val="PreformattedText"/>
        <w:rPr/>
      </w:pPr>
      <w:r>
        <w:rPr/>
        <w:t xml:space="preserve">                           </w:t>
      </w:r>
      <w:r>
        <w:rPr/>
        <w:t>or entity in which the person owns ten percent (10%)</w:t>
      </w:r>
    </w:p>
    <w:p>
      <w:pPr>
        <w:pStyle w:val="PreformattedText"/>
        <w:rPr/>
      </w:pPr>
      <w:r>
        <w:rPr/>
        <w:t xml:space="preserve">                           </w:t>
      </w:r>
      <w:r>
        <w:rPr/>
        <w:t>or more of the equity and any affiliate of the</w:t>
      </w:r>
    </w:p>
    <w:p>
      <w:pPr>
        <w:pStyle w:val="PreformattedText"/>
        <w:rPr/>
      </w:pPr>
      <w:r>
        <w:rPr/>
        <w:t xml:space="preserve">                           </w:t>
      </w:r>
      <w:r>
        <w:rPr/>
        <w:t>person.</w:t>
      </w:r>
    </w:p>
    <w:p>
      <w:pPr>
        <w:pStyle w:val="PreformattedText"/>
        <w:rPr/>
      </w:pPr>
      <w:r>
        <w:rPr/>
      </w:r>
    </w:p>
    <w:p>
      <w:pPr>
        <w:pStyle w:val="PreformattedText"/>
        <w:rPr/>
      </w:pPr>
      <w:r>
        <w:rPr/>
        <w:t xml:space="preserve">                  </w:t>
      </w:r>
      <w:r>
        <w:rPr/>
        <w:t>6.       "Business combination," when used in reference to the</w:t>
      </w:r>
    </w:p>
    <w:p>
      <w:pPr>
        <w:pStyle w:val="PreformattedText"/>
        <w:rPr/>
      </w:pPr>
      <w:r>
        <w:rPr/>
        <w:t xml:space="preserve">                           </w:t>
      </w:r>
      <w:r>
        <w:rPr/>
        <w:t>Company and any interested shareholder of the</w:t>
      </w:r>
    </w:p>
    <w:p>
      <w:pPr>
        <w:pStyle w:val="PreformattedText"/>
        <w:rPr/>
      </w:pPr>
      <w:r>
        <w:rPr/>
        <w:t xml:space="preserve">                           </w:t>
      </w:r>
      <w:r>
        <w:rPr/>
        <w:t>Company, means any of the following:</w:t>
      </w:r>
    </w:p>
    <w:p>
      <w:pPr>
        <w:pStyle w:val="PreformattedText"/>
        <w:rPr/>
      </w:pPr>
      <w:r>
        <w:rPr/>
      </w:r>
    </w:p>
    <w:p>
      <w:pPr>
        <w:pStyle w:val="PreformattedText"/>
        <w:rPr/>
      </w:pPr>
      <w:r>
        <w:rPr/>
        <w:t xml:space="preserve">                           </w:t>
      </w:r>
      <w:r>
        <w:rPr/>
        <w:t>(a)      Any merger or consolidation of the Company</w:t>
      </w:r>
    </w:p>
    <w:p>
      <w:pPr>
        <w:pStyle w:val="PreformattedText"/>
        <w:rPr/>
      </w:pPr>
      <w:r>
        <w:rPr/>
        <w:t xml:space="preserve">                                    </w:t>
      </w:r>
      <w:r>
        <w:rPr/>
        <w:t>or any subsidiary of the Company with</w:t>
      </w:r>
    </w:p>
    <w:p>
      <w:pPr>
        <w:pStyle w:val="PreformattedText"/>
        <w:rPr/>
      </w:pPr>
      <w:r>
        <w:rPr/>
        <w:t xml:space="preserve">                                    </w:t>
      </w:r>
      <w:r>
        <w:rPr/>
        <w:t>either:</w:t>
      </w:r>
    </w:p>
    <w:p>
      <w:pPr>
        <w:pStyle w:val="PreformattedText"/>
        <w:rPr/>
      </w:pPr>
      <w:r>
        <w:rPr/>
      </w:r>
    </w:p>
    <w:p>
      <w:pPr>
        <w:pStyle w:val="PreformattedText"/>
        <w:rPr/>
      </w:pPr>
      <w:r>
        <w:rPr/>
        <w:t xml:space="preserve">                                    </w:t>
      </w:r>
      <w:r>
        <w:rPr/>
        <w:t>(i)     The interested shareholder; or</w:t>
      </w:r>
    </w:p>
    <w:p>
      <w:pPr>
        <w:pStyle w:val="PreformattedText"/>
        <w:rPr/>
      </w:pPr>
      <w:r>
        <w:rPr/>
      </w:r>
    </w:p>
    <w:p>
      <w:pPr>
        <w:pStyle w:val="PreformattedText"/>
        <w:rPr/>
      </w:pPr>
      <w:r>
        <w:rPr/>
        <w:t xml:space="preserve">                                    </w:t>
      </w:r>
      <w:r>
        <w:rPr/>
        <w:t>(ii)    Any other domestic or foreign</w:t>
      </w:r>
    </w:p>
    <w:p>
      <w:pPr>
        <w:pStyle w:val="PreformattedText"/>
        <w:rPr/>
      </w:pPr>
      <w:r>
        <w:rPr/>
        <w:t xml:space="preserve">                                            </w:t>
      </w:r>
      <w:r>
        <w:rPr/>
        <w:t>corporation, whether or not itself</w:t>
      </w:r>
    </w:p>
    <w:p>
      <w:pPr>
        <w:pStyle w:val="PreformattedText"/>
        <w:rPr/>
      </w:pPr>
      <w:r>
        <w:rPr/>
        <w:t xml:space="preserve">                                            </w:t>
      </w:r>
      <w:r>
        <w:rPr/>
        <w:t>an interested shareholder of the</w:t>
      </w:r>
    </w:p>
    <w:p>
      <w:pPr>
        <w:pStyle w:val="PreformattedText"/>
        <w:rPr/>
      </w:pPr>
      <w:r>
        <w:rPr/>
        <w:t xml:space="preserve">                                            </w:t>
      </w:r>
      <w:r>
        <w:rPr/>
        <w:t>Company, that is, or after the</w:t>
      </w:r>
    </w:p>
    <w:p>
      <w:pPr>
        <w:pStyle w:val="PreformattedText"/>
        <w:rPr/>
      </w:pPr>
      <w:r>
        <w:rPr/>
        <w:t xml:space="preserve">                                            </w:t>
      </w:r>
      <w:r>
        <w:rPr/>
        <w:t>merger would be, an affiliate or</w:t>
      </w:r>
    </w:p>
    <w:p>
      <w:pPr>
        <w:pStyle w:val="PreformattedText"/>
        <w:rPr/>
      </w:pPr>
      <w:r>
        <w:rPr/>
        <w:t xml:space="preserve">                                            </w:t>
      </w:r>
      <w:r>
        <w:rPr/>
        <w:t>associate of the interested</w:t>
      </w:r>
    </w:p>
    <w:p>
      <w:pPr>
        <w:pStyle w:val="PreformattedText"/>
        <w:rPr/>
      </w:pPr>
      <w:r>
        <w:rPr/>
        <w:t xml:space="preserve">                                            </w:t>
      </w:r>
      <w:r>
        <w:rPr/>
        <w:t>shareholder, except that the</w:t>
      </w:r>
    </w:p>
    <w:p>
      <w:pPr>
        <w:pStyle w:val="PreformattedText"/>
        <w:rPr/>
      </w:pPr>
      <w:r>
        <w:rPr/>
        <w:t xml:space="preserve">                                            </w:t>
      </w:r>
      <w:r>
        <w:rPr/>
        <w:t>foregoing does not include the</w:t>
      </w:r>
    </w:p>
    <w:p>
      <w:pPr>
        <w:pStyle w:val="PreformattedText"/>
        <w:rPr/>
      </w:pPr>
      <w:r>
        <w:rPr/>
        <w:t xml:space="preserve">                                            </w:t>
      </w:r>
      <w:r>
        <w:rPr/>
        <w:t>merger of a wholly-owned subsidiary</w:t>
      </w:r>
    </w:p>
    <w:p>
      <w:pPr>
        <w:pStyle w:val="PreformattedText"/>
        <w:rPr/>
      </w:pPr>
      <w:r>
        <w:rPr/>
        <w:t xml:space="preserve">                                            </w:t>
      </w:r>
      <w:r>
        <w:rPr/>
        <w:t>of the Company into the Company or</w:t>
      </w:r>
    </w:p>
    <w:p>
      <w:pPr>
        <w:pStyle w:val="PreformattedText"/>
        <w:rPr/>
      </w:pPr>
      <w:r>
        <w:rPr/>
        <w:t xml:space="preserve">                                            </w:t>
      </w:r>
      <w:r>
        <w:rPr/>
        <w:t>the merger of two or more</w:t>
      </w:r>
    </w:p>
    <w:p>
      <w:pPr>
        <w:pStyle w:val="PreformattedText"/>
        <w:rPr/>
      </w:pPr>
      <w:r>
        <w:rPr/>
        <w:t xml:space="preserve">                                            </w:t>
      </w:r>
      <w:r>
        <w:rPr/>
        <w:t>wholly-owned subsidiaries of the</w:t>
      </w:r>
    </w:p>
    <w:p>
      <w:pPr>
        <w:pStyle w:val="PreformattedText"/>
        <w:rPr/>
      </w:pPr>
      <w:r>
        <w:rPr/>
        <w:t xml:space="preserve">                                            </w:t>
      </w:r>
      <w:r>
        <w:rPr/>
        <w:t>Company.</w:t>
      </w:r>
    </w:p>
    <w:p>
      <w:pPr>
        <w:pStyle w:val="PreformattedText"/>
        <w:rPr/>
      </w:pPr>
      <w:r>
        <w:rPr/>
      </w:r>
    </w:p>
    <w:p>
      <w:pPr>
        <w:pStyle w:val="PreformattedText"/>
        <w:rPr/>
      </w:pPr>
      <w:r>
        <w:rPr/>
        <w:t xml:space="preserve">                           </w:t>
      </w:r>
      <w:r>
        <w:rPr/>
        <w:t>(b)      Any exchange, pursuant to a plan of exchange</w:t>
      </w:r>
    </w:p>
    <w:p>
      <w:pPr>
        <w:pStyle w:val="PreformattedText"/>
        <w:rPr/>
      </w:pPr>
      <w:r>
        <w:rPr/>
        <w:t xml:space="preserve">                                    </w:t>
      </w:r>
      <w:r>
        <w:rPr/>
        <w:t>under the laws of the State of Arizona or a</w:t>
      </w:r>
    </w:p>
    <w:p>
      <w:pPr>
        <w:pStyle w:val="PreformattedText"/>
        <w:rPr/>
      </w:pPr>
      <w:r>
        <w:rPr/>
        <w:t xml:space="preserve">                                    </w:t>
      </w:r>
      <w:r>
        <w:rPr/>
        <w:t>comparable statute of any other state or</w:t>
      </w:r>
    </w:p>
    <w:p>
      <w:pPr>
        <w:pStyle w:val="PreformattedText"/>
        <w:rPr/>
      </w:pPr>
      <w:r>
        <w:rPr/>
        <w:t xml:space="preserve">                                    </w:t>
      </w:r>
      <w:r>
        <w:rPr/>
        <w:t>jurisdiction, of shares of the Company or</w:t>
      </w:r>
    </w:p>
    <w:p>
      <w:pPr>
        <w:pStyle w:val="PreformattedText"/>
        <w:rPr/>
      </w:pPr>
      <w:r>
        <w:rPr/>
        <w:t xml:space="preserve">                                    </w:t>
      </w:r>
      <w:r>
        <w:rPr/>
        <w:t>any subsidiary of the Company for shares of</w:t>
      </w:r>
    </w:p>
    <w:p>
      <w:pPr>
        <w:pStyle w:val="PreformattedText"/>
        <w:rPr/>
      </w:pPr>
      <w:r>
        <w:rPr/>
        <w:t xml:space="preserve">                                    </w:t>
      </w:r>
      <w:r>
        <w:rPr/>
        <w:t>either:</w:t>
      </w:r>
    </w:p>
    <w:p>
      <w:pPr>
        <w:pStyle w:val="PreformattedText"/>
        <w:rPr/>
      </w:pPr>
      <w:r>
        <w:rPr/>
      </w:r>
    </w:p>
    <w:p>
      <w:pPr>
        <w:pStyle w:val="PreformattedText"/>
        <w:rPr/>
      </w:pPr>
      <w:r>
        <w:rPr/>
        <w:t xml:space="preserve">                                    </w:t>
      </w:r>
      <w:r>
        <w:rPr/>
        <w:t>(i)     The interested shareholder; or</w:t>
      </w:r>
    </w:p>
    <w:p>
      <w:pPr>
        <w:pStyle w:val="PreformattedText"/>
        <w:rPr/>
      </w:pPr>
      <w:r>
        <w:rPr/>
      </w:r>
    </w:p>
    <w:p>
      <w:pPr>
        <w:pStyle w:val="PreformattedText"/>
        <w:rPr/>
      </w:pPr>
      <w:r>
        <w:rPr/>
        <w:t xml:space="preserve">                                    </w:t>
      </w:r>
      <w:r>
        <w:rPr/>
        <w:t>(ii)    Any other domestic or foreign</w:t>
      </w:r>
    </w:p>
    <w:p>
      <w:pPr>
        <w:pStyle w:val="PreformattedText"/>
        <w:rPr/>
      </w:pPr>
      <w:r>
        <w:rPr/>
        <w:t xml:space="preserve">                                            </w:t>
      </w:r>
      <w:r>
        <w:rPr/>
        <w:t>corporation, whether or not itself</w:t>
      </w:r>
    </w:p>
    <w:p>
      <w:pPr>
        <w:pStyle w:val="PreformattedText"/>
        <w:rPr/>
      </w:pPr>
      <w:r>
        <w:rPr/>
        <w:t xml:space="preserve">                                            </w:t>
      </w:r>
      <w:r>
        <w:rPr/>
        <w:t>an interested shareholder of the</w:t>
      </w:r>
    </w:p>
    <w:p>
      <w:pPr>
        <w:pStyle w:val="PreformattedText"/>
        <w:rPr/>
      </w:pPr>
      <w:r>
        <w:rPr/>
        <w:t xml:space="preserve">                                            </w:t>
      </w:r>
      <w:r>
        <w:rPr/>
        <w:t>Company,</w:t>
      </w:r>
    </w:p>
    <w:p>
      <w:pPr>
        <w:pStyle w:val="PreformattedText"/>
        <w:rPr/>
      </w:pPr>
      <w:r>
        <w:rPr/>
      </w:r>
    </w:p>
    <w:p>
      <w:pPr>
        <w:pStyle w:val="PreformattedText"/>
        <w:rPr/>
      </w:pPr>
      <w:r>
        <w:rPr/>
        <w:t xml:space="preserve">                                      </w:t>
      </w:r>
      <w:r>
        <w:rPr/>
        <w:t>-18-</w:t>
      </w:r>
    </w:p>
    <w:p>
      <w:pPr>
        <w:pStyle w:val="PreformattedText"/>
        <w:rPr/>
      </w:pPr>
      <w:r>
        <w:rPr/>
      </w:r>
    </w:p>
    <w:p>
      <w:pPr>
        <w:pStyle w:val="PreformattedText"/>
        <w:rPr/>
      </w:pPr>
      <w:r>
        <w:rPr/>
      </w:r>
    </w:p>
    <w:p>
      <w:pPr>
        <w:pStyle w:val="PreformattedText"/>
        <w:rPr/>
      </w:pPr>
      <w:r>
        <w:rPr/>
        <w:t xml:space="preserve">                                            </w:t>
      </w:r>
      <w:r>
        <w:rPr/>
        <w:t>that is, or after the exchange would</w:t>
      </w:r>
    </w:p>
    <w:p>
      <w:pPr>
        <w:pStyle w:val="PreformattedText"/>
        <w:rPr/>
      </w:pPr>
      <w:r>
        <w:rPr/>
        <w:t xml:space="preserve">                                            </w:t>
      </w:r>
      <w:r>
        <w:rPr/>
        <w:t>be, an affiliate or associate of the</w:t>
      </w:r>
    </w:p>
    <w:p>
      <w:pPr>
        <w:pStyle w:val="PreformattedText"/>
        <w:rPr/>
      </w:pPr>
      <w:r>
        <w:rPr/>
        <w:t xml:space="preserve">                                            </w:t>
      </w:r>
      <w:r>
        <w:rPr/>
        <w:t>interested shareholder.</w:t>
      </w:r>
    </w:p>
    <w:p>
      <w:pPr>
        <w:pStyle w:val="PreformattedText"/>
        <w:rPr/>
      </w:pPr>
      <w:r>
        <w:rPr/>
      </w:r>
    </w:p>
    <w:p>
      <w:pPr>
        <w:pStyle w:val="PreformattedText"/>
        <w:rPr/>
      </w:pPr>
      <w:r>
        <w:rPr/>
        <w:t xml:space="preserve">                           </w:t>
      </w:r>
      <w:r>
        <w:rPr/>
        <w:t>(c)      Any sale, lease, exchange, mortgage, pledge,</w:t>
      </w:r>
    </w:p>
    <w:p>
      <w:pPr>
        <w:pStyle w:val="PreformattedText"/>
        <w:rPr/>
      </w:pPr>
      <w:r>
        <w:rPr/>
        <w:t xml:space="preserve">                                    </w:t>
      </w:r>
      <w:r>
        <w:rPr/>
        <w:t>transfer, or other disposition, in a single</w:t>
      </w:r>
    </w:p>
    <w:p>
      <w:pPr>
        <w:pStyle w:val="PreformattedText"/>
        <w:rPr/>
      </w:pPr>
      <w:r>
        <w:rPr/>
        <w:t xml:space="preserve">                                    </w:t>
      </w:r>
      <w:r>
        <w:rPr/>
        <w:t>transaction or a series of transactions, to</w:t>
      </w:r>
    </w:p>
    <w:p>
      <w:pPr>
        <w:pStyle w:val="PreformattedText"/>
        <w:rPr/>
      </w:pPr>
      <w:r>
        <w:rPr/>
        <w:t xml:space="preserve">                                    </w:t>
      </w:r>
      <w:r>
        <w:rPr/>
        <w:t>or with the interested shareholder or any</w:t>
      </w:r>
    </w:p>
    <w:p>
      <w:pPr>
        <w:pStyle w:val="PreformattedText"/>
        <w:rPr/>
      </w:pPr>
      <w:r>
        <w:rPr/>
        <w:t xml:space="preserve">                                    </w:t>
      </w:r>
      <w:r>
        <w:rPr/>
        <w:t>affiliate or associate of the interested</w:t>
      </w:r>
    </w:p>
    <w:p>
      <w:pPr>
        <w:pStyle w:val="PreformattedText"/>
        <w:rPr/>
      </w:pPr>
      <w:r>
        <w:rPr/>
        <w:t xml:space="preserve">                                    </w:t>
      </w:r>
      <w:r>
        <w:rPr/>
        <w:t>shareholder, of assets of the Company or any</w:t>
      </w:r>
    </w:p>
    <w:p>
      <w:pPr>
        <w:pStyle w:val="PreformattedText"/>
        <w:rPr/>
      </w:pPr>
      <w:r>
        <w:rPr/>
        <w:t xml:space="preserve">                                    </w:t>
      </w:r>
      <w:r>
        <w:rPr/>
        <w:t>subsidiary of the Company to which any of</w:t>
      </w:r>
    </w:p>
    <w:p>
      <w:pPr>
        <w:pStyle w:val="PreformattedText"/>
        <w:rPr/>
      </w:pPr>
      <w:r>
        <w:rPr/>
        <w:t xml:space="preserve">                                    </w:t>
      </w:r>
      <w:r>
        <w:rPr/>
        <w:t>the following applies:</w:t>
      </w:r>
    </w:p>
    <w:p>
      <w:pPr>
        <w:pStyle w:val="PreformattedText"/>
        <w:rPr/>
      </w:pPr>
      <w:r>
        <w:rPr/>
      </w:r>
    </w:p>
    <w:p>
      <w:pPr>
        <w:pStyle w:val="PreformattedText"/>
        <w:rPr/>
      </w:pPr>
      <w:r>
        <w:rPr/>
        <w:t xml:space="preserve">                                    </w:t>
      </w:r>
      <w:r>
        <w:rPr/>
        <w:t>(i)     Has an aggregate market value equal</w:t>
      </w:r>
    </w:p>
    <w:p>
      <w:pPr>
        <w:pStyle w:val="PreformattedText"/>
        <w:rPr/>
      </w:pPr>
      <w:r>
        <w:rPr/>
        <w:t xml:space="preserve">                                            </w:t>
      </w:r>
      <w:r>
        <w:rPr/>
        <w:t>to ten percent (10%) or more of the</w:t>
      </w:r>
    </w:p>
    <w:p>
      <w:pPr>
        <w:pStyle w:val="PreformattedText"/>
        <w:rPr/>
      </w:pPr>
      <w:r>
        <w:rPr/>
        <w:t xml:space="preserve">                                            </w:t>
      </w:r>
      <w:r>
        <w:rPr/>
        <w:t>aggregate market value of all the</w:t>
      </w:r>
    </w:p>
    <w:p>
      <w:pPr>
        <w:pStyle w:val="PreformattedText"/>
        <w:rPr/>
      </w:pPr>
      <w:r>
        <w:rPr/>
        <w:t xml:space="preserve">                                            </w:t>
      </w:r>
      <w:r>
        <w:rPr/>
        <w:t>assets, determined on a consolidated</w:t>
      </w:r>
    </w:p>
    <w:p>
      <w:pPr>
        <w:pStyle w:val="PreformattedText"/>
        <w:rPr/>
      </w:pPr>
      <w:r>
        <w:rPr/>
        <w:t xml:space="preserve">                                            </w:t>
      </w:r>
      <w:r>
        <w:rPr/>
        <w:t>basis, of the Company.</w:t>
      </w:r>
    </w:p>
    <w:p>
      <w:pPr>
        <w:pStyle w:val="PreformattedText"/>
        <w:rPr/>
      </w:pPr>
      <w:r>
        <w:rPr/>
      </w:r>
    </w:p>
    <w:p>
      <w:pPr>
        <w:pStyle w:val="PreformattedText"/>
        <w:rPr/>
      </w:pPr>
      <w:r>
        <w:rPr/>
        <w:t xml:space="preserve">                                    </w:t>
      </w:r>
      <w:r>
        <w:rPr/>
        <w:t>(ii)    Has an aggregate market value equal</w:t>
      </w:r>
    </w:p>
    <w:p>
      <w:pPr>
        <w:pStyle w:val="PreformattedText"/>
        <w:rPr/>
      </w:pPr>
      <w:r>
        <w:rPr/>
        <w:t xml:space="preserve">                                            </w:t>
      </w:r>
      <w:r>
        <w:rPr/>
        <w:t>to ten percent (10%) or more of the</w:t>
      </w:r>
    </w:p>
    <w:p>
      <w:pPr>
        <w:pStyle w:val="PreformattedText"/>
        <w:rPr/>
      </w:pPr>
      <w:r>
        <w:rPr/>
        <w:t xml:space="preserve">                                            </w:t>
      </w:r>
      <w:r>
        <w:rPr/>
        <w:t>aggregate market value of all the</w:t>
      </w:r>
    </w:p>
    <w:p>
      <w:pPr>
        <w:pStyle w:val="PreformattedText"/>
        <w:rPr/>
      </w:pPr>
      <w:r>
        <w:rPr/>
        <w:t xml:space="preserve">                                            </w:t>
      </w:r>
      <w:r>
        <w:rPr/>
        <w:t>outstanding shares of the Company.</w:t>
      </w:r>
    </w:p>
    <w:p>
      <w:pPr>
        <w:pStyle w:val="PreformattedText"/>
        <w:rPr/>
      </w:pPr>
      <w:r>
        <w:rPr/>
      </w:r>
    </w:p>
    <w:p>
      <w:pPr>
        <w:pStyle w:val="PreformattedText"/>
        <w:rPr/>
      </w:pPr>
      <w:r>
        <w:rPr/>
        <w:t xml:space="preserve">                                    </w:t>
      </w:r>
      <w:r>
        <w:rPr/>
        <w:t>(iii)   Represents ten percent (10%) or more</w:t>
      </w:r>
    </w:p>
    <w:p>
      <w:pPr>
        <w:pStyle w:val="PreformattedText"/>
        <w:rPr/>
      </w:pPr>
      <w:r>
        <w:rPr/>
        <w:t xml:space="preserve">                                            </w:t>
      </w:r>
      <w:r>
        <w:rPr/>
        <w:t>of the earning power or net income,</w:t>
      </w:r>
    </w:p>
    <w:p>
      <w:pPr>
        <w:pStyle w:val="PreformattedText"/>
        <w:rPr/>
      </w:pPr>
      <w:r>
        <w:rPr/>
        <w:t xml:space="preserve">                                            </w:t>
      </w:r>
      <w:r>
        <w:rPr/>
        <w:t>determined on a consolidated basis,</w:t>
      </w:r>
    </w:p>
    <w:p>
      <w:pPr>
        <w:pStyle w:val="PreformattedText"/>
        <w:rPr/>
      </w:pPr>
      <w:r>
        <w:rPr/>
        <w:t xml:space="preserve">                                            </w:t>
      </w:r>
      <w:r>
        <w:rPr/>
        <w:t>of the Company.</w:t>
      </w:r>
    </w:p>
    <w:p>
      <w:pPr>
        <w:pStyle w:val="PreformattedText"/>
        <w:rPr/>
      </w:pPr>
      <w:r>
        <w:rPr/>
      </w:r>
    </w:p>
    <w:p>
      <w:pPr>
        <w:pStyle w:val="PreformattedText"/>
        <w:rPr/>
      </w:pPr>
      <w:r>
        <w:rPr/>
        <w:t xml:space="preserve">                           </w:t>
      </w:r>
      <w:r>
        <w:rPr/>
        <w:t>(d)      The issuance or transfer by the Company or</w:t>
      </w:r>
    </w:p>
    <w:p>
      <w:pPr>
        <w:pStyle w:val="PreformattedText"/>
        <w:rPr/>
      </w:pPr>
      <w:r>
        <w:rPr/>
        <w:t xml:space="preserve">                                    </w:t>
      </w:r>
      <w:r>
        <w:rPr/>
        <w:t>any subsidiary of the Company, in a single</w:t>
      </w:r>
    </w:p>
    <w:p>
      <w:pPr>
        <w:pStyle w:val="PreformattedText"/>
        <w:rPr/>
      </w:pPr>
      <w:r>
        <w:rPr/>
        <w:t xml:space="preserve">                                    </w:t>
      </w:r>
      <w:r>
        <w:rPr/>
        <w:t>transaction or a series of transactions, of</w:t>
      </w:r>
    </w:p>
    <w:p>
      <w:pPr>
        <w:pStyle w:val="PreformattedText"/>
        <w:rPr/>
      </w:pPr>
      <w:r>
        <w:rPr/>
        <w:t xml:space="preserve">                                    </w:t>
      </w:r>
      <w:r>
        <w:rPr/>
        <w:t>any shares of the Company or any subsidiary</w:t>
      </w:r>
    </w:p>
    <w:p>
      <w:pPr>
        <w:pStyle w:val="PreformattedText"/>
        <w:rPr/>
      </w:pPr>
      <w:r>
        <w:rPr/>
        <w:t xml:space="preserve">                                    </w:t>
      </w:r>
      <w:r>
        <w:rPr/>
        <w:t>of the Company that have an aggregate market</w:t>
      </w:r>
    </w:p>
    <w:p>
      <w:pPr>
        <w:pStyle w:val="PreformattedText"/>
        <w:rPr/>
      </w:pPr>
      <w:r>
        <w:rPr/>
        <w:t xml:space="preserve">                                    </w:t>
      </w:r>
      <w:r>
        <w:rPr/>
        <w:t>value equal to five percent (5%) or more of</w:t>
      </w:r>
    </w:p>
    <w:p>
      <w:pPr>
        <w:pStyle w:val="PreformattedText"/>
        <w:rPr/>
      </w:pPr>
      <w:r>
        <w:rPr/>
        <w:t xml:space="preserve">                                    </w:t>
      </w:r>
      <w:r>
        <w:rPr/>
        <w:t>the aggregate market value of all the</w:t>
      </w:r>
    </w:p>
    <w:p>
      <w:pPr>
        <w:pStyle w:val="PreformattedText"/>
        <w:rPr/>
      </w:pPr>
      <w:r>
        <w:rPr/>
        <w:t xml:space="preserve">                                    </w:t>
      </w:r>
      <w:r>
        <w:rPr/>
        <w:t>outstanding shares of the Company to the</w:t>
      </w:r>
    </w:p>
    <w:p>
      <w:pPr>
        <w:pStyle w:val="PreformattedText"/>
        <w:rPr/>
      </w:pPr>
      <w:r>
        <w:rPr/>
        <w:t xml:space="preserve">                                    </w:t>
      </w:r>
      <w:r>
        <w:rPr/>
        <w:t>interested shareholder or any affiliate or</w:t>
      </w:r>
    </w:p>
    <w:p>
      <w:pPr>
        <w:pStyle w:val="PreformattedText"/>
        <w:rPr/>
      </w:pPr>
      <w:r>
        <w:rPr/>
        <w:t xml:space="preserve">                                    </w:t>
      </w:r>
      <w:r>
        <w:rPr/>
        <w:t>associate of the interested shareholder,</w:t>
      </w:r>
    </w:p>
    <w:p>
      <w:pPr>
        <w:pStyle w:val="PreformattedText"/>
        <w:rPr/>
      </w:pPr>
      <w:r>
        <w:rPr/>
        <w:t xml:space="preserve">                                    </w:t>
      </w:r>
      <w:r>
        <w:rPr/>
        <w:t>except pursuant to the exercise of warrants</w:t>
      </w:r>
    </w:p>
    <w:p>
      <w:pPr>
        <w:pStyle w:val="PreformattedText"/>
        <w:rPr/>
      </w:pPr>
      <w:r>
        <w:rPr/>
        <w:t xml:space="preserve">                                    </w:t>
      </w:r>
      <w:r>
        <w:rPr/>
        <w:t>or rights to purchase shares offered or a</w:t>
      </w:r>
    </w:p>
    <w:p>
      <w:pPr>
        <w:pStyle w:val="PreformattedText"/>
        <w:rPr/>
      </w:pPr>
      <w:r>
        <w:rPr/>
        <w:t xml:space="preserve">                                    </w:t>
      </w:r>
      <w:r>
        <w:rPr/>
        <w:t>dividend or distribution paid or made pro</w:t>
      </w:r>
    </w:p>
    <w:p>
      <w:pPr>
        <w:pStyle w:val="PreformattedText"/>
        <w:rPr/>
      </w:pPr>
      <w:r>
        <w:rPr/>
        <w:t xml:space="preserve">                                    </w:t>
      </w:r>
      <w:r>
        <w:rPr/>
        <w:t>rata to all shareholders of the Company.</w:t>
      </w:r>
    </w:p>
    <w:p>
      <w:pPr>
        <w:pStyle w:val="PreformattedText"/>
        <w:rPr/>
      </w:pPr>
      <w:r>
        <w:rPr/>
      </w:r>
    </w:p>
    <w:p>
      <w:pPr>
        <w:pStyle w:val="PreformattedText"/>
        <w:rPr/>
      </w:pPr>
      <w:r>
        <w:rPr/>
        <w:t xml:space="preserve">                           </w:t>
      </w:r>
      <w:r>
        <w:rPr/>
        <w:t>(e)      The adoption of any plan or proposal for the</w:t>
      </w:r>
    </w:p>
    <w:p>
      <w:pPr>
        <w:pStyle w:val="PreformattedText"/>
        <w:rPr/>
      </w:pPr>
      <w:r>
        <w:rPr/>
        <w:t xml:space="preserve">                                    </w:t>
      </w:r>
      <w:r>
        <w:rPr/>
        <w:t>liquidation or dissolution of the Company,</w:t>
      </w:r>
    </w:p>
    <w:p>
      <w:pPr>
        <w:pStyle w:val="PreformattedText"/>
        <w:rPr/>
      </w:pPr>
      <w:r>
        <w:rPr/>
        <w:t xml:space="preserve">                                    </w:t>
      </w:r>
      <w:r>
        <w:rPr/>
        <w:t>or any reincorporation of the Company in</w:t>
      </w:r>
    </w:p>
    <w:p>
      <w:pPr>
        <w:pStyle w:val="PreformattedText"/>
        <w:rPr/>
      </w:pPr>
      <w:r>
        <w:rPr/>
        <w:t xml:space="preserve">                                    </w:t>
      </w:r>
      <w:r>
        <w:rPr/>
        <w:t>another state or jurisdiction, proposed by,</w:t>
      </w:r>
    </w:p>
    <w:p>
      <w:pPr>
        <w:pStyle w:val="PreformattedText"/>
        <w:rPr/>
      </w:pPr>
      <w:r>
        <w:rPr/>
        <w:t xml:space="preserve">                                    </w:t>
      </w:r>
      <w:r>
        <w:rPr/>
        <w:t>on behalf of, or pursuant to any agreement,</w:t>
      </w:r>
    </w:p>
    <w:p>
      <w:pPr>
        <w:pStyle w:val="PreformattedText"/>
        <w:rPr/>
      </w:pPr>
      <w:r>
        <w:rPr/>
        <w:t xml:space="preserve">                                    </w:t>
      </w:r>
      <w:r>
        <w:rPr/>
        <w:t>arrangement, or understanding, whether or</w:t>
      </w:r>
    </w:p>
    <w:p>
      <w:pPr>
        <w:pStyle w:val="PreformattedText"/>
        <w:rPr/>
      </w:pPr>
      <w:r>
        <w:rPr/>
        <w:t xml:space="preserve">                                    </w:t>
      </w:r>
      <w:r>
        <w:rPr/>
        <w:t>not in writing, with the interested</w:t>
      </w:r>
    </w:p>
    <w:p>
      <w:pPr>
        <w:pStyle w:val="PreformattedText"/>
        <w:rPr/>
      </w:pPr>
      <w:r>
        <w:rPr/>
        <w:t xml:space="preserve">                                    </w:t>
      </w:r>
      <w:r>
        <w:rPr/>
        <w:t>shareholder or any affiliate or associate of</w:t>
      </w:r>
    </w:p>
    <w:p>
      <w:pPr>
        <w:pStyle w:val="PreformattedText"/>
        <w:rPr/>
      </w:pPr>
      <w:r>
        <w:rPr/>
        <w:t xml:space="preserve">                                    </w:t>
      </w:r>
      <w:r>
        <w:rPr/>
        <w:t>the interested shareholder.</w:t>
      </w:r>
    </w:p>
    <w:p>
      <w:pPr>
        <w:pStyle w:val="PreformattedText"/>
        <w:rPr/>
      </w:pPr>
      <w:r>
        <w:rPr/>
      </w:r>
    </w:p>
    <w:p>
      <w:pPr>
        <w:pStyle w:val="PreformattedText"/>
        <w:rPr/>
      </w:pPr>
      <w:r>
        <w:rPr/>
        <w:t xml:space="preserve">                           </w:t>
      </w:r>
      <w:r>
        <w:rPr/>
        <w:t>(f)      Any reclassification of securities,</w:t>
      </w:r>
    </w:p>
    <w:p>
      <w:pPr>
        <w:pStyle w:val="PreformattedText"/>
        <w:rPr/>
      </w:pPr>
      <w:r>
        <w:rPr/>
        <w:t xml:space="preserve">                                    </w:t>
      </w:r>
      <w:r>
        <w:rPr/>
        <w:t>including any share dividend or split,</w:t>
      </w:r>
    </w:p>
    <w:p>
      <w:pPr>
        <w:pStyle w:val="PreformattedText"/>
        <w:rPr/>
      </w:pPr>
      <w:r>
        <w:rPr/>
        <w:t xml:space="preserve">                                    </w:t>
      </w:r>
      <w:r>
        <w:rPr/>
        <w:t>reverse share split, or other distribution</w:t>
      </w:r>
    </w:p>
    <w:p>
      <w:pPr>
        <w:pStyle w:val="PreformattedText"/>
        <w:rPr/>
      </w:pPr>
      <w:r>
        <w:rPr/>
        <w:t xml:space="preserve">                                    </w:t>
      </w:r>
      <w:r>
        <w:rPr/>
        <w:t>of shares in respect of shares,</w:t>
      </w:r>
    </w:p>
    <w:p>
      <w:pPr>
        <w:pStyle w:val="PreformattedText"/>
        <w:rPr/>
      </w:pPr>
      <w:r>
        <w:rPr/>
        <w:t xml:space="preserve">                                    </w:t>
      </w:r>
      <w:r>
        <w:rPr/>
        <w:t>recapitalization of the Company, merger or</w:t>
      </w:r>
    </w:p>
    <w:p>
      <w:pPr>
        <w:pStyle w:val="PreformattedText"/>
        <w:rPr/>
      </w:pPr>
      <w:r>
        <w:rPr/>
        <w:t xml:space="preserve">                                    </w:t>
      </w:r>
      <w:r>
        <w:rPr/>
        <w:t>consolidation of the Company with any</w:t>
      </w:r>
    </w:p>
    <w:p>
      <w:pPr>
        <w:pStyle w:val="PreformattedText"/>
        <w:rPr/>
      </w:pPr>
      <w:r>
        <w:rPr/>
        <w:t xml:space="preserve">                                    </w:t>
      </w:r>
      <w:r>
        <w:rPr/>
        <w:t>subsidiary</w:t>
      </w:r>
    </w:p>
    <w:p>
      <w:pPr>
        <w:pStyle w:val="PreformattedText"/>
        <w:rPr/>
      </w:pPr>
      <w:r>
        <w:rPr/>
      </w:r>
    </w:p>
    <w:p>
      <w:pPr>
        <w:pStyle w:val="PreformattedText"/>
        <w:rPr/>
      </w:pPr>
      <w:r>
        <w:rPr/>
        <w:t xml:space="preserve">                                      </w:t>
      </w:r>
      <w:r>
        <w:rPr/>
        <w:t>-19-</w:t>
      </w:r>
    </w:p>
    <w:p>
      <w:pPr>
        <w:pStyle w:val="PreformattedText"/>
        <w:rPr/>
      </w:pPr>
      <w:r>
        <w:rPr/>
      </w:r>
    </w:p>
    <w:p>
      <w:pPr>
        <w:pStyle w:val="PreformattedText"/>
        <w:rPr/>
      </w:pPr>
      <w:r>
        <w:rPr/>
      </w:r>
    </w:p>
    <w:p>
      <w:pPr>
        <w:pStyle w:val="PreformattedText"/>
        <w:rPr/>
      </w:pPr>
      <w:r>
        <w:rPr/>
        <w:t xml:space="preserve">                                    </w:t>
      </w:r>
      <w:r>
        <w:rPr/>
        <w:t>of the Company exchange of shares of the</w:t>
      </w:r>
    </w:p>
    <w:p>
      <w:pPr>
        <w:pStyle w:val="PreformattedText"/>
        <w:rPr/>
      </w:pPr>
      <w:r>
        <w:rPr/>
        <w:t xml:space="preserve">                                    </w:t>
      </w:r>
      <w:r>
        <w:rPr/>
        <w:t>Company with any subsidiary of the Company</w:t>
      </w:r>
    </w:p>
    <w:p>
      <w:pPr>
        <w:pStyle w:val="PreformattedText"/>
        <w:rPr/>
      </w:pPr>
      <w:r>
        <w:rPr/>
        <w:t xml:space="preserve">                                    </w:t>
      </w:r>
      <w:r>
        <w:rPr/>
        <w:t>or other transaction, whether or not with or</w:t>
      </w:r>
    </w:p>
    <w:p>
      <w:pPr>
        <w:pStyle w:val="PreformattedText"/>
        <w:rPr/>
      </w:pPr>
      <w:r>
        <w:rPr/>
        <w:t xml:space="preserve">                                    </w:t>
      </w:r>
      <w:r>
        <w:rPr/>
        <w:t>into or otherwise involving the interested</w:t>
      </w:r>
    </w:p>
    <w:p>
      <w:pPr>
        <w:pStyle w:val="PreformattedText"/>
        <w:rPr/>
      </w:pPr>
      <w:r>
        <w:rPr/>
        <w:t xml:space="preserve">                                    </w:t>
      </w:r>
      <w:r>
        <w:rPr/>
        <w:t>shareholder, proposed by, on behalf of, or</w:t>
      </w:r>
    </w:p>
    <w:p>
      <w:pPr>
        <w:pStyle w:val="PreformattedText"/>
        <w:rPr/>
      </w:pPr>
      <w:r>
        <w:rPr/>
        <w:t xml:space="preserve">                                    </w:t>
      </w:r>
      <w:r>
        <w:rPr/>
        <w:t>pursuant to any agreement, arrangement, or</w:t>
      </w:r>
    </w:p>
    <w:p>
      <w:pPr>
        <w:pStyle w:val="PreformattedText"/>
        <w:rPr/>
      </w:pPr>
      <w:r>
        <w:rPr/>
        <w:t xml:space="preserve">                                    </w:t>
      </w:r>
      <w:r>
        <w:rPr/>
        <w:t>understanding, whether or not in writing,</w:t>
      </w:r>
    </w:p>
    <w:p>
      <w:pPr>
        <w:pStyle w:val="PreformattedText"/>
        <w:rPr/>
      </w:pPr>
      <w:r>
        <w:rPr/>
        <w:t xml:space="preserve">                                    </w:t>
      </w:r>
      <w:r>
        <w:rPr/>
        <w:t>with the interested shareholder or any</w:t>
      </w:r>
    </w:p>
    <w:p>
      <w:pPr>
        <w:pStyle w:val="PreformattedText"/>
        <w:rPr/>
      </w:pPr>
      <w:r>
        <w:rPr/>
        <w:t xml:space="preserve">                                    </w:t>
      </w:r>
      <w:r>
        <w:rPr/>
        <w:t>affiliate or associate of the interested</w:t>
      </w:r>
    </w:p>
    <w:p>
      <w:pPr>
        <w:pStyle w:val="PreformattedText"/>
        <w:rPr/>
      </w:pPr>
      <w:r>
        <w:rPr/>
        <w:t xml:space="preserve">                                    </w:t>
      </w:r>
      <w:r>
        <w:rPr/>
        <w:t>shareholder that has the effect, directly or</w:t>
      </w:r>
    </w:p>
    <w:p>
      <w:pPr>
        <w:pStyle w:val="PreformattedText"/>
        <w:rPr/>
      </w:pPr>
      <w:r>
        <w:rPr/>
        <w:t xml:space="preserve">                                    </w:t>
      </w:r>
      <w:r>
        <w:rPr/>
        <w:t>indirectly, of increasing the proportionate</w:t>
      </w:r>
    </w:p>
    <w:p>
      <w:pPr>
        <w:pStyle w:val="PreformattedText"/>
        <w:rPr/>
      </w:pPr>
      <w:r>
        <w:rPr/>
        <w:t xml:space="preserve">                                    </w:t>
      </w:r>
      <w:r>
        <w:rPr/>
        <w:t>share of the outstanding shares of any class</w:t>
      </w:r>
    </w:p>
    <w:p>
      <w:pPr>
        <w:pStyle w:val="PreformattedText"/>
        <w:rPr/>
      </w:pPr>
      <w:r>
        <w:rPr/>
        <w:t xml:space="preserve">                                    </w:t>
      </w:r>
      <w:r>
        <w:rPr/>
        <w:t>or series of shares entitled to vote, or</w:t>
      </w:r>
    </w:p>
    <w:p>
      <w:pPr>
        <w:pStyle w:val="PreformattedText"/>
        <w:rPr/>
      </w:pPr>
      <w:r>
        <w:rPr/>
        <w:t xml:space="preserve">                                    </w:t>
      </w:r>
      <w:r>
        <w:rPr/>
        <w:t>securities that are exchangeable for or</w:t>
      </w:r>
    </w:p>
    <w:p>
      <w:pPr>
        <w:pStyle w:val="PreformattedText"/>
        <w:rPr/>
      </w:pPr>
      <w:r>
        <w:rPr/>
        <w:t xml:space="preserve">                                    </w:t>
      </w:r>
      <w:r>
        <w:rPr/>
        <w:t>convertible into or that carry a right to</w:t>
      </w:r>
    </w:p>
    <w:p>
      <w:pPr>
        <w:pStyle w:val="PreformattedText"/>
        <w:rPr/>
      </w:pPr>
      <w:r>
        <w:rPr/>
        <w:t xml:space="preserve">                                    </w:t>
      </w:r>
      <w:r>
        <w:rPr/>
        <w:t>acquire shares entitled to vote, of the</w:t>
      </w:r>
    </w:p>
    <w:p>
      <w:pPr>
        <w:pStyle w:val="PreformattedText"/>
        <w:rPr/>
      </w:pPr>
      <w:r>
        <w:rPr/>
        <w:t xml:space="preserve">                                    </w:t>
      </w:r>
      <w:r>
        <w:rPr/>
        <w:t>Company or any subsidiary of the Company</w:t>
      </w:r>
    </w:p>
    <w:p>
      <w:pPr>
        <w:pStyle w:val="PreformattedText"/>
        <w:rPr/>
      </w:pPr>
      <w:r>
        <w:rPr/>
        <w:t xml:space="preserve">                                    </w:t>
      </w:r>
      <w:r>
        <w:rPr/>
        <w:t>that is, directly or indirectly, owned by</w:t>
      </w:r>
    </w:p>
    <w:p>
      <w:pPr>
        <w:pStyle w:val="PreformattedText"/>
        <w:rPr/>
      </w:pPr>
      <w:r>
        <w:rPr/>
        <w:t xml:space="preserve">                                    </w:t>
      </w:r>
      <w:r>
        <w:rPr/>
        <w:t>the interested shareholder or any affiliate</w:t>
      </w:r>
    </w:p>
    <w:p>
      <w:pPr>
        <w:pStyle w:val="PreformattedText"/>
        <w:rPr/>
      </w:pPr>
      <w:r>
        <w:rPr/>
        <w:t xml:space="preserve">                                    </w:t>
      </w:r>
      <w:r>
        <w:rPr/>
        <w:t>or associate of the interested shareholder,</w:t>
      </w:r>
    </w:p>
    <w:p>
      <w:pPr>
        <w:pStyle w:val="PreformattedText"/>
        <w:rPr/>
      </w:pPr>
      <w:r>
        <w:rPr/>
        <w:t xml:space="preserve">                                    </w:t>
      </w:r>
      <w:r>
        <w:rPr/>
        <w:t>except as a result of immaterial changes due</w:t>
      </w:r>
    </w:p>
    <w:p>
      <w:pPr>
        <w:pStyle w:val="PreformattedText"/>
        <w:rPr/>
      </w:pPr>
      <w:r>
        <w:rPr/>
        <w:t xml:space="preserve">                                    </w:t>
      </w:r>
      <w:r>
        <w:rPr/>
        <w:t>to fractional share adjustments.</w:t>
      </w:r>
    </w:p>
    <w:p>
      <w:pPr>
        <w:pStyle w:val="PreformattedText"/>
        <w:rPr/>
      </w:pPr>
      <w:r>
        <w:rPr/>
      </w:r>
    </w:p>
    <w:p>
      <w:pPr>
        <w:pStyle w:val="PreformattedText"/>
        <w:rPr/>
      </w:pPr>
      <w:r>
        <w:rPr/>
        <w:t xml:space="preserve">                           </w:t>
      </w:r>
      <w:r>
        <w:rPr/>
        <w:t>(g)      Any receipt by the interested shareholder or</w:t>
      </w:r>
    </w:p>
    <w:p>
      <w:pPr>
        <w:pStyle w:val="PreformattedText"/>
        <w:rPr/>
      </w:pPr>
      <w:r>
        <w:rPr/>
        <w:t xml:space="preserve">                                    </w:t>
      </w:r>
      <w:r>
        <w:rPr/>
        <w:t>any affiliate or associate of the interested</w:t>
      </w:r>
    </w:p>
    <w:p>
      <w:pPr>
        <w:pStyle w:val="PreformattedText"/>
        <w:rPr/>
      </w:pPr>
      <w:r>
        <w:rPr/>
        <w:t xml:space="preserve">                                    </w:t>
      </w:r>
      <w:r>
        <w:rPr/>
        <w:t>shareholder of the benefit, directly or</w:t>
      </w:r>
    </w:p>
    <w:p>
      <w:pPr>
        <w:pStyle w:val="PreformattedText"/>
        <w:rPr/>
      </w:pPr>
      <w:r>
        <w:rPr/>
        <w:t xml:space="preserve">                                    </w:t>
      </w:r>
      <w:r>
        <w:rPr/>
        <w:t>indirectly, except proportionately as a</w:t>
      </w:r>
    </w:p>
    <w:p>
      <w:pPr>
        <w:pStyle w:val="PreformattedText"/>
        <w:rPr/>
      </w:pPr>
      <w:r>
        <w:rPr/>
        <w:t xml:space="preserve">                                    </w:t>
      </w:r>
      <w:r>
        <w:rPr/>
        <w:t>shareholder of the Company, of any loans,</w:t>
      </w:r>
    </w:p>
    <w:p>
      <w:pPr>
        <w:pStyle w:val="PreformattedText"/>
        <w:rPr/>
      </w:pPr>
      <w:r>
        <w:rPr/>
        <w:t xml:space="preserve">                                    </w:t>
      </w:r>
      <w:r>
        <w:rPr/>
        <w:t>advances, guarantees, pledges, or other</w:t>
      </w:r>
    </w:p>
    <w:p>
      <w:pPr>
        <w:pStyle w:val="PreformattedText"/>
        <w:rPr/>
      </w:pPr>
      <w:r>
        <w:rPr/>
        <w:t xml:space="preserve">                                    </w:t>
      </w:r>
      <w:r>
        <w:rPr/>
        <w:t>financial assistance or any tax credits or</w:t>
      </w:r>
    </w:p>
    <w:p>
      <w:pPr>
        <w:pStyle w:val="PreformattedText"/>
        <w:rPr/>
      </w:pPr>
      <w:r>
        <w:rPr/>
        <w:t xml:space="preserve">                                    </w:t>
      </w:r>
      <w:r>
        <w:rPr/>
        <w:t>other tax advantages provided by or through</w:t>
      </w:r>
    </w:p>
    <w:p>
      <w:pPr>
        <w:pStyle w:val="PreformattedText"/>
        <w:rPr/>
      </w:pPr>
      <w:r>
        <w:rPr/>
        <w:t xml:space="preserve">                                    </w:t>
      </w:r>
      <w:r>
        <w:rPr/>
        <w:t>the Company or any subsidiary of the Company</w:t>
      </w:r>
    </w:p>
    <w:p>
      <w:pPr>
        <w:pStyle w:val="PreformattedText"/>
        <w:rPr/>
      </w:pPr>
      <w:r>
        <w:rPr/>
        <w:t xml:space="preserve">                                    </w:t>
      </w:r>
      <w:r>
        <w:rPr/>
        <w:t>(other than expense account advances made in</w:t>
      </w:r>
    </w:p>
    <w:p>
      <w:pPr>
        <w:pStyle w:val="PreformattedText"/>
        <w:rPr/>
      </w:pPr>
      <w:r>
        <w:rPr/>
        <w:t xml:space="preserve">                                    </w:t>
      </w:r>
      <w:r>
        <w:rPr/>
        <w:t>the ordinary course of business).</w:t>
      </w:r>
    </w:p>
    <w:p>
      <w:pPr>
        <w:pStyle w:val="PreformattedText"/>
        <w:rPr/>
      </w:pPr>
      <w:r>
        <w:rPr/>
      </w:r>
    </w:p>
    <w:p>
      <w:pPr>
        <w:pStyle w:val="PreformattedText"/>
        <w:rPr/>
      </w:pPr>
      <w:r>
        <w:rPr/>
        <w:t xml:space="preserve">                  </w:t>
      </w:r>
      <w:r>
        <w:rPr/>
        <w:t>7.       "Consummation date," with respect to any business</w:t>
      </w:r>
    </w:p>
    <w:p>
      <w:pPr>
        <w:pStyle w:val="PreformattedText"/>
        <w:rPr/>
      </w:pPr>
      <w:r>
        <w:rPr/>
        <w:t xml:space="preserve">                           </w:t>
      </w:r>
      <w:r>
        <w:rPr/>
        <w:t>combination, means the date of consummation of the</w:t>
      </w:r>
    </w:p>
    <w:p>
      <w:pPr>
        <w:pStyle w:val="PreformattedText"/>
        <w:rPr/>
      </w:pPr>
      <w:r>
        <w:rPr/>
        <w:t xml:space="preserve">                           </w:t>
      </w:r>
      <w:r>
        <w:rPr/>
        <w:t>business combination or, in the case of a business</w:t>
      </w:r>
    </w:p>
    <w:p>
      <w:pPr>
        <w:pStyle w:val="PreformattedText"/>
        <w:rPr/>
      </w:pPr>
      <w:r>
        <w:rPr/>
        <w:t xml:space="preserve">                           </w:t>
      </w:r>
      <w:r>
        <w:rPr/>
        <w:t>combination as to which a shareholder vote is taken,</w:t>
      </w:r>
    </w:p>
    <w:p>
      <w:pPr>
        <w:pStyle w:val="PreformattedText"/>
        <w:rPr/>
      </w:pPr>
      <w:r>
        <w:rPr/>
        <w:t xml:space="preserve">                           </w:t>
      </w:r>
      <w:r>
        <w:rPr/>
        <w:t>the later of:</w:t>
      </w:r>
    </w:p>
    <w:p>
      <w:pPr>
        <w:pStyle w:val="PreformattedText"/>
        <w:rPr/>
      </w:pPr>
      <w:r>
        <w:rPr/>
      </w:r>
    </w:p>
    <w:p>
      <w:pPr>
        <w:pStyle w:val="PreformattedText"/>
        <w:rPr/>
      </w:pPr>
      <w:r>
        <w:rPr/>
        <w:t xml:space="preserve">                           </w:t>
      </w:r>
      <w:r>
        <w:rPr/>
        <w:t>(i)      The business day before the vote; or</w:t>
      </w:r>
    </w:p>
    <w:p>
      <w:pPr>
        <w:pStyle w:val="PreformattedText"/>
        <w:rPr/>
      </w:pPr>
      <w:r>
        <w:rPr/>
      </w:r>
    </w:p>
    <w:p>
      <w:pPr>
        <w:pStyle w:val="PreformattedText"/>
        <w:rPr/>
      </w:pPr>
      <w:r>
        <w:rPr/>
        <w:t xml:space="preserve">                           </w:t>
      </w:r>
      <w:r>
        <w:rPr/>
        <w:t>(ii)     Twenty (20) days before the date of</w:t>
      </w:r>
    </w:p>
    <w:p>
      <w:pPr>
        <w:pStyle w:val="PreformattedText"/>
        <w:rPr/>
      </w:pPr>
      <w:r>
        <w:rPr/>
        <w:t xml:space="preserve">                                    </w:t>
      </w:r>
      <w:r>
        <w:rPr/>
        <w:t>consummation of the business combination.</w:t>
      </w:r>
    </w:p>
    <w:p>
      <w:pPr>
        <w:pStyle w:val="PreformattedText"/>
        <w:rPr/>
      </w:pPr>
      <w:r>
        <w:rPr/>
      </w:r>
    </w:p>
    <w:p>
      <w:pPr>
        <w:pStyle w:val="PreformattedText"/>
        <w:rPr/>
      </w:pPr>
      <w:r>
        <w:rPr/>
        <w:t xml:space="preserve">                  </w:t>
      </w:r>
      <w:r>
        <w:rPr/>
        <w:t>8.       "Control," "controlling," "controlled by" or "under</w:t>
      </w:r>
    </w:p>
    <w:p>
      <w:pPr>
        <w:pStyle w:val="PreformattedText"/>
        <w:rPr/>
      </w:pPr>
      <w:r>
        <w:rPr/>
        <w:t xml:space="preserve">                           </w:t>
      </w:r>
      <w:r>
        <w:rPr/>
        <w:t>common control with" means the possession, directly</w:t>
      </w:r>
    </w:p>
    <w:p>
      <w:pPr>
        <w:pStyle w:val="PreformattedText"/>
        <w:rPr/>
      </w:pPr>
      <w:r>
        <w:rPr/>
        <w:t xml:space="preserve">                           </w:t>
      </w:r>
      <w:r>
        <w:rPr/>
        <w:t>or indirectly, of the power to direct or cause the</w:t>
      </w:r>
    </w:p>
    <w:p>
      <w:pPr>
        <w:pStyle w:val="PreformattedText"/>
        <w:rPr/>
      </w:pPr>
      <w:r>
        <w:rPr/>
        <w:t xml:space="preserve">                           </w:t>
      </w:r>
      <w:r>
        <w:rPr/>
        <w:t>direction of the management and policies of a person,</w:t>
      </w:r>
    </w:p>
    <w:p>
      <w:pPr>
        <w:pStyle w:val="PreformattedText"/>
        <w:rPr/>
      </w:pPr>
      <w:r>
        <w:rPr/>
        <w:t xml:space="preserve">                           </w:t>
      </w:r>
      <w:r>
        <w:rPr/>
        <w:t>whether through the ownership of voting securities,</w:t>
      </w:r>
    </w:p>
    <w:p>
      <w:pPr>
        <w:pStyle w:val="PreformattedText"/>
        <w:rPr/>
      </w:pPr>
      <w:r>
        <w:rPr/>
        <w:t xml:space="preserve">                           </w:t>
      </w:r>
      <w:r>
        <w:rPr/>
        <w:t>by contract, or otherwise. A person's beneficial</w:t>
      </w:r>
    </w:p>
    <w:p>
      <w:pPr>
        <w:pStyle w:val="PreformattedText"/>
        <w:rPr/>
      </w:pPr>
      <w:r>
        <w:rPr/>
        <w:t xml:space="preserve">                           </w:t>
      </w:r>
      <w:r>
        <w:rPr/>
        <w:t>ownership of ten percent (10%) or more of the voting</w:t>
      </w:r>
    </w:p>
    <w:p>
      <w:pPr>
        <w:pStyle w:val="PreformattedText"/>
        <w:rPr/>
      </w:pPr>
      <w:r>
        <w:rPr/>
        <w:t xml:space="preserve">                           </w:t>
      </w:r>
      <w:r>
        <w:rPr/>
        <w:t>power of the Company's outstanding shares entitled to</w:t>
      </w:r>
    </w:p>
    <w:p>
      <w:pPr>
        <w:pStyle w:val="PreformattedText"/>
        <w:rPr/>
      </w:pPr>
      <w:r>
        <w:rPr/>
        <w:t xml:space="preserve">                           </w:t>
      </w:r>
      <w:r>
        <w:rPr/>
        <w:t>vote in the election of directors creates a</w:t>
      </w:r>
    </w:p>
    <w:p>
      <w:pPr>
        <w:pStyle w:val="PreformattedText"/>
        <w:rPr/>
      </w:pPr>
      <w:r>
        <w:rPr/>
        <w:t xml:space="preserve">                           </w:t>
      </w:r>
      <w:r>
        <w:rPr/>
        <w:t>presumption that the person has control of the</w:t>
      </w:r>
    </w:p>
    <w:p>
      <w:pPr>
        <w:pStyle w:val="PreformattedText"/>
        <w:rPr/>
      </w:pPr>
      <w:r>
        <w:rPr/>
        <w:t xml:space="preserve">                           </w:t>
      </w:r>
      <w:r>
        <w:rPr/>
        <w:t>Company. A person is not considered to have control</w:t>
      </w:r>
    </w:p>
    <w:p>
      <w:pPr>
        <w:pStyle w:val="PreformattedText"/>
        <w:rPr/>
      </w:pPr>
      <w:r>
        <w:rPr/>
        <w:t xml:space="preserve">                           </w:t>
      </w:r>
      <w:r>
        <w:rPr/>
        <w:t>of the Company if the person holds voting power, in</w:t>
      </w:r>
    </w:p>
    <w:p>
      <w:pPr>
        <w:pStyle w:val="PreformattedText"/>
        <w:rPr/>
      </w:pPr>
      <w:r>
        <w:rPr/>
        <w:t xml:space="preserve">                           </w:t>
      </w:r>
      <w:r>
        <w:rPr/>
        <w:t>good faith and not for the purpose of avoiding any</w:t>
      </w:r>
    </w:p>
    <w:p>
      <w:pPr>
        <w:pStyle w:val="PreformattedText"/>
        <w:rPr/>
      </w:pPr>
      <w:r>
        <w:rPr/>
        <w:t xml:space="preserve">                           </w:t>
      </w:r>
      <w:r>
        <w:rPr/>
        <w:t>provision of law as an agent, bank, broker, nominee,</w:t>
      </w:r>
    </w:p>
    <w:p>
      <w:pPr>
        <w:pStyle w:val="PreformattedText"/>
        <w:rPr/>
      </w:pPr>
      <w:r>
        <w:rPr/>
      </w:r>
    </w:p>
    <w:p>
      <w:pPr>
        <w:pStyle w:val="PreformattedText"/>
        <w:rPr/>
      </w:pPr>
      <w:r>
        <w:rPr/>
        <w:t xml:space="preserve">                                      </w:t>
      </w:r>
      <w:r>
        <w:rPr/>
        <w:t>-20-</w:t>
      </w:r>
    </w:p>
    <w:p>
      <w:pPr>
        <w:pStyle w:val="PreformattedText"/>
        <w:rPr/>
      </w:pPr>
      <w:r>
        <w:rPr/>
      </w:r>
    </w:p>
    <w:p>
      <w:pPr>
        <w:pStyle w:val="PreformattedText"/>
        <w:rPr/>
      </w:pPr>
      <w:r>
        <w:rPr/>
      </w:r>
    </w:p>
    <w:p>
      <w:pPr>
        <w:pStyle w:val="PreformattedText"/>
        <w:rPr/>
      </w:pPr>
      <w:r>
        <w:rPr/>
        <w:t xml:space="preserve">                           </w:t>
      </w:r>
      <w:r>
        <w:rPr/>
        <w:t>custodian, or trustee for one or more beneficial</w:t>
      </w:r>
    </w:p>
    <w:p>
      <w:pPr>
        <w:pStyle w:val="PreformattedText"/>
        <w:rPr/>
      </w:pPr>
      <w:r>
        <w:rPr/>
        <w:t xml:space="preserve">                           </w:t>
      </w:r>
      <w:r>
        <w:rPr/>
        <w:t>owners who do not individually or as a group have</w:t>
      </w:r>
    </w:p>
    <w:p>
      <w:pPr>
        <w:pStyle w:val="PreformattedText"/>
        <w:rPr/>
      </w:pPr>
      <w:r>
        <w:rPr/>
        <w:t xml:space="preserve">                           </w:t>
      </w:r>
      <w:r>
        <w:rPr/>
        <w:t>control of the Company.</w:t>
      </w:r>
    </w:p>
    <w:p>
      <w:pPr>
        <w:pStyle w:val="PreformattedText"/>
        <w:rPr/>
      </w:pPr>
      <w:r>
        <w:rPr/>
      </w:r>
    </w:p>
    <w:p>
      <w:pPr>
        <w:pStyle w:val="PreformattedText"/>
        <w:rPr/>
      </w:pPr>
      <w:r>
        <w:rPr/>
        <w:t xml:space="preserve">                  </w:t>
      </w:r>
      <w:r>
        <w:rPr/>
        <w:t>9.       "Interested shareholder," when used in reference to</w:t>
      </w:r>
    </w:p>
    <w:p>
      <w:pPr>
        <w:pStyle w:val="PreformattedText"/>
        <w:rPr/>
      </w:pPr>
      <w:r>
        <w:rPr/>
        <w:t xml:space="preserve">                           </w:t>
      </w:r>
      <w:r>
        <w:rPr/>
        <w:t>the Company means any person, other than the Company</w:t>
      </w:r>
    </w:p>
    <w:p>
      <w:pPr>
        <w:pStyle w:val="PreformattedText"/>
        <w:rPr/>
      </w:pPr>
      <w:r>
        <w:rPr/>
        <w:t xml:space="preserve">                           </w:t>
      </w:r>
      <w:r>
        <w:rPr/>
        <w:t>or any subsidiary of the Company, that is either:</w:t>
      </w:r>
    </w:p>
    <w:p>
      <w:pPr>
        <w:pStyle w:val="PreformattedText"/>
        <w:rPr/>
      </w:pPr>
      <w:r>
        <w:rPr/>
      </w:r>
    </w:p>
    <w:p>
      <w:pPr>
        <w:pStyle w:val="PreformattedText"/>
        <w:rPr/>
      </w:pPr>
      <w:r>
        <w:rPr/>
        <w:t xml:space="preserve">                           </w:t>
      </w:r>
      <w:r>
        <w:rPr/>
        <w:t>(a)      The beneficial owner, directly or</w:t>
      </w:r>
    </w:p>
    <w:p>
      <w:pPr>
        <w:pStyle w:val="PreformattedText"/>
        <w:rPr/>
      </w:pPr>
      <w:r>
        <w:rPr/>
        <w:t xml:space="preserve">                                    </w:t>
      </w:r>
      <w:r>
        <w:rPr/>
        <w:t>indirectly, of ten percent (10%) or more of</w:t>
      </w:r>
    </w:p>
    <w:p>
      <w:pPr>
        <w:pStyle w:val="PreformattedText"/>
        <w:rPr/>
      </w:pPr>
      <w:r>
        <w:rPr/>
        <w:t xml:space="preserve">                                    </w:t>
      </w:r>
      <w:r>
        <w:rPr/>
        <w:t>the voting power of the outstanding shares</w:t>
      </w:r>
    </w:p>
    <w:p>
      <w:pPr>
        <w:pStyle w:val="PreformattedText"/>
        <w:rPr/>
      </w:pPr>
      <w:r>
        <w:rPr/>
        <w:t xml:space="preserve">                                    </w:t>
      </w:r>
      <w:r>
        <w:rPr/>
        <w:t>entitled to vote of the Company; or</w:t>
      </w:r>
    </w:p>
    <w:p>
      <w:pPr>
        <w:pStyle w:val="PreformattedText"/>
        <w:rPr/>
      </w:pPr>
      <w:r>
        <w:rPr/>
      </w:r>
    </w:p>
    <w:p>
      <w:pPr>
        <w:pStyle w:val="PreformattedText"/>
        <w:rPr/>
      </w:pPr>
      <w:r>
        <w:rPr/>
        <w:t xml:space="preserve">                           </w:t>
      </w:r>
      <w:r>
        <w:rPr/>
        <w:t>(b)      An affiliate or associate of the Company who</w:t>
      </w:r>
    </w:p>
    <w:p>
      <w:pPr>
        <w:pStyle w:val="PreformattedText"/>
        <w:rPr/>
      </w:pPr>
      <w:r>
        <w:rPr/>
        <w:t xml:space="preserve">                                    </w:t>
      </w:r>
      <w:r>
        <w:rPr/>
        <w:t>at any time within the three (3) year period</w:t>
      </w:r>
    </w:p>
    <w:p>
      <w:pPr>
        <w:pStyle w:val="PreformattedText"/>
        <w:rPr/>
      </w:pPr>
      <w:r>
        <w:rPr/>
        <w:t xml:space="preserve">                                    </w:t>
      </w:r>
      <w:r>
        <w:rPr/>
        <w:t>immediately before the date in question was</w:t>
      </w:r>
    </w:p>
    <w:p>
      <w:pPr>
        <w:pStyle w:val="PreformattedText"/>
        <w:rPr/>
      </w:pPr>
      <w:r>
        <w:rPr/>
        <w:t xml:space="preserve">                                    </w:t>
      </w:r>
      <w:r>
        <w:rPr/>
        <w:t>the beneficial owner of ten percent (10%) or</w:t>
      </w:r>
    </w:p>
    <w:p>
      <w:pPr>
        <w:pStyle w:val="PreformattedText"/>
        <w:rPr/>
      </w:pPr>
      <w:r>
        <w:rPr/>
        <w:t xml:space="preserve">                                    </w:t>
      </w:r>
      <w:r>
        <w:rPr/>
        <w:t>more of the voting power of the then</w:t>
      </w:r>
    </w:p>
    <w:p>
      <w:pPr>
        <w:pStyle w:val="PreformattedText"/>
        <w:rPr/>
      </w:pPr>
      <w:r>
        <w:rPr/>
        <w:t xml:space="preserve">                                    </w:t>
      </w:r>
      <w:r>
        <w:rPr/>
        <w:t>outstanding shares entitled to vote of the</w:t>
      </w:r>
    </w:p>
    <w:p>
      <w:pPr>
        <w:pStyle w:val="PreformattedText"/>
        <w:rPr/>
      </w:pPr>
      <w:r>
        <w:rPr/>
        <w:t xml:space="preserve">                                    </w:t>
      </w:r>
      <w:r>
        <w:rPr/>
        <w:t>Company.</w:t>
      </w:r>
    </w:p>
    <w:p>
      <w:pPr>
        <w:pStyle w:val="PreformattedText"/>
        <w:rPr/>
      </w:pPr>
      <w:r>
        <w:rPr/>
      </w:r>
    </w:p>
    <w:p>
      <w:pPr>
        <w:pStyle w:val="PreformattedText"/>
        <w:rPr/>
      </w:pPr>
      <w:r>
        <w:rPr/>
        <w:t xml:space="preserve">                  </w:t>
      </w:r>
      <w:r>
        <w:rPr/>
        <w:t>10.      "Market value," when used in reference to shares or</w:t>
      </w:r>
    </w:p>
    <w:p>
      <w:pPr>
        <w:pStyle w:val="PreformattedText"/>
        <w:rPr/>
      </w:pPr>
      <w:r>
        <w:rPr/>
        <w:t xml:space="preserve">                           </w:t>
      </w:r>
      <w:r>
        <w:rPr/>
        <w:t>property of the Company, means the following:</w:t>
      </w:r>
    </w:p>
    <w:p>
      <w:pPr>
        <w:pStyle w:val="PreformattedText"/>
        <w:rPr/>
      </w:pPr>
      <w:r>
        <w:rPr/>
      </w:r>
    </w:p>
    <w:p>
      <w:pPr>
        <w:pStyle w:val="PreformattedText"/>
        <w:rPr/>
      </w:pPr>
      <w:r>
        <w:rPr/>
        <w:t xml:space="preserve">                           </w:t>
      </w:r>
      <w:r>
        <w:rPr/>
        <w:t>(a)      In the case of shares, the highest closing</w:t>
      </w:r>
    </w:p>
    <w:p>
      <w:pPr>
        <w:pStyle w:val="PreformattedText"/>
        <w:rPr/>
      </w:pPr>
      <w:r>
        <w:rPr/>
        <w:t xml:space="preserve">                                    </w:t>
      </w:r>
      <w:r>
        <w:rPr/>
        <w:t>sale price during the thirty (30) day period</w:t>
      </w:r>
    </w:p>
    <w:p>
      <w:pPr>
        <w:pStyle w:val="PreformattedText"/>
        <w:rPr/>
      </w:pPr>
      <w:r>
        <w:rPr/>
        <w:t xml:space="preserve">                                    </w:t>
      </w:r>
      <w:r>
        <w:rPr/>
        <w:t>immediately preceding the date in question</w:t>
      </w:r>
    </w:p>
    <w:p>
      <w:pPr>
        <w:pStyle w:val="PreformattedText"/>
        <w:rPr/>
      </w:pPr>
      <w:r>
        <w:rPr/>
        <w:t xml:space="preserve">                                    </w:t>
      </w:r>
      <w:r>
        <w:rPr/>
        <w:t>of a share on the composite tape for New</w:t>
      </w:r>
    </w:p>
    <w:p>
      <w:pPr>
        <w:pStyle w:val="PreformattedText"/>
        <w:rPr/>
      </w:pPr>
      <w:r>
        <w:rPr/>
        <w:t xml:space="preserve">                                    </w:t>
      </w:r>
      <w:r>
        <w:rPr/>
        <w:t>York Stock Exchange listed shares or, if the</w:t>
      </w:r>
    </w:p>
    <w:p>
      <w:pPr>
        <w:pStyle w:val="PreformattedText"/>
        <w:rPr/>
      </w:pPr>
      <w:r>
        <w:rPr/>
        <w:t xml:space="preserve">                                    </w:t>
      </w:r>
      <w:r>
        <w:rPr/>
        <w:t>shares are not quoted on the composite tape</w:t>
      </w:r>
    </w:p>
    <w:p>
      <w:pPr>
        <w:pStyle w:val="PreformattedText"/>
        <w:rPr/>
      </w:pPr>
      <w:r>
        <w:rPr/>
        <w:t xml:space="preserve">                                    </w:t>
      </w:r>
      <w:r>
        <w:rPr/>
        <w:t>or not listed on the New York Stock</w:t>
      </w:r>
    </w:p>
    <w:p>
      <w:pPr>
        <w:pStyle w:val="PreformattedText"/>
        <w:rPr/>
      </w:pPr>
      <w:r>
        <w:rPr/>
        <w:t xml:space="preserve">                                    </w:t>
      </w:r>
      <w:r>
        <w:rPr/>
        <w:t>Exchange, on the principal United States</w:t>
      </w:r>
    </w:p>
    <w:p>
      <w:pPr>
        <w:pStyle w:val="PreformattedText"/>
        <w:rPr/>
      </w:pPr>
      <w:r>
        <w:rPr/>
        <w:t xml:space="preserve">                                    </w:t>
      </w:r>
      <w:r>
        <w:rPr/>
        <w:t>securities exchange registered under the</w:t>
      </w:r>
    </w:p>
    <w:p>
      <w:pPr>
        <w:pStyle w:val="PreformattedText"/>
        <w:rPr/>
      </w:pPr>
      <w:r>
        <w:rPr/>
        <w:t xml:space="preserve">                                    </w:t>
      </w:r>
      <w:r>
        <w:rPr/>
        <w:t>Securities Exchange Act of 1934, as amended,</w:t>
      </w:r>
    </w:p>
    <w:p>
      <w:pPr>
        <w:pStyle w:val="PreformattedText"/>
        <w:rPr/>
      </w:pPr>
      <w:r>
        <w:rPr/>
        <w:t xml:space="preserve">                                    </w:t>
      </w:r>
      <w:r>
        <w:rPr/>
        <w:t>on which the share are listed or, if the</w:t>
      </w:r>
    </w:p>
    <w:p>
      <w:pPr>
        <w:pStyle w:val="PreformattedText"/>
        <w:rPr/>
      </w:pPr>
      <w:r>
        <w:rPr/>
        <w:t xml:space="preserve">                                    </w:t>
      </w:r>
      <w:r>
        <w:rPr/>
        <w:t>shares are not listed on any such exchange,</w:t>
      </w:r>
    </w:p>
    <w:p>
      <w:pPr>
        <w:pStyle w:val="PreformattedText"/>
        <w:rPr/>
      </w:pPr>
      <w:r>
        <w:rPr/>
        <w:t xml:space="preserve">                                    </w:t>
      </w:r>
      <w:r>
        <w:rPr/>
        <w:t>on the National Association of Securities</w:t>
      </w:r>
    </w:p>
    <w:p>
      <w:pPr>
        <w:pStyle w:val="PreformattedText"/>
        <w:rPr/>
      </w:pPr>
      <w:r>
        <w:rPr/>
        <w:t xml:space="preserve">                                    </w:t>
      </w:r>
      <w:r>
        <w:rPr/>
        <w:t>Dealers, Inc. Automated Quotations National</w:t>
      </w:r>
    </w:p>
    <w:p>
      <w:pPr>
        <w:pStyle w:val="PreformattedText"/>
        <w:rPr/>
      </w:pPr>
      <w:r>
        <w:rPr/>
        <w:t xml:space="preserve">                                    </w:t>
      </w:r>
      <w:r>
        <w:rPr/>
        <w:t>Market System or, if the shares are not</w:t>
      </w:r>
    </w:p>
    <w:p>
      <w:pPr>
        <w:pStyle w:val="PreformattedText"/>
        <w:rPr/>
      </w:pPr>
      <w:r>
        <w:rPr/>
        <w:t xml:space="preserve">                                    </w:t>
      </w:r>
      <w:r>
        <w:rPr/>
        <w:t>quoted on the National Association of</w:t>
      </w:r>
    </w:p>
    <w:p>
      <w:pPr>
        <w:pStyle w:val="PreformattedText"/>
        <w:rPr/>
      </w:pPr>
      <w:r>
        <w:rPr/>
        <w:t xml:space="preserve">                                    </w:t>
      </w:r>
      <w:r>
        <w:rPr/>
        <w:t>Securities Dealers, Inc. Automated</w:t>
      </w:r>
    </w:p>
    <w:p>
      <w:pPr>
        <w:pStyle w:val="PreformattedText"/>
        <w:rPr/>
      </w:pPr>
      <w:r>
        <w:rPr/>
        <w:t xml:space="preserve">                                    </w:t>
      </w:r>
      <w:r>
        <w:rPr/>
        <w:t>Quotations National Market System, the</w:t>
      </w:r>
    </w:p>
    <w:p>
      <w:pPr>
        <w:pStyle w:val="PreformattedText"/>
        <w:rPr/>
      </w:pPr>
      <w:r>
        <w:rPr/>
        <w:t xml:space="preserve">                                    </w:t>
      </w:r>
      <w:r>
        <w:rPr/>
        <w:t>highest closing bid quotation during the</w:t>
      </w:r>
    </w:p>
    <w:p>
      <w:pPr>
        <w:pStyle w:val="PreformattedText"/>
        <w:rPr/>
      </w:pPr>
      <w:r>
        <w:rPr/>
        <w:t xml:space="preserve">                                    </w:t>
      </w:r>
      <w:r>
        <w:rPr/>
        <w:t>thirty (30) day period preceding the date in</w:t>
      </w:r>
    </w:p>
    <w:p>
      <w:pPr>
        <w:pStyle w:val="PreformattedText"/>
        <w:rPr/>
      </w:pPr>
      <w:r>
        <w:rPr/>
        <w:t xml:space="preserve">                                    </w:t>
      </w:r>
      <w:r>
        <w:rPr/>
        <w:t>question of a share on the National</w:t>
      </w:r>
    </w:p>
    <w:p>
      <w:pPr>
        <w:pStyle w:val="PreformattedText"/>
        <w:rPr/>
      </w:pPr>
      <w:r>
        <w:rPr/>
        <w:t xml:space="preserve">                                    </w:t>
      </w:r>
      <w:r>
        <w:rPr/>
        <w:t>Association of Securities Dealers, Inc.</w:t>
      </w:r>
    </w:p>
    <w:p>
      <w:pPr>
        <w:pStyle w:val="PreformattedText"/>
        <w:rPr/>
      </w:pPr>
      <w:r>
        <w:rPr/>
        <w:t xml:space="preserve">                                    </w:t>
      </w:r>
      <w:r>
        <w:rPr/>
        <w:t>Automated Quotations System or any system</w:t>
      </w:r>
    </w:p>
    <w:p>
      <w:pPr>
        <w:pStyle w:val="PreformattedText"/>
        <w:rPr/>
      </w:pPr>
      <w:r>
        <w:rPr/>
        <w:t xml:space="preserve">                                    </w:t>
      </w:r>
      <w:r>
        <w:rPr/>
        <w:t>then in use or, if no such quotation is</w:t>
      </w:r>
    </w:p>
    <w:p>
      <w:pPr>
        <w:pStyle w:val="PreformattedText"/>
        <w:rPr/>
      </w:pPr>
      <w:r>
        <w:rPr/>
        <w:t xml:space="preserve">                                    </w:t>
      </w:r>
      <w:r>
        <w:rPr/>
        <w:t>available, the fair market value on the date</w:t>
      </w:r>
    </w:p>
    <w:p>
      <w:pPr>
        <w:pStyle w:val="PreformattedText"/>
        <w:rPr/>
      </w:pPr>
      <w:r>
        <w:rPr/>
        <w:t xml:space="preserve">                                    </w:t>
      </w:r>
      <w:r>
        <w:rPr/>
        <w:t>in question of a share as determined in good</w:t>
      </w:r>
    </w:p>
    <w:p>
      <w:pPr>
        <w:pStyle w:val="PreformattedText"/>
        <w:rPr/>
      </w:pPr>
      <w:r>
        <w:rPr/>
        <w:t xml:space="preserve">                                    </w:t>
      </w:r>
      <w:r>
        <w:rPr/>
        <w:t>faith by the Board of the Company.</w:t>
      </w:r>
    </w:p>
    <w:p>
      <w:pPr>
        <w:pStyle w:val="PreformattedText"/>
        <w:rPr/>
      </w:pPr>
      <w:r>
        <w:rPr/>
      </w:r>
    </w:p>
    <w:p>
      <w:pPr>
        <w:pStyle w:val="PreformattedText"/>
        <w:rPr/>
      </w:pPr>
      <w:r>
        <w:rPr/>
        <w:t xml:space="preserve">                           </w:t>
      </w:r>
      <w:r>
        <w:rPr/>
        <w:t>(b)      In the case of property other than cash or</w:t>
      </w:r>
    </w:p>
    <w:p>
      <w:pPr>
        <w:pStyle w:val="PreformattedText"/>
        <w:rPr/>
      </w:pPr>
      <w:r>
        <w:rPr/>
        <w:t xml:space="preserve">                                    </w:t>
      </w:r>
      <w:r>
        <w:rPr/>
        <w:t>shares, the fair market value of the</w:t>
      </w:r>
    </w:p>
    <w:p>
      <w:pPr>
        <w:pStyle w:val="PreformattedText"/>
        <w:rPr/>
      </w:pPr>
      <w:r>
        <w:rPr/>
        <w:t xml:space="preserve">                                    </w:t>
      </w:r>
      <w:r>
        <w:rPr/>
        <w:t>property on the date in question as</w:t>
      </w:r>
    </w:p>
    <w:p>
      <w:pPr>
        <w:pStyle w:val="PreformattedText"/>
        <w:rPr/>
      </w:pPr>
      <w:r>
        <w:rPr/>
        <w:t xml:space="preserve">                                    </w:t>
      </w:r>
      <w:r>
        <w:rPr/>
        <w:t>determined in good faith by the Board of the</w:t>
      </w:r>
    </w:p>
    <w:p>
      <w:pPr>
        <w:pStyle w:val="PreformattedText"/>
        <w:rPr/>
      </w:pPr>
      <w:r>
        <w:rPr/>
        <w:t xml:space="preserve">                                    </w:t>
      </w:r>
      <w:r>
        <w:rPr/>
        <w:t>Company.</w:t>
      </w:r>
    </w:p>
    <w:p>
      <w:pPr>
        <w:pStyle w:val="PreformattedText"/>
        <w:rPr/>
      </w:pPr>
      <w:r>
        <w:rPr/>
      </w:r>
    </w:p>
    <w:p>
      <w:pPr>
        <w:pStyle w:val="PreformattedText"/>
        <w:rPr/>
      </w:pPr>
      <w:r>
        <w:rPr/>
        <w:t xml:space="preserve">                  </w:t>
      </w:r>
      <w:r>
        <w:rPr/>
        <w:t>11.      "Person" means any natural person, partnership,</w:t>
      </w:r>
    </w:p>
    <w:p>
      <w:pPr>
        <w:pStyle w:val="PreformattedText"/>
        <w:rPr/>
      </w:pPr>
      <w:r>
        <w:rPr/>
        <w:t xml:space="preserve">                           </w:t>
      </w:r>
      <w:r>
        <w:rPr/>
        <w:t>corporation, group, association, venture, firm, or</w:t>
      </w:r>
    </w:p>
    <w:p>
      <w:pPr>
        <w:pStyle w:val="PreformattedText"/>
        <w:rPr/>
      </w:pPr>
      <w:r>
        <w:rPr/>
        <w:t xml:space="preserve">                           </w:t>
      </w:r>
      <w:r>
        <w:rPr/>
        <w:t>other entity (other than the</w:t>
      </w:r>
    </w:p>
    <w:p>
      <w:pPr>
        <w:pStyle w:val="PreformattedText"/>
        <w:rPr/>
      </w:pPr>
      <w:r>
        <w:rPr/>
      </w:r>
    </w:p>
    <w:p>
      <w:pPr>
        <w:pStyle w:val="PreformattedText"/>
        <w:rPr/>
      </w:pPr>
      <w:r>
        <w:rPr/>
        <w:t xml:space="preserve">                                      </w:t>
      </w:r>
      <w:r>
        <w:rPr/>
        <w:t>-21-</w:t>
      </w:r>
    </w:p>
    <w:p>
      <w:pPr>
        <w:pStyle w:val="PreformattedText"/>
        <w:rPr/>
      </w:pPr>
      <w:r>
        <w:rPr/>
      </w:r>
    </w:p>
    <w:p>
      <w:pPr>
        <w:pStyle w:val="PreformattedText"/>
        <w:rPr/>
      </w:pPr>
      <w:r>
        <w:rPr/>
      </w:r>
    </w:p>
    <w:p>
      <w:pPr>
        <w:pStyle w:val="PreformattedText"/>
        <w:rPr/>
      </w:pPr>
      <w:r>
        <w:rPr/>
        <w:t xml:space="preserve">                           </w:t>
      </w:r>
      <w:r>
        <w:rPr/>
        <w:t>Company, any subsidiary of the Company, or a trustee</w:t>
      </w:r>
    </w:p>
    <w:p>
      <w:pPr>
        <w:pStyle w:val="PreformattedText"/>
        <w:rPr/>
      </w:pPr>
      <w:r>
        <w:rPr/>
        <w:t xml:space="preserve">                           </w:t>
      </w:r>
      <w:r>
        <w:rPr/>
        <w:t>or fiduciary holding stock for the benefit of the</w:t>
      </w:r>
    </w:p>
    <w:p>
      <w:pPr>
        <w:pStyle w:val="PreformattedText"/>
        <w:rPr/>
      </w:pPr>
      <w:r>
        <w:rPr/>
        <w:t xml:space="preserve">                           </w:t>
      </w:r>
      <w:r>
        <w:rPr/>
        <w:t>employees of the Company or its subsidiaries or any</w:t>
      </w:r>
    </w:p>
    <w:p>
      <w:pPr>
        <w:pStyle w:val="PreformattedText"/>
        <w:rPr/>
      </w:pPr>
      <w:r>
        <w:rPr/>
        <w:t xml:space="preserve">                           </w:t>
      </w:r>
      <w:r>
        <w:rPr/>
        <w:t>one of its subsidiaries, pursuant to one or more</w:t>
      </w:r>
    </w:p>
    <w:p>
      <w:pPr>
        <w:pStyle w:val="PreformattedText"/>
        <w:rPr/>
      </w:pPr>
      <w:r>
        <w:rPr/>
        <w:t xml:space="preserve">                           </w:t>
      </w:r>
      <w:r>
        <w:rPr/>
        <w:t>employee benefit plans). If two or more persons act</w:t>
      </w:r>
    </w:p>
    <w:p>
      <w:pPr>
        <w:pStyle w:val="PreformattedText"/>
        <w:rPr/>
      </w:pPr>
      <w:r>
        <w:rPr/>
        <w:t xml:space="preserve">                           </w:t>
      </w:r>
      <w:r>
        <w:rPr/>
        <w:t>as a partnership, limited partnership, syndicate, or</w:t>
      </w:r>
    </w:p>
    <w:p>
      <w:pPr>
        <w:pStyle w:val="PreformattedText"/>
        <w:rPr/>
      </w:pPr>
      <w:r>
        <w:rPr/>
        <w:t xml:space="preserve">                           </w:t>
      </w:r>
      <w:r>
        <w:rPr/>
        <w:t>other group pursuant to any agreement, arrangement,</w:t>
      </w:r>
    </w:p>
    <w:p>
      <w:pPr>
        <w:pStyle w:val="PreformattedText"/>
        <w:rPr/>
      </w:pPr>
      <w:r>
        <w:rPr/>
        <w:t xml:space="preserve">                           </w:t>
      </w:r>
      <w:r>
        <w:rPr/>
        <w:t>relationship, understanding, or otherwise, whether or</w:t>
      </w:r>
    </w:p>
    <w:p>
      <w:pPr>
        <w:pStyle w:val="PreformattedText"/>
        <w:rPr/>
      </w:pPr>
      <w:r>
        <w:rPr/>
        <w:t xml:space="preserve">                           </w:t>
      </w:r>
      <w:r>
        <w:rPr/>
        <w:t>not in writing, for the purposes of acquiring,</w:t>
      </w:r>
    </w:p>
    <w:p>
      <w:pPr>
        <w:pStyle w:val="PreformattedText"/>
        <w:rPr/>
      </w:pPr>
      <w:r>
        <w:rPr/>
        <w:t xml:space="preserve">                           </w:t>
      </w:r>
      <w:r>
        <w:rPr/>
        <w:t>owning, or voting shares of the Company, all members</w:t>
      </w:r>
    </w:p>
    <w:p>
      <w:pPr>
        <w:pStyle w:val="PreformattedText"/>
        <w:rPr/>
      </w:pPr>
      <w:r>
        <w:rPr/>
        <w:t xml:space="preserve">                           </w:t>
      </w:r>
      <w:r>
        <w:rPr/>
        <w:t>of the partnership, syndicate, or other group shall</w:t>
      </w:r>
    </w:p>
    <w:p>
      <w:pPr>
        <w:pStyle w:val="PreformattedText"/>
        <w:rPr/>
      </w:pPr>
      <w:r>
        <w:rPr/>
        <w:t xml:space="preserve">                           </w:t>
      </w:r>
      <w:r>
        <w:rPr/>
        <w:t>be deemed a person. Person does not include a</w:t>
      </w:r>
    </w:p>
    <w:p>
      <w:pPr>
        <w:pStyle w:val="PreformattedText"/>
        <w:rPr/>
      </w:pPr>
      <w:r>
        <w:rPr/>
        <w:t xml:space="preserve">                           </w:t>
      </w:r>
      <w:r>
        <w:rPr/>
        <w:t>licensed broker, dealer, or underwriter that</w:t>
      </w:r>
    </w:p>
    <w:p>
      <w:pPr>
        <w:pStyle w:val="PreformattedText"/>
        <w:rPr/>
      </w:pPr>
      <w:r>
        <w:rPr/>
        <w:t xml:space="preserve">                           </w:t>
      </w:r>
      <w:r>
        <w:rPr/>
        <w:t>purchases shares of the Company solely for purposes</w:t>
      </w:r>
    </w:p>
    <w:p>
      <w:pPr>
        <w:pStyle w:val="PreformattedText"/>
        <w:rPr/>
      </w:pPr>
      <w:r>
        <w:rPr/>
        <w:t xml:space="preserve">                           </w:t>
      </w:r>
      <w:r>
        <w:rPr/>
        <w:t>of resale to the public that is not acting in concert</w:t>
      </w:r>
    </w:p>
    <w:p>
      <w:pPr>
        <w:pStyle w:val="PreformattedText"/>
        <w:rPr/>
      </w:pPr>
      <w:r>
        <w:rPr/>
        <w:t xml:space="preserve">                           </w:t>
      </w:r>
      <w:r>
        <w:rPr/>
        <w:t>with an interested shareholder.</w:t>
      </w:r>
    </w:p>
    <w:p>
      <w:pPr>
        <w:pStyle w:val="PreformattedText"/>
        <w:rPr/>
      </w:pPr>
      <w:r>
        <w:rPr/>
      </w:r>
    </w:p>
    <w:p>
      <w:pPr>
        <w:pStyle w:val="PreformattedText"/>
        <w:rPr/>
      </w:pPr>
      <w:r>
        <w:rPr/>
        <w:t xml:space="preserve">                  </w:t>
      </w:r>
      <w:r>
        <w:rPr/>
        <w:t>12.      "Share acquisition date," with respect to any person</w:t>
      </w:r>
    </w:p>
    <w:p>
      <w:pPr>
        <w:pStyle w:val="PreformattedText"/>
        <w:rPr/>
      </w:pPr>
      <w:r>
        <w:rPr/>
        <w:t xml:space="preserve">                           </w:t>
      </w:r>
      <w:r>
        <w:rPr/>
        <w:t>and the Company, means the date that the person first</w:t>
      </w:r>
    </w:p>
    <w:p>
      <w:pPr>
        <w:pStyle w:val="PreformattedText"/>
        <w:rPr/>
      </w:pPr>
      <w:r>
        <w:rPr/>
        <w:t xml:space="preserve">                           </w:t>
      </w:r>
      <w:r>
        <w:rPr/>
        <w:t>becomes an interested shareholder of the Company.</w:t>
      </w:r>
    </w:p>
    <w:p>
      <w:pPr>
        <w:pStyle w:val="PreformattedText"/>
        <w:rPr/>
      </w:pPr>
      <w:r>
        <w:rPr/>
      </w:r>
    </w:p>
    <w:p>
      <w:pPr>
        <w:pStyle w:val="PreformattedText"/>
        <w:rPr/>
      </w:pPr>
      <w:r>
        <w:rPr/>
        <w:t xml:space="preserve">         </w:t>
      </w:r>
      <w:r>
        <w:rPr/>
        <w:t>12.02. BUSINESS COMBINATION WITH INTERESTED SHAREHOLDERS; APPROVED BY</w:t>
      </w:r>
    </w:p>
    <w:p>
      <w:pPr>
        <w:pStyle w:val="PreformattedText"/>
        <w:rPr/>
      </w:pPr>
      <w:r>
        <w:rPr/>
        <w:t xml:space="preserve">                </w:t>
      </w:r>
      <w:r>
        <w:rPr/>
        <w:t>DIRECTORS.</w:t>
      </w:r>
    </w:p>
    <w:p>
      <w:pPr>
        <w:pStyle w:val="PreformattedText"/>
        <w:rPr/>
      </w:pPr>
      <w:r>
        <w:rPr/>
      </w:r>
    </w:p>
    <w:p>
      <w:pPr>
        <w:pStyle w:val="PreformattedText"/>
        <w:rPr/>
      </w:pPr>
      <w:r>
        <w:rPr/>
        <w:t xml:space="preserve">                  </w:t>
      </w:r>
      <w:r>
        <w:rPr/>
        <w:t>1.       Except as set forth in these Bylaws, the Company may</w:t>
      </w:r>
    </w:p>
    <w:p>
      <w:pPr>
        <w:pStyle w:val="PreformattedText"/>
        <w:rPr/>
      </w:pPr>
      <w:r>
        <w:rPr/>
        <w:t xml:space="preserve">                           </w:t>
      </w:r>
      <w:r>
        <w:rPr/>
        <w:t>not engage in any business combination or vote,</w:t>
      </w:r>
    </w:p>
    <w:p>
      <w:pPr>
        <w:pStyle w:val="PreformattedText"/>
        <w:rPr/>
      </w:pPr>
      <w:r>
        <w:rPr/>
        <w:t xml:space="preserve">                           </w:t>
      </w:r>
      <w:r>
        <w:rPr/>
        <w:t>consent or otherwise act to authorize a subsidiary of</w:t>
      </w:r>
    </w:p>
    <w:p>
      <w:pPr>
        <w:pStyle w:val="PreformattedText"/>
        <w:rPr/>
      </w:pPr>
      <w:r>
        <w:rPr/>
        <w:t xml:space="preserve">                           </w:t>
      </w:r>
      <w:r>
        <w:rPr/>
        <w:t>the Company to engage in any business combination</w:t>
      </w:r>
    </w:p>
    <w:p>
      <w:pPr>
        <w:pStyle w:val="PreformattedText"/>
        <w:rPr/>
      </w:pPr>
      <w:r>
        <w:rPr/>
        <w:t xml:space="preserve">                           </w:t>
      </w:r>
      <w:r>
        <w:rPr/>
        <w:t>with respect to, proposed by, or on behalf of, or</w:t>
      </w:r>
    </w:p>
    <w:p>
      <w:pPr>
        <w:pStyle w:val="PreformattedText"/>
        <w:rPr/>
      </w:pPr>
      <w:r>
        <w:rPr/>
        <w:t xml:space="preserve">                           </w:t>
      </w:r>
      <w:r>
        <w:rPr/>
        <w:t>pursuant to any agreement, arrangement or</w:t>
      </w:r>
    </w:p>
    <w:p>
      <w:pPr>
        <w:pStyle w:val="PreformattedText"/>
        <w:rPr/>
      </w:pPr>
      <w:r>
        <w:rPr/>
        <w:t xml:space="preserve">                           </w:t>
      </w:r>
      <w:r>
        <w:rPr/>
        <w:t>understanding, whether or not in writing, with any</w:t>
      </w:r>
    </w:p>
    <w:p>
      <w:pPr>
        <w:pStyle w:val="PreformattedText"/>
        <w:rPr/>
      </w:pPr>
      <w:r>
        <w:rPr/>
        <w:t xml:space="preserve">                           </w:t>
      </w:r>
      <w:r>
        <w:rPr/>
        <w:t>interested shareholder of the Company or any</w:t>
      </w:r>
    </w:p>
    <w:p>
      <w:pPr>
        <w:pStyle w:val="PreformattedText"/>
        <w:rPr/>
      </w:pPr>
      <w:r>
        <w:rPr/>
        <w:t xml:space="preserve">                           </w:t>
      </w:r>
      <w:r>
        <w:rPr/>
        <w:t>affiliate or associate of the interested shareholder</w:t>
      </w:r>
    </w:p>
    <w:p>
      <w:pPr>
        <w:pStyle w:val="PreformattedText"/>
        <w:rPr/>
      </w:pPr>
      <w:r>
        <w:rPr/>
        <w:t xml:space="preserve">                           </w:t>
      </w:r>
      <w:r>
        <w:rPr/>
        <w:t>for a period of three (3) years after the interested</w:t>
      </w:r>
    </w:p>
    <w:p>
      <w:pPr>
        <w:pStyle w:val="PreformattedText"/>
        <w:rPr/>
      </w:pPr>
      <w:r>
        <w:rPr/>
        <w:t xml:space="preserve">                           </w:t>
      </w:r>
      <w:r>
        <w:rPr/>
        <w:t>shareholder's share acquisition date, unless the</w:t>
      </w:r>
    </w:p>
    <w:p>
      <w:pPr>
        <w:pStyle w:val="PreformattedText"/>
        <w:rPr/>
      </w:pPr>
      <w:r>
        <w:rPr/>
        <w:t xml:space="preserve">                           </w:t>
      </w:r>
      <w:r>
        <w:rPr/>
        <w:t>business combination or the acquisition of shares</w:t>
      </w:r>
    </w:p>
    <w:p>
      <w:pPr>
        <w:pStyle w:val="PreformattedText"/>
        <w:rPr/>
      </w:pPr>
      <w:r>
        <w:rPr/>
        <w:t xml:space="preserve">                           </w:t>
      </w:r>
      <w:r>
        <w:rPr/>
        <w:t>made by the interested shareholder on the interested</w:t>
      </w:r>
    </w:p>
    <w:p>
      <w:pPr>
        <w:pStyle w:val="PreformattedText"/>
        <w:rPr/>
      </w:pPr>
      <w:r>
        <w:rPr/>
        <w:t xml:space="preserve">                           </w:t>
      </w:r>
      <w:r>
        <w:rPr/>
        <w:t>shareholder's share acquisition date is approved by a</w:t>
      </w:r>
    </w:p>
    <w:p>
      <w:pPr>
        <w:pStyle w:val="PreformattedText"/>
        <w:rPr/>
      </w:pPr>
      <w:r>
        <w:rPr/>
        <w:t xml:space="preserve">                           </w:t>
      </w:r>
      <w:r>
        <w:rPr/>
        <w:t>committee of the Board of Directors of the Company</w:t>
      </w:r>
    </w:p>
    <w:p>
      <w:pPr>
        <w:pStyle w:val="PreformattedText"/>
        <w:rPr/>
      </w:pPr>
      <w:r>
        <w:rPr/>
        <w:t xml:space="preserve">                           </w:t>
      </w:r>
      <w:r>
        <w:rPr/>
        <w:t>before the interested shareholder's share acquisition</w:t>
      </w:r>
    </w:p>
    <w:p>
      <w:pPr>
        <w:pStyle w:val="PreformattedText"/>
        <w:rPr/>
      </w:pPr>
      <w:r>
        <w:rPr/>
        <w:t xml:space="preserve">                           </w:t>
      </w:r>
      <w:r>
        <w:rPr/>
        <w:t>date. The committee shall be formed in accordance</w:t>
      </w:r>
    </w:p>
    <w:p>
      <w:pPr>
        <w:pStyle w:val="PreformattedText"/>
        <w:rPr/>
      </w:pPr>
      <w:r>
        <w:rPr/>
        <w:t xml:space="preserve">                           </w:t>
      </w:r>
      <w:r>
        <w:rPr/>
        <w:t>with subsection 4 of this Section 12.02.</w:t>
      </w:r>
    </w:p>
    <w:p>
      <w:pPr>
        <w:pStyle w:val="PreformattedText"/>
        <w:rPr/>
      </w:pPr>
      <w:r>
        <w:rPr/>
      </w:r>
    </w:p>
    <w:p>
      <w:pPr>
        <w:pStyle w:val="PreformattedText"/>
        <w:rPr/>
      </w:pPr>
      <w:r>
        <w:rPr/>
        <w:t xml:space="preserve">                  </w:t>
      </w:r>
      <w:r>
        <w:rPr/>
        <w:t>2.       If a good faith definitive proposal regarding a</w:t>
      </w:r>
    </w:p>
    <w:p>
      <w:pPr>
        <w:pStyle w:val="PreformattedText"/>
        <w:rPr/>
      </w:pPr>
      <w:r>
        <w:rPr/>
        <w:t xml:space="preserve">                           </w:t>
      </w:r>
      <w:r>
        <w:rPr/>
        <w:t>business combination is made in writing to the Board</w:t>
      </w:r>
    </w:p>
    <w:p>
      <w:pPr>
        <w:pStyle w:val="PreformattedText"/>
        <w:rPr/>
      </w:pPr>
      <w:r>
        <w:rPr/>
        <w:t xml:space="preserve">                           </w:t>
      </w:r>
      <w:r>
        <w:rPr/>
        <w:t>of Directors of the Company, a committee of the Board</w:t>
      </w:r>
    </w:p>
    <w:p>
      <w:pPr>
        <w:pStyle w:val="PreformattedText"/>
        <w:rPr/>
      </w:pPr>
      <w:r>
        <w:rPr/>
        <w:t xml:space="preserve">                           </w:t>
      </w:r>
      <w:r>
        <w:rPr/>
        <w:t>formed in accordance with subsection 4 of this</w:t>
      </w:r>
    </w:p>
    <w:p>
      <w:pPr>
        <w:pStyle w:val="PreformattedText"/>
        <w:rPr/>
      </w:pPr>
      <w:r>
        <w:rPr/>
        <w:t xml:space="preserve">                           </w:t>
      </w:r>
      <w:r>
        <w:rPr/>
        <w:t>Section 12.02 shall consider and take action on the</w:t>
      </w:r>
    </w:p>
    <w:p>
      <w:pPr>
        <w:pStyle w:val="PreformattedText"/>
        <w:rPr/>
      </w:pPr>
      <w:r>
        <w:rPr/>
        <w:t xml:space="preserve">                           </w:t>
      </w:r>
      <w:r>
        <w:rPr/>
        <w:t>proposal. Unless the committee responds affirmatively</w:t>
      </w:r>
    </w:p>
    <w:p>
      <w:pPr>
        <w:pStyle w:val="PreformattedText"/>
        <w:rPr/>
      </w:pPr>
      <w:r>
        <w:rPr/>
        <w:t xml:space="preserve">                           </w:t>
      </w:r>
      <w:r>
        <w:rPr/>
        <w:t>in writing within forty-five (45) days after receipt</w:t>
      </w:r>
    </w:p>
    <w:p>
      <w:pPr>
        <w:pStyle w:val="PreformattedText"/>
        <w:rPr/>
      </w:pPr>
      <w:r>
        <w:rPr/>
        <w:t xml:space="preserve">                           </w:t>
      </w:r>
      <w:r>
        <w:rPr/>
        <w:t>of the proposal by the Company, the committee shall</w:t>
      </w:r>
    </w:p>
    <w:p>
      <w:pPr>
        <w:pStyle w:val="PreformattedText"/>
        <w:rPr/>
      </w:pPr>
      <w:r>
        <w:rPr/>
        <w:t xml:space="preserve">                           </w:t>
      </w:r>
      <w:r>
        <w:rPr/>
        <w:t>be considered to have disapproved the business</w:t>
      </w:r>
    </w:p>
    <w:p>
      <w:pPr>
        <w:pStyle w:val="PreformattedText"/>
        <w:rPr/>
      </w:pPr>
      <w:r>
        <w:rPr/>
        <w:t xml:space="preserve">                           </w:t>
      </w:r>
      <w:r>
        <w:rPr/>
        <w:t>combination.</w:t>
      </w:r>
    </w:p>
    <w:p>
      <w:pPr>
        <w:pStyle w:val="PreformattedText"/>
        <w:rPr/>
      </w:pPr>
      <w:r>
        <w:rPr/>
      </w:r>
    </w:p>
    <w:p>
      <w:pPr>
        <w:pStyle w:val="PreformattedText"/>
        <w:rPr/>
      </w:pPr>
      <w:r>
        <w:rPr/>
        <w:t xml:space="preserve">                                      </w:t>
      </w:r>
      <w:r>
        <w:rPr/>
        <w:t>-22-</w:t>
      </w:r>
    </w:p>
    <w:p>
      <w:pPr>
        <w:pStyle w:val="PreformattedText"/>
        <w:rPr/>
      </w:pPr>
      <w:r>
        <w:rPr/>
      </w:r>
    </w:p>
    <w:p>
      <w:pPr>
        <w:pStyle w:val="PreformattedText"/>
        <w:rPr/>
      </w:pPr>
      <w:r>
        <w:rPr/>
      </w:r>
    </w:p>
    <w:p>
      <w:pPr>
        <w:pStyle w:val="PreformattedText"/>
        <w:rPr/>
      </w:pPr>
      <w:r>
        <w:rPr/>
        <w:t xml:space="preserve">                  </w:t>
      </w:r>
      <w:r>
        <w:rPr/>
        <w:t>3.       If a good faith definitive proposal to acquire shares</w:t>
      </w:r>
    </w:p>
    <w:p>
      <w:pPr>
        <w:pStyle w:val="PreformattedText"/>
        <w:rPr/>
      </w:pPr>
      <w:r>
        <w:rPr/>
        <w:t xml:space="preserve">                           </w:t>
      </w:r>
      <w:r>
        <w:rPr/>
        <w:t>is made in writing to the Board of Directors of the</w:t>
      </w:r>
    </w:p>
    <w:p>
      <w:pPr>
        <w:pStyle w:val="PreformattedText"/>
        <w:rPr/>
      </w:pPr>
      <w:r>
        <w:rPr/>
        <w:t xml:space="preserve">                           </w:t>
      </w:r>
      <w:r>
        <w:rPr/>
        <w:t>Company, a committee of the Board of Directors formed</w:t>
      </w:r>
    </w:p>
    <w:p>
      <w:pPr>
        <w:pStyle w:val="PreformattedText"/>
        <w:rPr/>
      </w:pPr>
      <w:r>
        <w:rPr/>
        <w:t xml:space="preserve">                           </w:t>
      </w:r>
      <w:r>
        <w:rPr/>
        <w:t>in accordance with subsection 4 of this Section 12.02</w:t>
      </w:r>
    </w:p>
    <w:p>
      <w:pPr>
        <w:pStyle w:val="PreformattedText"/>
        <w:rPr/>
      </w:pPr>
      <w:r>
        <w:rPr/>
        <w:t xml:space="preserve">                           </w:t>
      </w:r>
      <w:r>
        <w:rPr/>
        <w:t>shall consider and take action on the proposal.</w:t>
      </w:r>
    </w:p>
    <w:p>
      <w:pPr>
        <w:pStyle w:val="PreformattedText"/>
        <w:rPr/>
      </w:pPr>
      <w:r>
        <w:rPr/>
        <w:t xml:space="preserve">                           </w:t>
      </w:r>
      <w:r>
        <w:rPr/>
        <w:t>Unless the committee responds affirmatively in</w:t>
      </w:r>
    </w:p>
    <w:p>
      <w:pPr>
        <w:pStyle w:val="PreformattedText"/>
        <w:rPr/>
      </w:pPr>
      <w:r>
        <w:rPr/>
        <w:t xml:space="preserve">                           </w:t>
      </w:r>
      <w:r>
        <w:rPr/>
        <w:t>writing within forty-five (45) days after receipt of</w:t>
      </w:r>
    </w:p>
    <w:p>
      <w:pPr>
        <w:pStyle w:val="PreformattedText"/>
        <w:rPr/>
      </w:pPr>
      <w:r>
        <w:rPr/>
        <w:t xml:space="preserve">                           </w:t>
      </w:r>
      <w:r>
        <w:rPr/>
        <w:t>the proposal by the Company, the committee shall be</w:t>
      </w:r>
    </w:p>
    <w:p>
      <w:pPr>
        <w:pStyle w:val="PreformattedText"/>
        <w:rPr/>
      </w:pPr>
      <w:r>
        <w:rPr/>
        <w:t xml:space="preserve">                           </w:t>
      </w:r>
      <w:r>
        <w:rPr/>
        <w:t>considered to have disapproved the share acquisition.</w:t>
      </w:r>
    </w:p>
    <w:p>
      <w:pPr>
        <w:pStyle w:val="PreformattedText"/>
        <w:rPr/>
      </w:pPr>
      <w:r>
        <w:rPr/>
      </w:r>
    </w:p>
    <w:p>
      <w:pPr>
        <w:pStyle w:val="PreformattedText"/>
        <w:rPr/>
      </w:pPr>
      <w:r>
        <w:rPr/>
        <w:t xml:space="preserve">                  </w:t>
      </w:r>
      <w:r>
        <w:rPr/>
        <w:t>4.       When a business combination or acquisition of shares</w:t>
      </w:r>
    </w:p>
    <w:p>
      <w:pPr>
        <w:pStyle w:val="PreformattedText"/>
        <w:rPr/>
      </w:pPr>
      <w:r>
        <w:rPr/>
        <w:t xml:space="preserve">                           </w:t>
      </w:r>
      <w:r>
        <w:rPr/>
        <w:t>is proposed pursuant to this Section 12.02, the Board</w:t>
      </w:r>
    </w:p>
    <w:p>
      <w:pPr>
        <w:pStyle w:val="PreformattedText"/>
        <w:rPr/>
      </w:pPr>
      <w:r>
        <w:rPr/>
        <w:t xml:space="preserve">                           </w:t>
      </w:r>
      <w:r>
        <w:rPr/>
        <w:t>of Directors shall promptly form a committee composed</w:t>
      </w:r>
    </w:p>
    <w:p>
      <w:pPr>
        <w:pStyle w:val="PreformattedText"/>
        <w:rPr/>
      </w:pPr>
      <w:r>
        <w:rPr/>
        <w:t xml:space="preserve">                           </w:t>
      </w:r>
      <w:r>
        <w:rPr/>
        <w:t>of all of the Board's disinterested Directors. The</w:t>
      </w:r>
    </w:p>
    <w:p>
      <w:pPr>
        <w:pStyle w:val="PreformattedText"/>
        <w:rPr/>
      </w:pPr>
      <w:r>
        <w:rPr/>
        <w:t xml:space="preserve">                           </w:t>
      </w:r>
      <w:r>
        <w:rPr/>
        <w:t>committee shall take action on the proposal by the</w:t>
      </w:r>
    </w:p>
    <w:p>
      <w:pPr>
        <w:pStyle w:val="PreformattedText"/>
        <w:rPr/>
      </w:pPr>
      <w:r>
        <w:rPr/>
        <w:t xml:space="preserve">                           </w:t>
      </w:r>
      <w:r>
        <w:rPr/>
        <w:t>affirmative vote of a simple majority of the</w:t>
      </w:r>
    </w:p>
    <w:p>
      <w:pPr>
        <w:pStyle w:val="PreformattedText"/>
        <w:rPr/>
      </w:pPr>
      <w:r>
        <w:rPr/>
        <w:t xml:space="preserve">                           </w:t>
      </w:r>
      <w:r>
        <w:rPr/>
        <w:t>committee members. The committee is not subject to</w:t>
      </w:r>
    </w:p>
    <w:p>
      <w:pPr>
        <w:pStyle w:val="PreformattedText"/>
        <w:rPr/>
      </w:pPr>
      <w:r>
        <w:rPr/>
        <w:t xml:space="preserve">                           </w:t>
      </w:r>
      <w:r>
        <w:rPr/>
        <w:t>any direction or control by the Board with respect to</w:t>
      </w:r>
    </w:p>
    <w:p>
      <w:pPr>
        <w:pStyle w:val="PreformattedText"/>
        <w:rPr/>
      </w:pPr>
      <w:r>
        <w:rPr/>
        <w:t xml:space="preserve">                           </w:t>
      </w:r>
      <w:r>
        <w:rPr/>
        <w:t>the committee's consideration of or any action</w:t>
      </w:r>
    </w:p>
    <w:p>
      <w:pPr>
        <w:pStyle w:val="PreformattedText"/>
        <w:rPr/>
      </w:pPr>
      <w:r>
        <w:rPr/>
        <w:t xml:space="preserve">                           </w:t>
      </w:r>
      <w:r>
        <w:rPr/>
        <w:t>concerning a business combination or acquisition of</w:t>
      </w:r>
    </w:p>
    <w:p>
      <w:pPr>
        <w:pStyle w:val="PreformattedText"/>
        <w:rPr/>
      </w:pPr>
      <w:r>
        <w:rPr/>
        <w:t xml:space="preserve">                           </w:t>
      </w:r>
      <w:r>
        <w:rPr/>
        <w:t>shares pursuant to this Section 12.02. A committee</w:t>
      </w:r>
    </w:p>
    <w:p>
      <w:pPr>
        <w:pStyle w:val="PreformattedText"/>
        <w:rPr/>
      </w:pPr>
      <w:r>
        <w:rPr/>
        <w:t xml:space="preserve">                           </w:t>
      </w:r>
      <w:r>
        <w:rPr/>
        <w:t>formed pursuant to this subsection shall be composed</w:t>
      </w:r>
    </w:p>
    <w:p>
      <w:pPr>
        <w:pStyle w:val="PreformattedText"/>
        <w:rPr/>
      </w:pPr>
      <w:r>
        <w:rPr/>
        <w:t xml:space="preserve">                           </w:t>
      </w:r>
      <w:r>
        <w:rPr/>
        <w:t>of one or more members. Only disinterested Directors</w:t>
      </w:r>
    </w:p>
    <w:p>
      <w:pPr>
        <w:pStyle w:val="PreformattedText"/>
        <w:rPr/>
      </w:pPr>
      <w:r>
        <w:rPr/>
        <w:t xml:space="preserve">                           </w:t>
      </w:r>
      <w:r>
        <w:rPr/>
        <w:t>may be members of a committee formed pursuant to this</w:t>
      </w:r>
    </w:p>
    <w:p>
      <w:pPr>
        <w:pStyle w:val="PreformattedText"/>
        <w:rPr/>
      </w:pPr>
      <w:r>
        <w:rPr/>
        <w:t xml:space="preserve">                           </w:t>
      </w:r>
      <w:r>
        <w:rPr/>
        <w:t>subsection. However, if the Board of Directors has no</w:t>
      </w:r>
    </w:p>
    <w:p>
      <w:pPr>
        <w:pStyle w:val="PreformattedText"/>
        <w:rPr/>
      </w:pPr>
      <w:r>
        <w:rPr/>
        <w:t xml:space="preserve">                           </w:t>
      </w:r>
      <w:r>
        <w:rPr/>
        <w:t>disinterested Directors, the Board shall select three</w:t>
      </w:r>
    </w:p>
    <w:p>
      <w:pPr>
        <w:pStyle w:val="PreformattedText"/>
        <w:rPr/>
      </w:pPr>
      <w:r>
        <w:rPr/>
        <w:t xml:space="preserve">                           </w:t>
      </w:r>
      <w:r>
        <w:rPr/>
        <w:t>or more disinterested persons to be committee</w:t>
      </w:r>
    </w:p>
    <w:p>
      <w:pPr>
        <w:pStyle w:val="PreformattedText"/>
        <w:rPr/>
      </w:pPr>
      <w:r>
        <w:rPr/>
        <w:t xml:space="preserve">                           </w:t>
      </w:r>
      <w:r>
        <w:rPr/>
        <w:t>members. For purposes of this subsection, a Director</w:t>
      </w:r>
    </w:p>
    <w:p>
      <w:pPr>
        <w:pStyle w:val="PreformattedText"/>
        <w:rPr/>
      </w:pPr>
      <w:r>
        <w:rPr/>
        <w:t xml:space="preserve">                           </w:t>
      </w:r>
      <w:r>
        <w:rPr/>
        <w:t>or person is disinterested if the Director or person</w:t>
      </w:r>
    </w:p>
    <w:p>
      <w:pPr>
        <w:pStyle w:val="PreformattedText"/>
        <w:rPr/>
      </w:pPr>
      <w:r>
        <w:rPr/>
        <w:t xml:space="preserve">                           </w:t>
      </w:r>
      <w:r>
        <w:rPr/>
        <w:t>is not an interested shareholder or an affiliate</w:t>
      </w:r>
    </w:p>
    <w:p>
      <w:pPr>
        <w:pStyle w:val="PreformattedText"/>
        <w:rPr/>
      </w:pPr>
      <w:r>
        <w:rPr/>
        <w:t xml:space="preserve">                           </w:t>
      </w:r>
      <w:r>
        <w:rPr/>
        <w:t>thereof or a present or former officer or employee of</w:t>
      </w:r>
    </w:p>
    <w:p>
      <w:pPr>
        <w:pStyle w:val="PreformattedText"/>
        <w:rPr/>
      </w:pPr>
      <w:r>
        <w:rPr/>
        <w:t xml:space="preserve">                           </w:t>
      </w:r>
      <w:r>
        <w:rPr/>
        <w:t>the Company or an affiliate or associate of the</w:t>
      </w:r>
    </w:p>
    <w:p>
      <w:pPr>
        <w:pStyle w:val="PreformattedText"/>
        <w:rPr/>
      </w:pPr>
      <w:r>
        <w:rPr/>
        <w:t xml:space="preserve">                           </w:t>
      </w:r>
      <w:r>
        <w:rPr/>
        <w:t>Company or of the interested shareholder or of any</w:t>
      </w:r>
    </w:p>
    <w:p>
      <w:pPr>
        <w:pStyle w:val="PreformattedText"/>
        <w:rPr/>
      </w:pPr>
      <w:r>
        <w:rPr/>
        <w:t xml:space="preserve">                           </w:t>
      </w:r>
      <w:r>
        <w:rPr/>
        <w:t>affiliate or associate of the interested shareholder.</w:t>
      </w:r>
    </w:p>
    <w:p>
      <w:pPr>
        <w:pStyle w:val="PreformattedText"/>
        <w:rPr/>
      </w:pPr>
      <w:r>
        <w:rPr/>
      </w:r>
    </w:p>
    <w:p>
      <w:pPr>
        <w:pStyle w:val="PreformattedText"/>
        <w:rPr/>
      </w:pPr>
      <w:r>
        <w:rPr/>
        <w:t xml:space="preserve">         </w:t>
      </w:r>
      <w:r>
        <w:rPr/>
        <w:t>12.03. Requirements after Three Years. Except for the provisions of</w:t>
      </w:r>
    </w:p>
    <w:p>
      <w:pPr>
        <w:pStyle w:val="PreformattedText"/>
        <w:rPr/>
      </w:pPr>
      <w:r>
        <w:rPr/>
        <w:t>Sections 12.02 and 12.04, the Company may not engage at any time in any business</w:t>
      </w:r>
    </w:p>
    <w:p>
      <w:pPr>
        <w:pStyle w:val="PreformattedText"/>
        <w:rPr/>
      </w:pPr>
      <w:r>
        <w:rPr/>
        <w:t>combination or vote, consent, or otherwise act to authorize a subsidiary of the</w:t>
      </w:r>
    </w:p>
    <w:p>
      <w:pPr>
        <w:pStyle w:val="PreformattedText"/>
        <w:rPr/>
      </w:pPr>
      <w:r>
        <w:rPr/>
        <w:t>Company to engage in any business combination with respect to, proposed by, on</w:t>
      </w:r>
    </w:p>
    <w:p>
      <w:pPr>
        <w:pStyle w:val="PreformattedText"/>
        <w:rPr/>
      </w:pPr>
      <w:r>
        <w:rPr/>
        <w:t>behalf of, or pursuant to any agreement, arrangement, or understanding, whether</w:t>
      </w:r>
    </w:p>
    <w:p>
      <w:pPr>
        <w:pStyle w:val="PreformattedText"/>
        <w:rPr/>
      </w:pPr>
      <w:r>
        <w:rPr/>
        <w:t>or not in writing, with an interested shareholder of the Company or any</w:t>
      </w:r>
    </w:p>
    <w:p>
      <w:pPr>
        <w:pStyle w:val="PreformattedText"/>
        <w:rPr/>
      </w:pPr>
      <w:r>
        <w:rPr/>
        <w:t>affiliate or associate of the interested shareholder other than a business</w:t>
      </w:r>
    </w:p>
    <w:p>
      <w:pPr>
        <w:pStyle w:val="PreformattedText"/>
        <w:rPr/>
      </w:pPr>
      <w:r>
        <w:rPr/>
        <w:t>combination meeting all the requirements of this Article XII, the Articles, and</w:t>
      </w:r>
    </w:p>
    <w:p>
      <w:pPr>
        <w:pStyle w:val="PreformattedText"/>
        <w:rPr/>
      </w:pPr>
      <w:r>
        <w:rPr/>
        <w:t>the requirements specified in any of the following:</w:t>
      </w:r>
    </w:p>
    <w:p>
      <w:pPr>
        <w:pStyle w:val="PreformattedText"/>
        <w:rPr/>
      </w:pPr>
      <w:r>
        <w:rPr/>
      </w:r>
    </w:p>
    <w:p>
      <w:pPr>
        <w:pStyle w:val="PreformattedText"/>
        <w:rPr/>
      </w:pPr>
      <w:r>
        <w:rPr/>
        <w:t xml:space="preserve">                  </w:t>
      </w:r>
      <w:r>
        <w:rPr/>
        <w:t>1.       A business combination with respect to which the</w:t>
      </w:r>
    </w:p>
    <w:p>
      <w:pPr>
        <w:pStyle w:val="PreformattedText"/>
        <w:rPr/>
      </w:pPr>
      <w:r>
        <w:rPr/>
        <w:t xml:space="preserve">                           </w:t>
      </w:r>
      <w:r>
        <w:rPr/>
        <w:t>consummation date is no less than three years after</w:t>
      </w:r>
    </w:p>
    <w:p>
      <w:pPr>
        <w:pStyle w:val="PreformattedText"/>
        <w:rPr/>
      </w:pPr>
      <w:r>
        <w:rPr/>
        <w:t xml:space="preserve">                           </w:t>
      </w:r>
      <w:r>
        <w:rPr/>
        <w:t>the share acquisition date, approved by the Board of</w:t>
      </w:r>
    </w:p>
    <w:p>
      <w:pPr>
        <w:pStyle w:val="PreformattedText"/>
        <w:rPr/>
      </w:pPr>
      <w:r>
        <w:rPr/>
        <w:t xml:space="preserve">                           </w:t>
      </w:r>
      <w:r>
        <w:rPr/>
        <w:t>Directors of the Company before the interested</w:t>
      </w:r>
    </w:p>
    <w:p>
      <w:pPr>
        <w:pStyle w:val="PreformattedText"/>
        <w:rPr/>
      </w:pPr>
      <w:r>
        <w:rPr/>
        <w:t xml:space="preserve">                           </w:t>
      </w:r>
      <w:r>
        <w:rPr/>
        <w:t>shareholder's share acquisition date, or as to which</w:t>
      </w:r>
    </w:p>
    <w:p>
      <w:pPr>
        <w:pStyle w:val="PreformattedText"/>
        <w:rPr/>
      </w:pPr>
      <w:r>
        <w:rPr/>
        <w:t xml:space="preserve">                           </w:t>
      </w:r>
      <w:r>
        <w:rPr/>
        <w:t>the acquisition of shares made by the interested</w:t>
      </w:r>
    </w:p>
    <w:p>
      <w:pPr>
        <w:pStyle w:val="PreformattedText"/>
        <w:rPr/>
      </w:pPr>
      <w:r>
        <w:rPr/>
        <w:t xml:space="preserve">                           </w:t>
      </w:r>
      <w:r>
        <w:rPr/>
        <w:t>shareholder on the interested shareholder's</w:t>
      </w:r>
    </w:p>
    <w:p>
      <w:pPr>
        <w:pStyle w:val="PreformattedText"/>
        <w:rPr/>
      </w:pPr>
      <w:r>
        <w:rPr/>
        <w:t xml:space="preserve">                           </w:t>
      </w:r>
      <w:r>
        <w:rPr/>
        <w:t>acquisition date had been approved by the Board of</w:t>
      </w:r>
    </w:p>
    <w:p>
      <w:pPr>
        <w:pStyle w:val="PreformattedText"/>
        <w:rPr/>
      </w:pPr>
      <w:r>
        <w:rPr/>
        <w:t xml:space="preserve">                           </w:t>
      </w:r>
      <w:r>
        <w:rPr/>
        <w:t>Directors before the interested shareholder's share</w:t>
      </w:r>
    </w:p>
    <w:p>
      <w:pPr>
        <w:pStyle w:val="PreformattedText"/>
        <w:rPr/>
      </w:pPr>
      <w:r>
        <w:rPr/>
        <w:t xml:space="preserve">                           </w:t>
      </w:r>
      <w:r>
        <w:rPr/>
        <w:t>acquisition date.</w:t>
      </w:r>
    </w:p>
    <w:p>
      <w:pPr>
        <w:pStyle w:val="PreformattedText"/>
        <w:rPr/>
      </w:pPr>
      <w:r>
        <w:rPr/>
      </w:r>
    </w:p>
    <w:p>
      <w:pPr>
        <w:pStyle w:val="PreformattedText"/>
        <w:rPr/>
      </w:pPr>
      <w:r>
        <w:rPr/>
        <w:t xml:space="preserve">                                      </w:t>
      </w:r>
      <w:r>
        <w:rPr/>
        <w:t>-23-</w:t>
      </w:r>
    </w:p>
    <w:p>
      <w:pPr>
        <w:pStyle w:val="PreformattedText"/>
        <w:rPr/>
      </w:pPr>
      <w:r>
        <w:rPr/>
      </w:r>
    </w:p>
    <w:p>
      <w:pPr>
        <w:pStyle w:val="PreformattedText"/>
        <w:rPr/>
      </w:pPr>
      <w:r>
        <w:rPr/>
      </w:r>
    </w:p>
    <w:p>
      <w:pPr>
        <w:pStyle w:val="PreformattedText"/>
        <w:rPr/>
      </w:pPr>
      <w:r>
        <w:rPr/>
        <w:t xml:space="preserve">                  </w:t>
      </w:r>
      <w:r>
        <w:rPr/>
        <w:t>2.       A business combination approved by the affirmative</w:t>
      </w:r>
    </w:p>
    <w:p>
      <w:pPr>
        <w:pStyle w:val="PreformattedText"/>
        <w:rPr/>
      </w:pPr>
      <w:r>
        <w:rPr/>
        <w:t xml:space="preserve">                           </w:t>
      </w:r>
      <w:r>
        <w:rPr/>
        <w:t>vote of the holders of a majority of the outstanding</w:t>
      </w:r>
    </w:p>
    <w:p>
      <w:pPr>
        <w:pStyle w:val="PreformattedText"/>
        <w:rPr/>
      </w:pPr>
      <w:r>
        <w:rPr/>
        <w:t xml:space="preserve">                           </w:t>
      </w:r>
      <w:r>
        <w:rPr/>
        <w:t>shares entitled to vote not beneficially owned by the</w:t>
      </w:r>
    </w:p>
    <w:p>
      <w:pPr>
        <w:pStyle w:val="PreformattedText"/>
        <w:rPr/>
      </w:pPr>
      <w:r>
        <w:rPr/>
        <w:t xml:space="preserve">                           </w:t>
      </w:r>
      <w:r>
        <w:rPr/>
        <w:t>interested shareholder proposing the business</w:t>
      </w:r>
    </w:p>
    <w:p>
      <w:pPr>
        <w:pStyle w:val="PreformattedText"/>
        <w:rPr/>
      </w:pPr>
      <w:r>
        <w:rPr/>
        <w:t xml:space="preserve">                           </w:t>
      </w:r>
      <w:r>
        <w:rPr/>
        <w:t>combination or any affiliate or associate of the</w:t>
      </w:r>
    </w:p>
    <w:p>
      <w:pPr>
        <w:pStyle w:val="PreformattedText"/>
        <w:rPr/>
      </w:pPr>
      <w:r>
        <w:rPr/>
        <w:t xml:space="preserve">                           </w:t>
      </w:r>
      <w:r>
        <w:rPr/>
        <w:t>interested shareholder proposing the business</w:t>
      </w:r>
    </w:p>
    <w:p>
      <w:pPr>
        <w:pStyle w:val="PreformattedText"/>
        <w:rPr/>
      </w:pPr>
      <w:r>
        <w:rPr/>
        <w:t xml:space="preserve">                           </w:t>
      </w:r>
      <w:r>
        <w:rPr/>
        <w:t>combination at a meeting called for that purpose no</w:t>
      </w:r>
    </w:p>
    <w:p>
      <w:pPr>
        <w:pStyle w:val="PreformattedText"/>
        <w:rPr/>
      </w:pPr>
      <w:r>
        <w:rPr/>
        <w:t xml:space="preserve">                           </w:t>
      </w:r>
      <w:r>
        <w:rPr/>
        <w:t>earlier than three years after the interested</w:t>
      </w:r>
    </w:p>
    <w:p>
      <w:pPr>
        <w:pStyle w:val="PreformattedText"/>
        <w:rPr/>
      </w:pPr>
      <w:r>
        <w:rPr/>
        <w:t xml:space="preserve">                           </w:t>
      </w:r>
      <w:r>
        <w:rPr/>
        <w:t>shareholder's share acquisition date.</w:t>
      </w:r>
    </w:p>
    <w:p>
      <w:pPr>
        <w:pStyle w:val="PreformattedText"/>
        <w:rPr/>
      </w:pPr>
      <w:r>
        <w:rPr/>
      </w:r>
    </w:p>
    <w:p>
      <w:pPr>
        <w:pStyle w:val="PreformattedText"/>
        <w:rPr/>
      </w:pPr>
      <w:r>
        <w:rPr/>
        <w:t xml:space="preserve">                  </w:t>
      </w:r>
      <w:r>
        <w:rPr/>
        <w:t>3.       A business combination, with respect to which the</w:t>
      </w:r>
    </w:p>
    <w:p>
      <w:pPr>
        <w:pStyle w:val="PreformattedText"/>
        <w:rPr/>
      </w:pPr>
      <w:r>
        <w:rPr/>
        <w:t xml:space="preserve">                           </w:t>
      </w:r>
      <w:r>
        <w:rPr/>
        <w:t>consummation date is no earlier than three years</w:t>
      </w:r>
    </w:p>
    <w:p>
      <w:pPr>
        <w:pStyle w:val="PreformattedText"/>
        <w:rPr/>
      </w:pPr>
      <w:r>
        <w:rPr/>
        <w:t xml:space="preserve">                           </w:t>
      </w:r>
      <w:r>
        <w:rPr/>
        <w:t>after the interested shareholder's share acquisition</w:t>
      </w:r>
    </w:p>
    <w:p>
      <w:pPr>
        <w:pStyle w:val="PreformattedText"/>
        <w:rPr/>
      </w:pPr>
      <w:r>
        <w:rPr/>
        <w:t xml:space="preserve">                           </w:t>
      </w:r>
      <w:r>
        <w:rPr/>
        <w:t>date, that meets all of the following conditions:</w:t>
      </w:r>
    </w:p>
    <w:p>
      <w:pPr>
        <w:pStyle w:val="PreformattedText"/>
        <w:rPr/>
      </w:pPr>
      <w:r>
        <w:rPr/>
      </w:r>
    </w:p>
    <w:p>
      <w:pPr>
        <w:pStyle w:val="PreformattedText"/>
        <w:rPr/>
      </w:pPr>
      <w:r>
        <w:rPr/>
        <w:t xml:space="preserve">                           </w:t>
      </w:r>
      <w:r>
        <w:rPr/>
        <w:t>(a)      The aggregate amount of the cash and the</w:t>
      </w:r>
    </w:p>
    <w:p>
      <w:pPr>
        <w:pStyle w:val="PreformattedText"/>
        <w:rPr/>
      </w:pPr>
      <w:r>
        <w:rPr/>
        <w:t xml:space="preserve">                                    </w:t>
      </w:r>
      <w:r>
        <w:rPr/>
        <w:t>market value as of the consummation date of</w:t>
      </w:r>
    </w:p>
    <w:p>
      <w:pPr>
        <w:pStyle w:val="PreformattedText"/>
        <w:rPr/>
      </w:pPr>
      <w:r>
        <w:rPr/>
        <w:t xml:space="preserve">                                    </w:t>
      </w:r>
      <w:r>
        <w:rPr/>
        <w:t>consideration other than cash to be received</w:t>
      </w:r>
    </w:p>
    <w:p>
      <w:pPr>
        <w:pStyle w:val="PreformattedText"/>
        <w:rPr/>
      </w:pPr>
      <w:r>
        <w:rPr/>
        <w:t xml:space="preserve">                                    </w:t>
      </w:r>
      <w:r>
        <w:rPr/>
        <w:t>per share by holders of outstanding common</w:t>
      </w:r>
    </w:p>
    <w:p>
      <w:pPr>
        <w:pStyle w:val="PreformattedText"/>
        <w:rPr/>
      </w:pPr>
      <w:r>
        <w:rPr/>
        <w:t xml:space="preserve">                                    </w:t>
      </w:r>
      <w:r>
        <w:rPr/>
        <w:t>shares of the Company in the business</w:t>
      </w:r>
    </w:p>
    <w:p>
      <w:pPr>
        <w:pStyle w:val="PreformattedText"/>
        <w:rPr/>
      </w:pPr>
      <w:r>
        <w:rPr/>
        <w:t xml:space="preserve">                                    </w:t>
      </w:r>
      <w:r>
        <w:rPr/>
        <w:t>combination is at least equal to the higher</w:t>
      </w:r>
    </w:p>
    <w:p>
      <w:pPr>
        <w:pStyle w:val="PreformattedText"/>
        <w:rPr/>
      </w:pPr>
      <w:r>
        <w:rPr/>
        <w:t xml:space="preserve">                                    </w:t>
      </w:r>
      <w:r>
        <w:rPr/>
        <w:t>of the following:</w:t>
      </w:r>
    </w:p>
    <w:p>
      <w:pPr>
        <w:pStyle w:val="PreformattedText"/>
        <w:rPr/>
      </w:pPr>
      <w:r>
        <w:rPr/>
      </w:r>
    </w:p>
    <w:p>
      <w:pPr>
        <w:pStyle w:val="PreformattedText"/>
        <w:rPr/>
      </w:pPr>
      <w:r>
        <w:rPr/>
        <w:t xml:space="preserve">                                    </w:t>
      </w:r>
      <w:r>
        <w:rPr/>
        <w:t>(i)      The highest per share price paid by</w:t>
      </w:r>
    </w:p>
    <w:p>
      <w:pPr>
        <w:pStyle w:val="PreformattedText"/>
        <w:rPr/>
      </w:pPr>
      <w:r>
        <w:rPr/>
        <w:t xml:space="preserve">                                             </w:t>
      </w:r>
      <w:r>
        <w:rPr/>
        <w:t>the interested shareholder, at a</w:t>
      </w:r>
    </w:p>
    <w:p>
      <w:pPr>
        <w:pStyle w:val="PreformattedText"/>
        <w:rPr/>
      </w:pPr>
      <w:r>
        <w:rPr/>
        <w:t xml:space="preserve">                                             </w:t>
      </w:r>
      <w:r>
        <w:rPr/>
        <w:t>time when the interested</w:t>
      </w:r>
    </w:p>
    <w:p>
      <w:pPr>
        <w:pStyle w:val="PreformattedText"/>
        <w:rPr/>
      </w:pPr>
      <w:r>
        <w:rPr/>
        <w:t xml:space="preserve">                                             </w:t>
      </w:r>
      <w:r>
        <w:rPr/>
        <w:t>shareholder was the beneficial</w:t>
      </w:r>
    </w:p>
    <w:p>
      <w:pPr>
        <w:pStyle w:val="PreformattedText"/>
        <w:rPr/>
      </w:pPr>
      <w:r>
        <w:rPr/>
        <w:t xml:space="preserve">                                             </w:t>
      </w:r>
      <w:r>
        <w:rPr/>
        <w:t>owner, directly or indirectly, of</w:t>
      </w:r>
    </w:p>
    <w:p>
      <w:pPr>
        <w:pStyle w:val="PreformattedText"/>
        <w:rPr/>
      </w:pPr>
      <w:r>
        <w:rPr/>
        <w:t xml:space="preserve">                                             </w:t>
      </w:r>
      <w:r>
        <w:rPr/>
        <w:t>five percent (5%) or more of the</w:t>
      </w:r>
    </w:p>
    <w:p>
      <w:pPr>
        <w:pStyle w:val="PreformattedText"/>
        <w:rPr/>
      </w:pPr>
      <w:r>
        <w:rPr/>
        <w:t xml:space="preserve">                                             </w:t>
      </w:r>
      <w:r>
        <w:rPr/>
        <w:t>outstanding shares entitled to vote</w:t>
      </w:r>
    </w:p>
    <w:p>
      <w:pPr>
        <w:pStyle w:val="PreformattedText"/>
        <w:rPr/>
      </w:pPr>
      <w:r>
        <w:rPr/>
        <w:t xml:space="preserve">                                             </w:t>
      </w:r>
      <w:r>
        <w:rPr/>
        <w:t>of the Company, for any common</w:t>
      </w:r>
    </w:p>
    <w:p>
      <w:pPr>
        <w:pStyle w:val="PreformattedText"/>
        <w:rPr/>
      </w:pPr>
      <w:r>
        <w:rPr/>
        <w:t xml:space="preserve">                                             </w:t>
      </w:r>
      <w:r>
        <w:rPr/>
        <w:t>shares of the same class or series</w:t>
      </w:r>
    </w:p>
    <w:p>
      <w:pPr>
        <w:pStyle w:val="PreformattedText"/>
        <w:rPr/>
      </w:pPr>
      <w:r>
        <w:rPr/>
        <w:t xml:space="preserve">                                             </w:t>
      </w:r>
      <w:r>
        <w:rPr/>
        <w:t>acquired by it within the three (3)</w:t>
      </w:r>
    </w:p>
    <w:p>
      <w:pPr>
        <w:pStyle w:val="PreformattedText"/>
        <w:rPr/>
      </w:pPr>
      <w:r>
        <w:rPr/>
        <w:t xml:space="preserve">                                             </w:t>
      </w:r>
      <w:r>
        <w:rPr/>
        <w:t>year period immediately before the</w:t>
      </w:r>
    </w:p>
    <w:p>
      <w:pPr>
        <w:pStyle w:val="PreformattedText"/>
        <w:rPr/>
      </w:pPr>
      <w:r>
        <w:rPr/>
        <w:t xml:space="preserve">                                             </w:t>
      </w:r>
      <w:r>
        <w:rPr/>
        <w:t>announcement date with respect to</w:t>
      </w:r>
    </w:p>
    <w:p>
      <w:pPr>
        <w:pStyle w:val="PreformattedText"/>
        <w:rPr/>
      </w:pPr>
      <w:r>
        <w:rPr/>
        <w:t xml:space="preserve">                                             </w:t>
      </w:r>
      <w:r>
        <w:rPr/>
        <w:t>the business combination or within</w:t>
      </w:r>
    </w:p>
    <w:p>
      <w:pPr>
        <w:pStyle w:val="PreformattedText"/>
        <w:rPr/>
      </w:pPr>
      <w:r>
        <w:rPr/>
        <w:t xml:space="preserve">                                             </w:t>
      </w:r>
      <w:r>
        <w:rPr/>
        <w:t>the three (3) year period</w:t>
      </w:r>
    </w:p>
    <w:p>
      <w:pPr>
        <w:pStyle w:val="PreformattedText"/>
        <w:rPr/>
      </w:pPr>
      <w:r>
        <w:rPr/>
        <w:t xml:space="preserve">                                             </w:t>
      </w:r>
      <w:r>
        <w:rPr/>
        <w:t>immediately before, or in, the</w:t>
      </w:r>
    </w:p>
    <w:p>
      <w:pPr>
        <w:pStyle w:val="PreformattedText"/>
        <w:rPr/>
      </w:pPr>
      <w:r>
        <w:rPr/>
        <w:t xml:space="preserve">                                             </w:t>
      </w:r>
      <w:r>
        <w:rPr/>
        <w:t>transaction in which the interested</w:t>
      </w:r>
    </w:p>
    <w:p>
      <w:pPr>
        <w:pStyle w:val="PreformattedText"/>
        <w:rPr/>
      </w:pPr>
      <w:r>
        <w:rPr/>
        <w:t xml:space="preserve">                                             </w:t>
      </w:r>
      <w:r>
        <w:rPr/>
        <w:t>shareholder became an interested</w:t>
      </w:r>
    </w:p>
    <w:p>
      <w:pPr>
        <w:pStyle w:val="PreformattedText"/>
        <w:rPr/>
      </w:pPr>
      <w:r>
        <w:rPr/>
        <w:t xml:space="preserve">                                             </w:t>
      </w:r>
      <w:r>
        <w:rPr/>
        <w:t>shareholder, whichever is higher,</w:t>
      </w:r>
    </w:p>
    <w:p>
      <w:pPr>
        <w:pStyle w:val="PreformattedText"/>
        <w:rPr/>
      </w:pPr>
      <w:r>
        <w:rPr/>
        <w:t xml:space="preserve">                                             </w:t>
      </w:r>
      <w:r>
        <w:rPr/>
        <w:t>plus, in either case, interest</w:t>
      </w:r>
    </w:p>
    <w:p>
      <w:pPr>
        <w:pStyle w:val="PreformattedText"/>
        <w:rPr/>
      </w:pPr>
      <w:r>
        <w:rPr/>
        <w:t xml:space="preserve">                                             </w:t>
      </w:r>
      <w:r>
        <w:rPr/>
        <w:t>compounded annually from the</w:t>
      </w:r>
    </w:p>
    <w:p>
      <w:pPr>
        <w:pStyle w:val="PreformattedText"/>
        <w:rPr/>
      </w:pPr>
      <w:r>
        <w:rPr/>
        <w:t xml:space="preserve">                                             </w:t>
      </w:r>
      <w:r>
        <w:rPr/>
        <w:t>earliest date on which the highest</w:t>
      </w:r>
    </w:p>
    <w:p>
      <w:pPr>
        <w:pStyle w:val="PreformattedText"/>
        <w:rPr/>
      </w:pPr>
      <w:r>
        <w:rPr/>
        <w:t xml:space="preserve">                                             </w:t>
      </w:r>
      <w:r>
        <w:rPr/>
        <w:t>per share acquisition price was</w:t>
      </w:r>
    </w:p>
    <w:p>
      <w:pPr>
        <w:pStyle w:val="PreformattedText"/>
        <w:rPr/>
      </w:pPr>
      <w:r>
        <w:rPr/>
        <w:t xml:space="preserve">                                             </w:t>
      </w:r>
      <w:r>
        <w:rPr/>
        <w:t>paid through the consummation date</w:t>
      </w:r>
    </w:p>
    <w:p>
      <w:pPr>
        <w:pStyle w:val="PreformattedText"/>
        <w:rPr/>
      </w:pPr>
      <w:r>
        <w:rPr/>
        <w:t xml:space="preserve">                                             </w:t>
      </w:r>
      <w:r>
        <w:rPr/>
        <w:t>at the rate for one year United</w:t>
      </w:r>
    </w:p>
    <w:p>
      <w:pPr>
        <w:pStyle w:val="PreformattedText"/>
        <w:rPr/>
      </w:pPr>
      <w:r>
        <w:rPr/>
        <w:t xml:space="preserve">                                             </w:t>
      </w:r>
      <w:r>
        <w:rPr/>
        <w:t>States treasury obligations from</w:t>
      </w:r>
    </w:p>
    <w:p>
      <w:pPr>
        <w:pStyle w:val="PreformattedText"/>
        <w:rPr/>
      </w:pPr>
      <w:r>
        <w:rPr/>
        <w:t xml:space="preserve">                                             </w:t>
      </w:r>
      <w:r>
        <w:rPr/>
        <w:t>time to time in effect less the</w:t>
      </w:r>
    </w:p>
    <w:p>
      <w:pPr>
        <w:pStyle w:val="PreformattedText"/>
        <w:rPr/>
      </w:pPr>
      <w:r>
        <w:rPr/>
        <w:t xml:space="preserve">                                             </w:t>
      </w:r>
      <w:r>
        <w:rPr/>
        <w:t>aggregate amount of any cash</w:t>
      </w:r>
    </w:p>
    <w:p>
      <w:pPr>
        <w:pStyle w:val="PreformattedText"/>
        <w:rPr/>
      </w:pPr>
      <w:r>
        <w:rPr/>
        <w:t xml:space="preserve">                                             </w:t>
      </w:r>
      <w:r>
        <w:rPr/>
        <w:t>dividends paid, and the market</w:t>
      </w:r>
    </w:p>
    <w:p>
      <w:pPr>
        <w:pStyle w:val="PreformattedText"/>
        <w:rPr/>
      </w:pPr>
      <w:r>
        <w:rPr/>
        <w:t xml:space="preserve">                                             </w:t>
      </w:r>
      <w:r>
        <w:rPr/>
        <w:t>value of any dividends paid other</w:t>
      </w:r>
    </w:p>
    <w:p>
      <w:pPr>
        <w:pStyle w:val="PreformattedText"/>
        <w:rPr/>
      </w:pPr>
      <w:r>
        <w:rPr/>
        <w:t xml:space="preserve">                                             </w:t>
      </w:r>
      <w:r>
        <w:rPr/>
        <w:t>than in cash, per common share</w:t>
      </w:r>
    </w:p>
    <w:p>
      <w:pPr>
        <w:pStyle w:val="PreformattedText"/>
        <w:rPr/>
      </w:pPr>
      <w:r>
        <w:rPr/>
        <w:t xml:space="preserve">                                             </w:t>
      </w:r>
      <w:r>
        <w:rPr/>
        <w:t>since the earliest date, up to the</w:t>
      </w:r>
    </w:p>
    <w:p>
      <w:pPr>
        <w:pStyle w:val="PreformattedText"/>
        <w:rPr/>
      </w:pPr>
      <w:r>
        <w:rPr/>
        <w:t xml:space="preserve">                                             </w:t>
      </w:r>
      <w:r>
        <w:rPr/>
        <w:t>amount of the interest.</w:t>
      </w:r>
    </w:p>
    <w:p>
      <w:pPr>
        <w:pStyle w:val="PreformattedText"/>
        <w:rPr/>
      </w:pPr>
      <w:r>
        <w:rPr/>
      </w:r>
    </w:p>
    <w:p>
      <w:pPr>
        <w:pStyle w:val="PreformattedText"/>
        <w:rPr/>
      </w:pPr>
      <w:r>
        <w:rPr/>
        <w:t xml:space="preserve">                                    </w:t>
      </w:r>
      <w:r>
        <w:rPr/>
        <w:t>(ii)     The market value per common share</w:t>
      </w:r>
    </w:p>
    <w:p>
      <w:pPr>
        <w:pStyle w:val="PreformattedText"/>
        <w:rPr/>
      </w:pPr>
      <w:r>
        <w:rPr/>
        <w:t xml:space="preserve">                                             </w:t>
      </w:r>
      <w:r>
        <w:rPr/>
        <w:t>on the announcement date with</w:t>
      </w:r>
    </w:p>
    <w:p>
      <w:pPr>
        <w:pStyle w:val="PreformattedText"/>
        <w:rPr/>
      </w:pPr>
      <w:r>
        <w:rPr/>
        <w:t xml:space="preserve">                                             </w:t>
      </w:r>
      <w:r>
        <w:rPr/>
        <w:t>respect to the business combination</w:t>
      </w:r>
    </w:p>
    <w:p>
      <w:pPr>
        <w:pStyle w:val="PreformattedText"/>
        <w:rPr/>
      </w:pPr>
      <w:r>
        <w:rPr/>
        <w:t xml:space="preserve">                                             </w:t>
      </w:r>
      <w:r>
        <w:rPr/>
        <w:t>or on the interested shareholder's</w:t>
      </w:r>
    </w:p>
    <w:p>
      <w:pPr>
        <w:pStyle w:val="PreformattedText"/>
        <w:rPr/>
      </w:pPr>
      <w:r>
        <w:rPr/>
        <w:t xml:space="preserve">                                             </w:t>
      </w:r>
      <w:r>
        <w:rPr/>
        <w:t>share acquisition date, whichever</w:t>
      </w:r>
    </w:p>
    <w:p>
      <w:pPr>
        <w:pStyle w:val="PreformattedText"/>
        <w:rPr/>
      </w:pPr>
      <w:r>
        <w:rPr/>
        <w:t xml:space="preserve">                                             </w:t>
      </w:r>
      <w:r>
        <w:rPr/>
        <w:t>is higher, plus interest compounded</w:t>
      </w:r>
    </w:p>
    <w:p>
      <w:pPr>
        <w:pStyle w:val="PreformattedText"/>
        <w:rPr/>
      </w:pPr>
      <w:r>
        <w:rPr/>
        <w:t xml:space="preserve">                                             </w:t>
      </w:r>
      <w:r>
        <w:rPr/>
        <w:t>annually from that date through the</w:t>
      </w:r>
    </w:p>
    <w:p>
      <w:pPr>
        <w:pStyle w:val="PreformattedText"/>
        <w:rPr/>
      </w:pPr>
      <w:r>
        <w:rPr/>
        <w:t xml:space="preserve">                                             </w:t>
      </w:r>
      <w:r>
        <w:rPr/>
        <w:t>consummation date at the rate for</w:t>
      </w:r>
    </w:p>
    <w:p>
      <w:pPr>
        <w:pStyle w:val="PreformattedText"/>
        <w:rPr/>
      </w:pPr>
      <w:r>
        <w:rPr/>
        <w:t xml:space="preserve">                                             </w:t>
      </w:r>
      <w:r>
        <w:rPr/>
        <w:t>one year United States treasury</w:t>
      </w:r>
    </w:p>
    <w:p>
      <w:pPr>
        <w:pStyle w:val="PreformattedText"/>
        <w:rPr/>
      </w:pPr>
      <w:r>
        <w:rPr/>
        <w:t xml:space="preserve">                                             </w:t>
      </w:r>
      <w:r>
        <w:rPr/>
        <w:t>obligations from time to time in</w:t>
      </w:r>
    </w:p>
    <w:p>
      <w:pPr>
        <w:pStyle w:val="PreformattedText"/>
        <w:rPr/>
      </w:pPr>
      <w:r>
        <w:rPr/>
        <w:t xml:space="preserve">                                             </w:t>
      </w:r>
      <w:r>
        <w:rPr/>
        <w:t>effect</w:t>
      </w:r>
    </w:p>
    <w:p>
      <w:pPr>
        <w:pStyle w:val="PreformattedText"/>
        <w:rPr/>
      </w:pPr>
      <w:r>
        <w:rPr/>
      </w:r>
    </w:p>
    <w:p>
      <w:pPr>
        <w:pStyle w:val="PreformattedText"/>
        <w:rPr/>
      </w:pPr>
      <w:r>
        <w:rPr/>
        <w:t xml:space="preserve">                                      </w:t>
      </w:r>
      <w:r>
        <w:rPr/>
        <w:t>-24-</w:t>
      </w:r>
    </w:p>
    <w:p>
      <w:pPr>
        <w:pStyle w:val="PreformattedText"/>
        <w:rPr/>
      </w:pPr>
      <w:r>
        <w:rPr/>
      </w:r>
    </w:p>
    <w:p>
      <w:pPr>
        <w:pStyle w:val="PreformattedText"/>
        <w:rPr/>
      </w:pPr>
      <w:r>
        <w:rPr/>
      </w:r>
    </w:p>
    <w:p>
      <w:pPr>
        <w:pStyle w:val="PreformattedText"/>
        <w:rPr/>
      </w:pPr>
      <w:r>
        <w:rPr/>
        <w:t xml:space="preserve">                                             </w:t>
      </w:r>
      <w:r>
        <w:rPr/>
        <w:t>less the aggregate amount of any</w:t>
      </w:r>
    </w:p>
    <w:p>
      <w:pPr>
        <w:pStyle w:val="PreformattedText"/>
        <w:rPr/>
      </w:pPr>
      <w:r>
        <w:rPr/>
        <w:t xml:space="preserve">                                             </w:t>
      </w:r>
      <w:r>
        <w:rPr/>
        <w:t>cash dividends paid and the market</w:t>
      </w:r>
    </w:p>
    <w:p>
      <w:pPr>
        <w:pStyle w:val="PreformattedText"/>
        <w:rPr/>
      </w:pPr>
      <w:r>
        <w:rPr/>
        <w:t xml:space="preserve">                                             </w:t>
      </w:r>
      <w:r>
        <w:rPr/>
        <w:t>value of any dividends paid other</w:t>
      </w:r>
    </w:p>
    <w:p>
      <w:pPr>
        <w:pStyle w:val="PreformattedText"/>
        <w:rPr/>
      </w:pPr>
      <w:r>
        <w:rPr/>
        <w:t xml:space="preserve">                                             </w:t>
      </w:r>
      <w:r>
        <w:rPr/>
        <w:t>than in cash, per common share</w:t>
      </w:r>
    </w:p>
    <w:p>
      <w:pPr>
        <w:pStyle w:val="PreformattedText"/>
        <w:rPr/>
      </w:pPr>
      <w:r>
        <w:rPr/>
        <w:t xml:space="preserve">                                             </w:t>
      </w:r>
      <w:r>
        <w:rPr/>
        <w:t>since that date, up to the amount</w:t>
      </w:r>
    </w:p>
    <w:p>
      <w:pPr>
        <w:pStyle w:val="PreformattedText"/>
        <w:rPr/>
      </w:pPr>
      <w:r>
        <w:rPr/>
        <w:t xml:space="preserve">                                             </w:t>
      </w:r>
      <w:r>
        <w:rPr/>
        <w:t>of the interest.</w:t>
      </w:r>
    </w:p>
    <w:p>
      <w:pPr>
        <w:pStyle w:val="PreformattedText"/>
        <w:rPr/>
      </w:pPr>
      <w:r>
        <w:rPr/>
      </w:r>
    </w:p>
    <w:p>
      <w:pPr>
        <w:pStyle w:val="PreformattedText"/>
        <w:rPr/>
      </w:pPr>
      <w:r>
        <w:rPr/>
        <w:t xml:space="preserve">                                    </w:t>
      </w:r>
      <w:r>
        <w:rPr/>
        <w:t>(b)      The aggregate amount of the cash</w:t>
      </w:r>
    </w:p>
    <w:p>
      <w:pPr>
        <w:pStyle w:val="PreformattedText"/>
        <w:rPr/>
      </w:pPr>
      <w:r>
        <w:rPr/>
        <w:t xml:space="preserve">                                             </w:t>
      </w:r>
      <w:r>
        <w:rPr/>
        <w:t>and the market value as of the</w:t>
      </w:r>
    </w:p>
    <w:p>
      <w:pPr>
        <w:pStyle w:val="PreformattedText"/>
        <w:rPr/>
      </w:pPr>
      <w:r>
        <w:rPr/>
        <w:t xml:space="preserve">                                             </w:t>
      </w:r>
      <w:r>
        <w:rPr/>
        <w:t>consummation date of consideration</w:t>
      </w:r>
    </w:p>
    <w:p>
      <w:pPr>
        <w:pStyle w:val="PreformattedText"/>
        <w:rPr/>
      </w:pPr>
      <w:r>
        <w:rPr/>
        <w:t xml:space="preserve">                                             </w:t>
      </w:r>
      <w:r>
        <w:rPr/>
        <w:t>other than cash to be received per</w:t>
      </w:r>
    </w:p>
    <w:p>
      <w:pPr>
        <w:pStyle w:val="PreformattedText"/>
        <w:rPr/>
      </w:pPr>
      <w:r>
        <w:rPr/>
        <w:t xml:space="preserve">                                             </w:t>
      </w:r>
      <w:r>
        <w:rPr/>
        <w:t>share by holders of outstanding</w:t>
      </w:r>
    </w:p>
    <w:p>
      <w:pPr>
        <w:pStyle w:val="PreformattedText"/>
        <w:rPr/>
      </w:pPr>
      <w:r>
        <w:rPr/>
        <w:t xml:space="preserve">                                             </w:t>
      </w:r>
      <w:r>
        <w:rPr/>
        <w:t>shares of any class or series of</w:t>
      </w:r>
    </w:p>
    <w:p>
      <w:pPr>
        <w:pStyle w:val="PreformattedText"/>
        <w:rPr/>
      </w:pPr>
      <w:r>
        <w:rPr/>
        <w:t xml:space="preserve">                                             </w:t>
      </w:r>
      <w:r>
        <w:rPr/>
        <w:t>shares, other than common shares,</w:t>
      </w:r>
    </w:p>
    <w:p>
      <w:pPr>
        <w:pStyle w:val="PreformattedText"/>
        <w:rPr/>
      </w:pPr>
      <w:r>
        <w:rPr/>
        <w:t xml:space="preserve">                                             </w:t>
      </w:r>
      <w:r>
        <w:rPr/>
        <w:t>of the Company in the business</w:t>
      </w:r>
    </w:p>
    <w:p>
      <w:pPr>
        <w:pStyle w:val="PreformattedText"/>
        <w:rPr/>
      </w:pPr>
      <w:r>
        <w:rPr/>
        <w:t xml:space="preserve">                                             </w:t>
      </w:r>
      <w:r>
        <w:rPr/>
        <w:t>combination is at least equal to</w:t>
      </w:r>
    </w:p>
    <w:p>
      <w:pPr>
        <w:pStyle w:val="PreformattedText"/>
        <w:rPr/>
      </w:pPr>
      <w:r>
        <w:rPr/>
        <w:t xml:space="preserve">                                             </w:t>
      </w:r>
      <w:r>
        <w:rPr/>
        <w:t>the highest of the following,</w:t>
      </w:r>
    </w:p>
    <w:p>
      <w:pPr>
        <w:pStyle w:val="PreformattedText"/>
        <w:rPr/>
      </w:pPr>
      <w:r>
        <w:rPr/>
        <w:t xml:space="preserve">                                             </w:t>
      </w:r>
      <w:r>
        <w:rPr/>
        <w:t>whether or not the interested</w:t>
      </w:r>
    </w:p>
    <w:p>
      <w:pPr>
        <w:pStyle w:val="PreformattedText"/>
        <w:rPr/>
      </w:pPr>
      <w:r>
        <w:rPr/>
        <w:t xml:space="preserve">                                             </w:t>
      </w:r>
      <w:r>
        <w:rPr/>
        <w:t>shareholder has previously acquired</w:t>
      </w:r>
    </w:p>
    <w:p>
      <w:pPr>
        <w:pStyle w:val="PreformattedText"/>
        <w:rPr/>
      </w:pPr>
      <w:r>
        <w:rPr/>
        <w:t xml:space="preserve">                                             </w:t>
      </w:r>
      <w:r>
        <w:rPr/>
        <w:t>any shares of the class or series:</w:t>
      </w:r>
    </w:p>
    <w:p>
      <w:pPr>
        <w:pStyle w:val="PreformattedText"/>
        <w:rPr/>
      </w:pPr>
      <w:r>
        <w:rPr/>
      </w:r>
    </w:p>
    <w:p>
      <w:pPr>
        <w:pStyle w:val="PreformattedText"/>
        <w:rPr/>
      </w:pPr>
      <w:r>
        <w:rPr/>
        <w:t xml:space="preserve">                                             </w:t>
      </w:r>
      <w:r>
        <w:rPr/>
        <w:t>(i)      The highest per share</w:t>
      </w:r>
    </w:p>
    <w:p>
      <w:pPr>
        <w:pStyle w:val="PreformattedText"/>
        <w:rPr/>
      </w:pPr>
      <w:r>
        <w:rPr/>
        <w:t xml:space="preserve">                                                      </w:t>
      </w:r>
      <w:r>
        <w:rPr/>
        <w:t>price paid by the</w:t>
      </w:r>
    </w:p>
    <w:p>
      <w:pPr>
        <w:pStyle w:val="PreformattedText"/>
        <w:rPr/>
      </w:pPr>
      <w:r>
        <w:rPr/>
        <w:t xml:space="preserve">                                                      </w:t>
      </w:r>
      <w:r>
        <w:rPr/>
        <w:t>interested shareholder, at</w:t>
      </w:r>
    </w:p>
    <w:p>
      <w:pPr>
        <w:pStyle w:val="PreformattedText"/>
        <w:rPr/>
      </w:pPr>
      <w:r>
        <w:rPr/>
        <w:t xml:space="preserve">                                                      </w:t>
      </w:r>
      <w:r>
        <w:rPr/>
        <w:t>a time when the interested</w:t>
      </w:r>
    </w:p>
    <w:p>
      <w:pPr>
        <w:pStyle w:val="PreformattedText"/>
        <w:rPr/>
      </w:pPr>
      <w:r>
        <w:rPr/>
        <w:t xml:space="preserve">                                                      </w:t>
      </w:r>
      <w:r>
        <w:rPr/>
        <w:t>shareholder was the</w:t>
      </w:r>
    </w:p>
    <w:p>
      <w:pPr>
        <w:pStyle w:val="PreformattedText"/>
        <w:rPr/>
      </w:pPr>
      <w:r>
        <w:rPr/>
        <w:t xml:space="preserve">                                                      </w:t>
      </w:r>
      <w:r>
        <w:rPr/>
        <w:t>beneficial owner, directly</w:t>
      </w:r>
    </w:p>
    <w:p>
      <w:pPr>
        <w:pStyle w:val="PreformattedText"/>
        <w:rPr/>
      </w:pPr>
      <w:r>
        <w:rPr/>
        <w:t xml:space="preserve">                                                      </w:t>
      </w:r>
      <w:r>
        <w:rPr/>
        <w:t>or indirectly, of five</w:t>
      </w:r>
    </w:p>
    <w:p>
      <w:pPr>
        <w:pStyle w:val="PreformattedText"/>
        <w:rPr/>
      </w:pPr>
      <w:r>
        <w:rPr/>
        <w:t xml:space="preserve">                                                      </w:t>
      </w:r>
      <w:r>
        <w:rPr/>
        <w:t>percent (5%) or more of</w:t>
      </w:r>
    </w:p>
    <w:p>
      <w:pPr>
        <w:pStyle w:val="PreformattedText"/>
        <w:rPr/>
      </w:pPr>
      <w:r>
        <w:rPr/>
        <w:t xml:space="preserve">                                                      </w:t>
      </w:r>
      <w:r>
        <w:rPr/>
        <w:t>the outstanding shares</w:t>
      </w:r>
    </w:p>
    <w:p>
      <w:pPr>
        <w:pStyle w:val="PreformattedText"/>
        <w:rPr/>
      </w:pPr>
      <w:r>
        <w:rPr/>
        <w:t xml:space="preserve">                                                      </w:t>
      </w:r>
      <w:r>
        <w:rPr/>
        <w:t>entitled to vote of the</w:t>
      </w:r>
    </w:p>
    <w:p>
      <w:pPr>
        <w:pStyle w:val="PreformattedText"/>
        <w:rPr/>
      </w:pPr>
      <w:r>
        <w:rPr/>
        <w:t xml:space="preserve">                                                      </w:t>
      </w:r>
      <w:r>
        <w:rPr/>
        <w:t>Company, for any shares of</w:t>
      </w:r>
    </w:p>
    <w:p>
      <w:pPr>
        <w:pStyle w:val="PreformattedText"/>
        <w:rPr/>
      </w:pPr>
      <w:r>
        <w:rPr/>
        <w:t xml:space="preserve">                                                      </w:t>
      </w:r>
      <w:r>
        <w:rPr/>
        <w:t>the class or series</w:t>
      </w:r>
    </w:p>
    <w:p>
      <w:pPr>
        <w:pStyle w:val="PreformattedText"/>
        <w:rPr/>
      </w:pPr>
      <w:r>
        <w:rPr/>
        <w:t xml:space="preserve">                                                      </w:t>
      </w:r>
      <w:r>
        <w:rPr/>
        <w:t>acquired by it within the</w:t>
      </w:r>
    </w:p>
    <w:p>
      <w:pPr>
        <w:pStyle w:val="PreformattedText"/>
        <w:rPr/>
      </w:pPr>
      <w:r>
        <w:rPr/>
        <w:t xml:space="preserve">                                                      </w:t>
      </w:r>
      <w:r>
        <w:rPr/>
        <w:t>three (3) year period</w:t>
      </w:r>
    </w:p>
    <w:p>
      <w:pPr>
        <w:pStyle w:val="PreformattedText"/>
        <w:rPr/>
      </w:pPr>
      <w:r>
        <w:rPr/>
        <w:t xml:space="preserve">                                                      </w:t>
      </w:r>
      <w:r>
        <w:rPr/>
        <w:t>immediately before the</w:t>
      </w:r>
    </w:p>
    <w:p>
      <w:pPr>
        <w:pStyle w:val="PreformattedText"/>
        <w:rPr/>
      </w:pPr>
      <w:r>
        <w:rPr/>
        <w:t xml:space="preserve">                                                      </w:t>
      </w:r>
      <w:r>
        <w:rPr/>
        <w:t>announcement date with</w:t>
      </w:r>
    </w:p>
    <w:p>
      <w:pPr>
        <w:pStyle w:val="PreformattedText"/>
        <w:rPr/>
      </w:pPr>
      <w:r>
        <w:rPr/>
        <w:t xml:space="preserve">                                                      </w:t>
      </w:r>
      <w:r>
        <w:rPr/>
        <w:t>respect to the business</w:t>
      </w:r>
    </w:p>
    <w:p>
      <w:pPr>
        <w:pStyle w:val="PreformattedText"/>
        <w:rPr/>
      </w:pPr>
      <w:r>
        <w:rPr/>
        <w:t xml:space="preserve">                                                      </w:t>
      </w:r>
      <w:r>
        <w:rPr/>
        <w:t>combination or within the</w:t>
      </w:r>
    </w:p>
    <w:p>
      <w:pPr>
        <w:pStyle w:val="PreformattedText"/>
        <w:rPr/>
      </w:pPr>
      <w:r>
        <w:rPr/>
        <w:t xml:space="preserve">                                                      </w:t>
      </w:r>
      <w:r>
        <w:rPr/>
        <w:t>three (3) year period</w:t>
      </w:r>
    </w:p>
    <w:p>
      <w:pPr>
        <w:pStyle w:val="PreformattedText"/>
        <w:rPr/>
      </w:pPr>
      <w:r>
        <w:rPr/>
        <w:t xml:space="preserve">                                                      </w:t>
      </w:r>
      <w:r>
        <w:rPr/>
        <w:t>immediately before, or in,</w:t>
      </w:r>
    </w:p>
    <w:p>
      <w:pPr>
        <w:pStyle w:val="PreformattedText"/>
        <w:rPr/>
      </w:pPr>
      <w:r>
        <w:rPr/>
        <w:t xml:space="preserve">                                                      </w:t>
      </w:r>
      <w:r>
        <w:rPr/>
        <w:t>the transaction in which</w:t>
      </w:r>
    </w:p>
    <w:p>
      <w:pPr>
        <w:pStyle w:val="PreformattedText"/>
        <w:rPr/>
      </w:pPr>
      <w:r>
        <w:rPr/>
        <w:t xml:space="preserve">                                                      </w:t>
      </w:r>
      <w:r>
        <w:rPr/>
        <w:t>the interested shareholder</w:t>
      </w:r>
    </w:p>
    <w:p>
      <w:pPr>
        <w:pStyle w:val="PreformattedText"/>
        <w:rPr/>
      </w:pPr>
      <w:r>
        <w:rPr/>
        <w:t xml:space="preserve">                                                      </w:t>
      </w:r>
      <w:r>
        <w:rPr/>
        <w:t>became an interested</w:t>
      </w:r>
    </w:p>
    <w:p>
      <w:pPr>
        <w:pStyle w:val="PreformattedText"/>
        <w:rPr/>
      </w:pPr>
      <w:r>
        <w:rPr/>
        <w:t xml:space="preserve">                                                      </w:t>
      </w:r>
      <w:r>
        <w:rPr/>
        <w:t>shareholder, whichever is</w:t>
      </w:r>
    </w:p>
    <w:p>
      <w:pPr>
        <w:pStyle w:val="PreformattedText"/>
        <w:rPr/>
      </w:pPr>
      <w:r>
        <w:rPr/>
        <w:t xml:space="preserve">                                                      </w:t>
      </w:r>
      <w:r>
        <w:rPr/>
        <w:t>higher, plus, in either</w:t>
      </w:r>
    </w:p>
    <w:p>
      <w:pPr>
        <w:pStyle w:val="PreformattedText"/>
        <w:rPr/>
      </w:pPr>
      <w:r>
        <w:rPr/>
        <w:t xml:space="preserve">                                                      </w:t>
      </w:r>
      <w:r>
        <w:rPr/>
        <w:t>case, interest compounded</w:t>
      </w:r>
    </w:p>
    <w:p>
      <w:pPr>
        <w:pStyle w:val="PreformattedText"/>
        <w:rPr/>
      </w:pPr>
      <w:r>
        <w:rPr/>
        <w:t xml:space="preserve">                                                      </w:t>
      </w:r>
      <w:r>
        <w:rPr/>
        <w:t>annually from the earliest</w:t>
      </w:r>
    </w:p>
    <w:p>
      <w:pPr>
        <w:pStyle w:val="PreformattedText"/>
        <w:rPr/>
      </w:pPr>
      <w:r>
        <w:rPr/>
        <w:t xml:space="preserve">                                                      </w:t>
      </w:r>
      <w:r>
        <w:rPr/>
        <w:t>date on which the highest</w:t>
      </w:r>
    </w:p>
    <w:p>
      <w:pPr>
        <w:pStyle w:val="PreformattedText"/>
        <w:rPr/>
      </w:pPr>
      <w:r>
        <w:rPr/>
        <w:t xml:space="preserve">                                                      </w:t>
      </w:r>
      <w:r>
        <w:rPr/>
        <w:t>per share acquisition</w:t>
      </w:r>
    </w:p>
    <w:p>
      <w:pPr>
        <w:pStyle w:val="PreformattedText"/>
        <w:rPr/>
      </w:pPr>
      <w:r>
        <w:rPr/>
        <w:t xml:space="preserve">                                                      </w:t>
      </w:r>
      <w:r>
        <w:rPr/>
        <w:t>price was paid through the</w:t>
      </w:r>
    </w:p>
    <w:p>
      <w:pPr>
        <w:pStyle w:val="PreformattedText"/>
        <w:rPr/>
      </w:pPr>
      <w:r>
        <w:rPr/>
        <w:t xml:space="preserve">                                                      </w:t>
      </w:r>
      <w:r>
        <w:rPr/>
        <w:t>consummation date at the</w:t>
      </w:r>
    </w:p>
    <w:p>
      <w:pPr>
        <w:pStyle w:val="PreformattedText"/>
        <w:rPr/>
      </w:pPr>
      <w:r>
        <w:rPr/>
        <w:t xml:space="preserve">                                                      </w:t>
      </w:r>
      <w:r>
        <w:rPr/>
        <w:t>rate for one year United</w:t>
      </w:r>
    </w:p>
    <w:p>
      <w:pPr>
        <w:pStyle w:val="PreformattedText"/>
        <w:rPr/>
      </w:pPr>
      <w:r>
        <w:rPr/>
        <w:t xml:space="preserve">                                                      </w:t>
      </w:r>
      <w:r>
        <w:rPr/>
        <w:t>States treasury</w:t>
      </w:r>
    </w:p>
    <w:p>
      <w:pPr>
        <w:pStyle w:val="PreformattedText"/>
        <w:rPr/>
      </w:pPr>
      <w:r>
        <w:rPr/>
        <w:t xml:space="preserve">                                                      </w:t>
      </w:r>
      <w:r>
        <w:rPr/>
        <w:t>obligations from time to</w:t>
      </w:r>
    </w:p>
    <w:p>
      <w:pPr>
        <w:pStyle w:val="PreformattedText"/>
        <w:rPr/>
      </w:pPr>
      <w:r>
        <w:rPr/>
        <w:t xml:space="preserve">                                                      </w:t>
      </w:r>
      <w:r>
        <w:rPr/>
        <w:t>time in effect less the</w:t>
      </w:r>
    </w:p>
    <w:p>
      <w:pPr>
        <w:pStyle w:val="PreformattedText"/>
        <w:rPr/>
      </w:pPr>
      <w:r>
        <w:rPr/>
        <w:t xml:space="preserve">                                                      </w:t>
      </w:r>
      <w:r>
        <w:rPr/>
        <w:t>aggregate amount of any</w:t>
      </w:r>
    </w:p>
    <w:p>
      <w:pPr>
        <w:pStyle w:val="PreformattedText"/>
        <w:rPr/>
      </w:pPr>
      <w:r>
        <w:rPr/>
        <w:t xml:space="preserve">                                                      </w:t>
      </w:r>
      <w:r>
        <w:rPr/>
        <w:t>cash dividends paid and</w:t>
      </w:r>
    </w:p>
    <w:p>
      <w:pPr>
        <w:pStyle w:val="PreformattedText"/>
        <w:rPr/>
      </w:pPr>
      <w:r>
        <w:rPr/>
        <w:t xml:space="preserve">                                                      </w:t>
      </w:r>
      <w:r>
        <w:rPr/>
        <w:t>the market value of any</w:t>
      </w:r>
    </w:p>
    <w:p>
      <w:pPr>
        <w:pStyle w:val="PreformattedText"/>
        <w:rPr/>
      </w:pPr>
      <w:r>
        <w:rPr/>
        <w:t xml:space="preserve">                                                      </w:t>
      </w:r>
      <w:r>
        <w:rPr/>
        <w:t>dividends paid other than</w:t>
      </w:r>
    </w:p>
    <w:p>
      <w:pPr>
        <w:pStyle w:val="PreformattedText"/>
        <w:rPr/>
      </w:pPr>
      <w:r>
        <w:rPr/>
        <w:t xml:space="preserve">                                                      </w:t>
      </w:r>
      <w:r>
        <w:rPr/>
        <w:t>in cash, per share of the</w:t>
      </w:r>
    </w:p>
    <w:p>
      <w:pPr>
        <w:pStyle w:val="PreformattedText"/>
        <w:rPr/>
      </w:pPr>
      <w:r>
        <w:rPr/>
        <w:t xml:space="preserve">                                                      </w:t>
      </w:r>
      <w:r>
        <w:rPr/>
        <w:t>class or series since such</w:t>
      </w:r>
    </w:p>
    <w:p>
      <w:pPr>
        <w:pStyle w:val="PreformattedText"/>
        <w:rPr/>
      </w:pPr>
      <w:r>
        <w:rPr/>
        <w:t xml:space="preserve">                                                      </w:t>
      </w:r>
      <w:r>
        <w:rPr/>
        <w:t>earliest date, up to the</w:t>
      </w:r>
    </w:p>
    <w:p>
      <w:pPr>
        <w:pStyle w:val="PreformattedText"/>
        <w:rPr/>
      </w:pPr>
      <w:r>
        <w:rPr/>
        <w:t xml:space="preserve">                                                      </w:t>
      </w:r>
      <w:r>
        <w:rPr/>
        <w:t>amount of the interest.</w:t>
      </w:r>
    </w:p>
    <w:p>
      <w:pPr>
        <w:pStyle w:val="PreformattedText"/>
        <w:rPr/>
      </w:pPr>
      <w:r>
        <w:rPr/>
      </w:r>
    </w:p>
    <w:p>
      <w:pPr>
        <w:pStyle w:val="PreformattedText"/>
        <w:rPr/>
      </w:pPr>
      <w:r>
        <w:rPr/>
        <w:t xml:space="preserve">                                             </w:t>
      </w:r>
      <w:r>
        <w:rPr/>
        <w:t>(ii)    The highest preferential</w:t>
      </w:r>
    </w:p>
    <w:p>
      <w:pPr>
        <w:pStyle w:val="PreformattedText"/>
        <w:rPr/>
      </w:pPr>
      <w:r>
        <w:rPr/>
        <w:t xml:space="preserve">                                                      </w:t>
      </w:r>
      <w:r>
        <w:rPr/>
        <w:t>amount per share to which</w:t>
      </w:r>
    </w:p>
    <w:p>
      <w:pPr>
        <w:pStyle w:val="PreformattedText"/>
        <w:rPr/>
      </w:pPr>
      <w:r>
        <w:rPr/>
        <w:t xml:space="preserve">                                                      </w:t>
      </w:r>
      <w:r>
        <w:rPr/>
        <w:t>the holders of shares of</w:t>
      </w:r>
    </w:p>
    <w:p>
      <w:pPr>
        <w:pStyle w:val="PreformattedText"/>
        <w:rPr/>
      </w:pPr>
      <w:r>
        <w:rPr/>
        <w:t xml:space="preserve">                                                      </w:t>
      </w:r>
      <w:r>
        <w:rPr/>
        <w:t>the class or series are</w:t>
      </w:r>
    </w:p>
    <w:p>
      <w:pPr>
        <w:pStyle w:val="PreformattedText"/>
        <w:rPr/>
      </w:pPr>
      <w:r>
        <w:rPr/>
        <w:t xml:space="preserve">                                                      </w:t>
      </w:r>
      <w:r>
        <w:rPr/>
        <w:t>entitled in the event of</w:t>
      </w:r>
    </w:p>
    <w:p>
      <w:pPr>
        <w:pStyle w:val="PreformattedText"/>
        <w:rPr/>
      </w:pPr>
      <w:r>
        <w:rPr/>
        <w:t xml:space="preserve">                                                      </w:t>
      </w:r>
      <w:r>
        <w:rPr/>
        <w:t>any voluntary liquidation,</w:t>
      </w:r>
    </w:p>
    <w:p>
      <w:pPr>
        <w:pStyle w:val="PreformattedText"/>
        <w:rPr/>
      </w:pPr>
      <w:r>
        <w:rPr/>
        <w:t xml:space="preserve">                                                      </w:t>
      </w:r>
      <w:r>
        <w:rPr/>
        <w:t>dissolution, or winding up</w:t>
      </w:r>
    </w:p>
    <w:p>
      <w:pPr>
        <w:pStyle w:val="PreformattedText"/>
        <w:rPr/>
      </w:pPr>
      <w:r>
        <w:rPr/>
        <w:t xml:space="preserve">                                                      </w:t>
      </w:r>
      <w:r>
        <w:rPr/>
        <w:t>of the Company, plus the</w:t>
      </w:r>
    </w:p>
    <w:p>
      <w:pPr>
        <w:pStyle w:val="PreformattedText"/>
        <w:rPr/>
      </w:pPr>
      <w:r>
        <w:rPr/>
        <w:t xml:space="preserve">                                                      </w:t>
      </w:r>
      <w:r>
        <w:rPr/>
        <w:t>aggregate amount of any</w:t>
      </w:r>
    </w:p>
    <w:p>
      <w:pPr>
        <w:pStyle w:val="PreformattedText"/>
        <w:rPr/>
      </w:pPr>
      <w:r>
        <w:rPr/>
        <w:t xml:space="preserve">                                                      </w:t>
      </w:r>
      <w:r>
        <w:rPr/>
        <w:t>unpaid dividends declared</w:t>
      </w:r>
    </w:p>
    <w:p>
      <w:pPr>
        <w:pStyle w:val="PreformattedText"/>
        <w:rPr/>
      </w:pPr>
      <w:r>
        <w:rPr/>
        <w:t xml:space="preserve">                                                      </w:t>
      </w:r>
      <w:r>
        <w:rPr/>
        <w:t>or due as to which the</w:t>
      </w:r>
    </w:p>
    <w:p>
      <w:pPr>
        <w:pStyle w:val="PreformattedText"/>
        <w:rPr/>
      </w:pPr>
      <w:r>
        <w:rPr/>
        <w:t xml:space="preserve">                                                      </w:t>
      </w:r>
      <w:r>
        <w:rPr/>
        <w:t>holders are entitled</w:t>
      </w:r>
    </w:p>
    <w:p>
      <w:pPr>
        <w:pStyle w:val="PreformattedText"/>
        <w:rPr/>
      </w:pPr>
      <w:r>
        <w:rPr/>
        <w:t xml:space="preserve">                                                      </w:t>
      </w:r>
      <w:r>
        <w:rPr/>
        <w:t>before payment of</w:t>
      </w:r>
    </w:p>
    <w:p>
      <w:pPr>
        <w:pStyle w:val="PreformattedText"/>
        <w:rPr/>
      </w:pPr>
      <w:r>
        <w:rPr/>
      </w:r>
    </w:p>
    <w:p>
      <w:pPr>
        <w:pStyle w:val="PreformattedText"/>
        <w:rPr/>
      </w:pPr>
      <w:r>
        <w:rPr/>
        <w:t xml:space="preserve">                                      </w:t>
      </w:r>
      <w:r>
        <w:rPr/>
        <w:t>-25-</w:t>
      </w:r>
    </w:p>
    <w:p>
      <w:pPr>
        <w:pStyle w:val="PreformattedText"/>
        <w:rPr/>
      </w:pPr>
      <w:r>
        <w:rPr/>
      </w:r>
    </w:p>
    <w:p>
      <w:pPr>
        <w:pStyle w:val="PreformattedText"/>
        <w:rPr/>
      </w:pPr>
      <w:r>
        <w:rPr/>
      </w:r>
    </w:p>
    <w:p>
      <w:pPr>
        <w:pStyle w:val="PreformattedText"/>
        <w:rPr/>
      </w:pPr>
      <w:r>
        <w:rPr/>
        <w:t xml:space="preserve">                                                      </w:t>
      </w:r>
      <w:r>
        <w:rPr/>
        <w:t>dividends on some other</w:t>
      </w:r>
    </w:p>
    <w:p>
      <w:pPr>
        <w:pStyle w:val="PreformattedText"/>
        <w:rPr/>
      </w:pPr>
      <w:r>
        <w:rPr/>
        <w:t xml:space="preserve">                                                      </w:t>
      </w:r>
      <w:r>
        <w:rPr/>
        <w:t>class or series of shares,</w:t>
      </w:r>
    </w:p>
    <w:p>
      <w:pPr>
        <w:pStyle w:val="PreformattedText"/>
        <w:rPr/>
      </w:pPr>
      <w:r>
        <w:rPr/>
        <w:t xml:space="preserve">                                                      </w:t>
      </w:r>
      <w:r>
        <w:rPr/>
        <w:t>unless the aggregate</w:t>
      </w:r>
    </w:p>
    <w:p>
      <w:pPr>
        <w:pStyle w:val="PreformattedText"/>
        <w:rPr/>
      </w:pPr>
      <w:r>
        <w:rPr/>
        <w:t xml:space="preserve">                                                      </w:t>
      </w:r>
      <w:r>
        <w:rPr/>
        <w:t>amount of the dividends is</w:t>
      </w:r>
    </w:p>
    <w:p>
      <w:pPr>
        <w:pStyle w:val="PreformattedText"/>
        <w:rPr/>
      </w:pPr>
      <w:r>
        <w:rPr/>
        <w:t xml:space="preserve">                                                      </w:t>
      </w:r>
      <w:r>
        <w:rPr/>
        <w:t>included in the</w:t>
      </w:r>
    </w:p>
    <w:p>
      <w:pPr>
        <w:pStyle w:val="PreformattedText"/>
        <w:rPr/>
      </w:pPr>
      <w:r>
        <w:rPr/>
        <w:t xml:space="preserve">                                                      </w:t>
      </w:r>
      <w:r>
        <w:rPr/>
        <w:t>preferential amount.</w:t>
      </w:r>
    </w:p>
    <w:p>
      <w:pPr>
        <w:pStyle w:val="PreformattedText"/>
        <w:rPr/>
      </w:pPr>
      <w:r>
        <w:rPr/>
      </w:r>
    </w:p>
    <w:p>
      <w:pPr>
        <w:pStyle w:val="PreformattedText"/>
        <w:rPr/>
      </w:pPr>
      <w:r>
        <w:rPr/>
        <w:t xml:space="preserve">                                             </w:t>
      </w:r>
      <w:r>
        <w:rPr/>
        <w:t>(iii)    The market value per share</w:t>
      </w:r>
    </w:p>
    <w:p>
      <w:pPr>
        <w:pStyle w:val="PreformattedText"/>
        <w:rPr/>
      </w:pPr>
      <w:r>
        <w:rPr/>
        <w:t xml:space="preserve">                                                      </w:t>
      </w:r>
      <w:r>
        <w:rPr/>
        <w:t>of the class or series on</w:t>
      </w:r>
    </w:p>
    <w:p>
      <w:pPr>
        <w:pStyle w:val="PreformattedText"/>
        <w:rPr/>
      </w:pPr>
      <w:r>
        <w:rPr/>
        <w:t xml:space="preserve">                                                      </w:t>
      </w:r>
      <w:r>
        <w:rPr/>
        <w:t>the announcement date with</w:t>
      </w:r>
    </w:p>
    <w:p>
      <w:pPr>
        <w:pStyle w:val="PreformattedText"/>
        <w:rPr/>
      </w:pPr>
      <w:r>
        <w:rPr/>
        <w:t xml:space="preserve">                                                      </w:t>
      </w:r>
      <w:r>
        <w:rPr/>
        <w:t>respect to the business</w:t>
      </w:r>
    </w:p>
    <w:p>
      <w:pPr>
        <w:pStyle w:val="PreformattedText"/>
        <w:rPr/>
      </w:pPr>
      <w:r>
        <w:rPr/>
        <w:t xml:space="preserve">                                                      </w:t>
      </w:r>
      <w:r>
        <w:rPr/>
        <w:t>combination or on the</w:t>
      </w:r>
    </w:p>
    <w:p>
      <w:pPr>
        <w:pStyle w:val="PreformattedText"/>
        <w:rPr/>
      </w:pPr>
      <w:r>
        <w:rPr/>
        <w:t xml:space="preserve">                                                      </w:t>
      </w:r>
      <w:r>
        <w:rPr/>
        <w:t>interested shareholder's</w:t>
      </w:r>
    </w:p>
    <w:p>
      <w:pPr>
        <w:pStyle w:val="PreformattedText"/>
        <w:rPr/>
      </w:pPr>
      <w:r>
        <w:rPr/>
        <w:t xml:space="preserve">                                                      </w:t>
      </w:r>
      <w:r>
        <w:rPr/>
        <w:t>share acquisition date,</w:t>
      </w:r>
    </w:p>
    <w:p>
      <w:pPr>
        <w:pStyle w:val="PreformattedText"/>
        <w:rPr/>
      </w:pPr>
      <w:r>
        <w:rPr/>
        <w:t xml:space="preserve">                                                      </w:t>
      </w:r>
      <w:r>
        <w:rPr/>
        <w:t>whichever is higher, plus</w:t>
      </w:r>
    </w:p>
    <w:p>
      <w:pPr>
        <w:pStyle w:val="PreformattedText"/>
        <w:rPr/>
      </w:pPr>
      <w:r>
        <w:rPr/>
        <w:t xml:space="preserve">                                                      </w:t>
      </w:r>
      <w:r>
        <w:rPr/>
        <w:t>interest compounded</w:t>
      </w:r>
    </w:p>
    <w:p>
      <w:pPr>
        <w:pStyle w:val="PreformattedText"/>
        <w:rPr/>
      </w:pPr>
      <w:r>
        <w:rPr/>
        <w:t xml:space="preserve">                                                      </w:t>
      </w:r>
      <w:r>
        <w:rPr/>
        <w:t>annually from that date</w:t>
      </w:r>
    </w:p>
    <w:p>
      <w:pPr>
        <w:pStyle w:val="PreformattedText"/>
        <w:rPr/>
      </w:pPr>
      <w:r>
        <w:rPr/>
        <w:t xml:space="preserve">                                                      </w:t>
      </w:r>
      <w:r>
        <w:rPr/>
        <w:t>through the consummation</w:t>
      </w:r>
    </w:p>
    <w:p>
      <w:pPr>
        <w:pStyle w:val="PreformattedText"/>
        <w:rPr/>
      </w:pPr>
      <w:r>
        <w:rPr/>
        <w:t xml:space="preserve">                                                      </w:t>
      </w:r>
      <w:r>
        <w:rPr/>
        <w:t>date at the rate for one</w:t>
      </w:r>
    </w:p>
    <w:p>
      <w:pPr>
        <w:pStyle w:val="PreformattedText"/>
        <w:rPr/>
      </w:pPr>
      <w:r>
        <w:rPr/>
        <w:t xml:space="preserve">                                                      </w:t>
      </w:r>
      <w:r>
        <w:rPr/>
        <w:t>year United States</w:t>
      </w:r>
    </w:p>
    <w:p>
      <w:pPr>
        <w:pStyle w:val="PreformattedText"/>
        <w:rPr/>
      </w:pPr>
      <w:r>
        <w:rPr/>
        <w:t xml:space="preserve">                                                      </w:t>
      </w:r>
      <w:r>
        <w:rPr/>
        <w:t>treasury obligations from</w:t>
      </w:r>
    </w:p>
    <w:p>
      <w:pPr>
        <w:pStyle w:val="PreformattedText"/>
        <w:rPr/>
      </w:pPr>
      <w:r>
        <w:rPr/>
        <w:t xml:space="preserve">                                                      </w:t>
      </w:r>
      <w:r>
        <w:rPr/>
        <w:t>time to time in effect</w:t>
      </w:r>
    </w:p>
    <w:p>
      <w:pPr>
        <w:pStyle w:val="PreformattedText"/>
        <w:rPr/>
      </w:pPr>
      <w:r>
        <w:rPr/>
        <w:t xml:space="preserve">                                                      </w:t>
      </w:r>
      <w:r>
        <w:rPr/>
        <w:t>less the aggregate amount</w:t>
      </w:r>
    </w:p>
    <w:p>
      <w:pPr>
        <w:pStyle w:val="PreformattedText"/>
        <w:rPr/>
      </w:pPr>
      <w:r>
        <w:rPr/>
        <w:t xml:space="preserve">                                                      </w:t>
      </w:r>
      <w:r>
        <w:rPr/>
        <w:t>of any cash dividends paid</w:t>
      </w:r>
    </w:p>
    <w:p>
      <w:pPr>
        <w:pStyle w:val="PreformattedText"/>
        <w:rPr/>
      </w:pPr>
      <w:r>
        <w:rPr/>
        <w:t xml:space="preserve">                                                      </w:t>
      </w:r>
      <w:r>
        <w:rPr/>
        <w:t>and the market value of</w:t>
      </w:r>
    </w:p>
    <w:p>
      <w:pPr>
        <w:pStyle w:val="PreformattedText"/>
        <w:rPr/>
      </w:pPr>
      <w:r>
        <w:rPr/>
        <w:t xml:space="preserve">                                                      </w:t>
      </w:r>
      <w:r>
        <w:rPr/>
        <w:t>any dividends paid other</w:t>
      </w:r>
    </w:p>
    <w:p>
      <w:pPr>
        <w:pStyle w:val="PreformattedText"/>
        <w:rPr/>
      </w:pPr>
      <w:r>
        <w:rPr/>
        <w:t xml:space="preserve">                                                      </w:t>
      </w:r>
      <w:r>
        <w:rPr/>
        <w:t>than in cash, per share of</w:t>
      </w:r>
    </w:p>
    <w:p>
      <w:pPr>
        <w:pStyle w:val="PreformattedText"/>
        <w:rPr/>
      </w:pPr>
      <w:r>
        <w:rPr/>
        <w:t xml:space="preserve">                                                      </w:t>
      </w:r>
      <w:r>
        <w:rPr/>
        <w:t>the class or series since</w:t>
      </w:r>
    </w:p>
    <w:p>
      <w:pPr>
        <w:pStyle w:val="PreformattedText"/>
        <w:rPr/>
      </w:pPr>
      <w:r>
        <w:rPr/>
        <w:t xml:space="preserve">                                                      </w:t>
      </w:r>
      <w:r>
        <w:rPr/>
        <w:t>that date, up to the</w:t>
      </w:r>
    </w:p>
    <w:p>
      <w:pPr>
        <w:pStyle w:val="PreformattedText"/>
        <w:rPr/>
      </w:pPr>
      <w:r>
        <w:rPr/>
        <w:t xml:space="preserve">                                                      </w:t>
      </w:r>
      <w:r>
        <w:rPr/>
        <w:t>amount of the interest.</w:t>
      </w:r>
    </w:p>
    <w:p>
      <w:pPr>
        <w:pStyle w:val="PreformattedText"/>
        <w:rPr/>
      </w:pPr>
      <w:r>
        <w:rPr/>
      </w:r>
    </w:p>
    <w:p>
      <w:pPr>
        <w:pStyle w:val="PreformattedText"/>
        <w:rPr/>
      </w:pPr>
      <w:r>
        <w:rPr/>
        <w:t xml:space="preserve">                                    </w:t>
      </w:r>
      <w:r>
        <w:rPr/>
        <w:t>(c)      The consideration to be received by</w:t>
      </w:r>
    </w:p>
    <w:p>
      <w:pPr>
        <w:pStyle w:val="PreformattedText"/>
        <w:rPr/>
      </w:pPr>
      <w:r>
        <w:rPr/>
        <w:t xml:space="preserve">                                             </w:t>
      </w:r>
      <w:r>
        <w:rPr/>
        <w:t>holders of a particular class or</w:t>
      </w:r>
    </w:p>
    <w:p>
      <w:pPr>
        <w:pStyle w:val="PreformattedText"/>
        <w:rPr/>
      </w:pPr>
      <w:r>
        <w:rPr/>
        <w:t xml:space="preserve">                                             </w:t>
      </w:r>
      <w:r>
        <w:rPr/>
        <w:t>series of outstanding shares,</w:t>
      </w:r>
    </w:p>
    <w:p>
      <w:pPr>
        <w:pStyle w:val="PreformattedText"/>
        <w:rPr/>
      </w:pPr>
      <w:r>
        <w:rPr/>
        <w:t xml:space="preserve">                                             </w:t>
      </w:r>
      <w:r>
        <w:rPr/>
        <w:t>including common shares, of the</w:t>
      </w:r>
    </w:p>
    <w:p>
      <w:pPr>
        <w:pStyle w:val="PreformattedText"/>
        <w:rPr/>
      </w:pPr>
      <w:r>
        <w:rPr/>
        <w:t xml:space="preserve">                                             </w:t>
      </w:r>
      <w:r>
        <w:rPr/>
        <w:t>Company in the business combination</w:t>
      </w:r>
    </w:p>
    <w:p>
      <w:pPr>
        <w:pStyle w:val="PreformattedText"/>
        <w:rPr/>
      </w:pPr>
      <w:r>
        <w:rPr/>
        <w:t xml:space="preserve">                                             </w:t>
      </w:r>
      <w:r>
        <w:rPr/>
        <w:t>is in cash or in the same form as</w:t>
      </w:r>
    </w:p>
    <w:p>
      <w:pPr>
        <w:pStyle w:val="PreformattedText"/>
        <w:rPr/>
      </w:pPr>
      <w:r>
        <w:rPr/>
        <w:t xml:space="preserve">                                             </w:t>
      </w:r>
      <w:r>
        <w:rPr/>
        <w:t>the interested shareholder has used</w:t>
      </w:r>
    </w:p>
    <w:p>
      <w:pPr>
        <w:pStyle w:val="PreformattedText"/>
        <w:rPr/>
      </w:pPr>
      <w:r>
        <w:rPr/>
        <w:t xml:space="preserve">                                             </w:t>
      </w:r>
      <w:r>
        <w:rPr/>
        <w:t>to acquire the largest number of</w:t>
      </w:r>
    </w:p>
    <w:p>
      <w:pPr>
        <w:pStyle w:val="PreformattedText"/>
        <w:rPr/>
      </w:pPr>
      <w:r>
        <w:rPr/>
        <w:t xml:space="preserve">                                             </w:t>
      </w:r>
      <w:r>
        <w:rPr/>
        <w:t>shares of the class or series of</w:t>
      </w:r>
    </w:p>
    <w:p>
      <w:pPr>
        <w:pStyle w:val="PreformattedText"/>
        <w:rPr/>
      </w:pPr>
      <w:r>
        <w:rPr/>
        <w:t xml:space="preserve">                                             </w:t>
      </w:r>
      <w:r>
        <w:rPr/>
        <w:t>shares previously acquired by it</w:t>
      </w:r>
    </w:p>
    <w:p>
      <w:pPr>
        <w:pStyle w:val="PreformattedText"/>
        <w:rPr/>
      </w:pPr>
      <w:r>
        <w:rPr/>
        <w:t xml:space="preserve">                                             </w:t>
      </w:r>
      <w:r>
        <w:rPr/>
        <w:t>and the consideration is</w:t>
      </w:r>
    </w:p>
    <w:p>
      <w:pPr>
        <w:pStyle w:val="PreformattedText"/>
        <w:rPr/>
      </w:pPr>
      <w:r>
        <w:rPr/>
        <w:t xml:space="preserve">                                             </w:t>
      </w:r>
      <w:r>
        <w:rPr/>
        <w:t>distributed promptly.</w:t>
      </w:r>
    </w:p>
    <w:p>
      <w:pPr>
        <w:pStyle w:val="PreformattedText"/>
        <w:rPr/>
      </w:pPr>
      <w:r>
        <w:rPr/>
      </w:r>
    </w:p>
    <w:p>
      <w:pPr>
        <w:pStyle w:val="PreformattedText"/>
        <w:rPr/>
      </w:pPr>
      <w:r>
        <w:rPr/>
        <w:t xml:space="preserve">                                    </w:t>
      </w:r>
      <w:r>
        <w:rPr/>
        <w:t>(d)      The holders of all outstanding</w:t>
      </w:r>
    </w:p>
    <w:p>
      <w:pPr>
        <w:pStyle w:val="PreformattedText"/>
        <w:rPr/>
      </w:pPr>
      <w:r>
        <w:rPr/>
        <w:t xml:space="preserve">                                             </w:t>
      </w:r>
      <w:r>
        <w:rPr/>
        <w:t>shares of the Company not</w:t>
      </w:r>
    </w:p>
    <w:p>
      <w:pPr>
        <w:pStyle w:val="PreformattedText"/>
        <w:rPr/>
      </w:pPr>
      <w:r>
        <w:rPr/>
        <w:t xml:space="preserve">                                             </w:t>
      </w:r>
      <w:r>
        <w:rPr/>
        <w:t>beneficially owned by the</w:t>
      </w:r>
    </w:p>
    <w:p>
      <w:pPr>
        <w:pStyle w:val="PreformattedText"/>
        <w:rPr/>
      </w:pPr>
      <w:r>
        <w:rPr/>
        <w:t xml:space="preserve">                                             </w:t>
      </w:r>
      <w:r>
        <w:rPr/>
        <w:t>interested shareholder immediately</w:t>
      </w:r>
    </w:p>
    <w:p>
      <w:pPr>
        <w:pStyle w:val="PreformattedText"/>
        <w:rPr/>
      </w:pPr>
      <w:r>
        <w:rPr/>
        <w:t xml:space="preserve">                                             </w:t>
      </w:r>
      <w:r>
        <w:rPr/>
        <w:t>before the consummation date with</w:t>
      </w:r>
    </w:p>
    <w:p>
      <w:pPr>
        <w:pStyle w:val="PreformattedText"/>
        <w:rPr/>
      </w:pPr>
      <w:r>
        <w:rPr/>
        <w:t xml:space="preserve">                                             </w:t>
      </w:r>
      <w:r>
        <w:rPr/>
        <w:t>respect to the business combination</w:t>
      </w:r>
    </w:p>
    <w:p>
      <w:pPr>
        <w:pStyle w:val="PreformattedText"/>
        <w:rPr/>
      </w:pPr>
      <w:r>
        <w:rPr/>
        <w:t xml:space="preserve">                                             </w:t>
      </w:r>
      <w:r>
        <w:rPr/>
        <w:t>are entitled to receive in the</w:t>
      </w:r>
    </w:p>
    <w:p>
      <w:pPr>
        <w:pStyle w:val="PreformattedText"/>
        <w:rPr/>
      </w:pPr>
      <w:r>
        <w:rPr/>
        <w:t xml:space="preserve">                                             </w:t>
      </w:r>
      <w:r>
        <w:rPr/>
        <w:t>business combination cash or other</w:t>
      </w:r>
    </w:p>
    <w:p>
      <w:pPr>
        <w:pStyle w:val="PreformattedText"/>
        <w:rPr/>
      </w:pPr>
      <w:r>
        <w:rPr/>
        <w:t xml:space="preserve">                                             </w:t>
      </w:r>
      <w:r>
        <w:rPr/>
        <w:t>consideration for the shares in</w:t>
      </w:r>
    </w:p>
    <w:p>
      <w:pPr>
        <w:pStyle w:val="PreformattedText"/>
        <w:rPr/>
      </w:pPr>
      <w:r>
        <w:rPr/>
        <w:t xml:space="preserve">                                             </w:t>
      </w:r>
      <w:r>
        <w:rPr/>
        <w:t>compliance with subdivisions (a),</w:t>
      </w:r>
    </w:p>
    <w:p>
      <w:pPr>
        <w:pStyle w:val="PreformattedText"/>
        <w:rPr/>
      </w:pPr>
      <w:r>
        <w:rPr/>
        <w:t xml:space="preserve">                                             </w:t>
      </w:r>
      <w:r>
        <w:rPr/>
        <w:t>(b) and (c).</w:t>
      </w:r>
    </w:p>
    <w:p>
      <w:pPr>
        <w:pStyle w:val="PreformattedText"/>
        <w:rPr/>
      </w:pPr>
      <w:r>
        <w:rPr/>
      </w:r>
    </w:p>
    <w:p>
      <w:pPr>
        <w:pStyle w:val="PreformattedText"/>
        <w:rPr/>
      </w:pPr>
      <w:r>
        <w:rPr/>
        <w:t xml:space="preserve">                                    </w:t>
      </w:r>
      <w:r>
        <w:rPr/>
        <w:t>(e)      After the interested shareholder's</w:t>
      </w:r>
    </w:p>
    <w:p>
      <w:pPr>
        <w:pStyle w:val="PreformattedText"/>
        <w:rPr/>
      </w:pPr>
      <w:r>
        <w:rPr/>
        <w:t xml:space="preserve">                                             </w:t>
      </w:r>
      <w:r>
        <w:rPr/>
        <w:t>share acquisition date and before</w:t>
      </w:r>
    </w:p>
    <w:p>
      <w:pPr>
        <w:pStyle w:val="PreformattedText"/>
        <w:rPr/>
      </w:pPr>
      <w:r>
        <w:rPr/>
        <w:t xml:space="preserve">                                             </w:t>
      </w:r>
      <w:r>
        <w:rPr/>
        <w:t>the consummation date with respect</w:t>
      </w:r>
    </w:p>
    <w:p>
      <w:pPr>
        <w:pStyle w:val="PreformattedText"/>
        <w:rPr/>
      </w:pPr>
      <w:r>
        <w:rPr/>
        <w:t xml:space="preserve">                                             </w:t>
      </w:r>
      <w:r>
        <w:rPr/>
        <w:t>to the business combination, the</w:t>
      </w:r>
    </w:p>
    <w:p>
      <w:pPr>
        <w:pStyle w:val="PreformattedText"/>
        <w:rPr/>
      </w:pPr>
      <w:r>
        <w:rPr/>
        <w:t xml:space="preserve">                                             </w:t>
      </w:r>
      <w:r>
        <w:rPr/>
        <w:t>interested shareholder has not</w:t>
      </w:r>
    </w:p>
    <w:p>
      <w:pPr>
        <w:pStyle w:val="PreformattedText"/>
        <w:rPr/>
      </w:pPr>
      <w:r>
        <w:rPr/>
        <w:t xml:space="preserve">                                             </w:t>
      </w:r>
      <w:r>
        <w:rPr/>
        <w:t>become the beneficial owner of any</w:t>
      </w:r>
    </w:p>
    <w:p>
      <w:pPr>
        <w:pStyle w:val="PreformattedText"/>
        <w:rPr/>
      </w:pPr>
      <w:r>
        <w:rPr/>
        <w:t xml:space="preserve">                                             </w:t>
      </w:r>
      <w:r>
        <w:rPr/>
        <w:t>additional shares entitled to vote</w:t>
      </w:r>
    </w:p>
    <w:p>
      <w:pPr>
        <w:pStyle w:val="PreformattedText"/>
        <w:rPr/>
      </w:pPr>
      <w:r>
        <w:rPr/>
        <w:t xml:space="preserve">                                             </w:t>
      </w:r>
      <w:r>
        <w:rPr/>
        <w:t>of the Company except:</w:t>
      </w:r>
    </w:p>
    <w:p>
      <w:pPr>
        <w:pStyle w:val="PreformattedText"/>
        <w:rPr/>
      </w:pPr>
      <w:r>
        <w:rPr/>
      </w:r>
    </w:p>
    <w:p>
      <w:pPr>
        <w:pStyle w:val="PreformattedText"/>
        <w:rPr/>
      </w:pPr>
      <w:r>
        <w:rPr/>
        <w:t xml:space="preserve">                                             </w:t>
      </w:r>
      <w:r>
        <w:rPr/>
        <w:t>(i)     As part of the transaction</w:t>
      </w:r>
    </w:p>
    <w:p>
      <w:pPr>
        <w:pStyle w:val="PreformattedText"/>
        <w:rPr/>
      </w:pPr>
      <w:r>
        <w:rPr/>
        <w:t xml:space="preserve">                                                     </w:t>
      </w:r>
      <w:r>
        <w:rPr/>
        <w:t>that resulted in the</w:t>
      </w:r>
    </w:p>
    <w:p>
      <w:pPr>
        <w:pStyle w:val="PreformattedText"/>
        <w:rPr/>
      </w:pPr>
      <w:r>
        <w:rPr/>
        <w:t xml:space="preserve">                                                     </w:t>
      </w:r>
      <w:r>
        <w:rPr/>
        <w:t>interested shareholder</w:t>
      </w:r>
    </w:p>
    <w:p>
      <w:pPr>
        <w:pStyle w:val="PreformattedText"/>
        <w:rPr/>
      </w:pPr>
      <w:r>
        <w:rPr/>
        <w:t xml:space="preserve">                                                     </w:t>
      </w:r>
      <w:r>
        <w:rPr/>
        <w:t>becoming an interested</w:t>
      </w:r>
    </w:p>
    <w:p>
      <w:pPr>
        <w:pStyle w:val="PreformattedText"/>
        <w:rPr/>
      </w:pPr>
      <w:r>
        <w:rPr/>
        <w:t xml:space="preserve">                                                     </w:t>
      </w:r>
      <w:r>
        <w:rPr/>
        <w:t>shareholder;</w:t>
      </w:r>
    </w:p>
    <w:p>
      <w:pPr>
        <w:pStyle w:val="PreformattedText"/>
        <w:rPr/>
      </w:pPr>
      <w:r>
        <w:rPr/>
      </w:r>
    </w:p>
    <w:p>
      <w:pPr>
        <w:pStyle w:val="PreformattedText"/>
        <w:rPr/>
      </w:pPr>
      <w:r>
        <w:rPr/>
        <w:t xml:space="preserve">                                      </w:t>
      </w:r>
      <w:r>
        <w:rPr/>
        <w:t>-26-</w:t>
      </w:r>
    </w:p>
    <w:p>
      <w:pPr>
        <w:pStyle w:val="PreformattedText"/>
        <w:rPr/>
      </w:pPr>
      <w:r>
        <w:rPr/>
      </w:r>
    </w:p>
    <w:p>
      <w:pPr>
        <w:pStyle w:val="PreformattedText"/>
        <w:rPr/>
      </w:pPr>
      <w:r>
        <w:rPr/>
      </w:r>
    </w:p>
    <w:p>
      <w:pPr>
        <w:pStyle w:val="PreformattedText"/>
        <w:rPr/>
      </w:pPr>
      <w:r>
        <w:rPr/>
        <w:t xml:space="preserve">                                             </w:t>
      </w:r>
      <w:r>
        <w:rPr/>
        <w:t>(ii)    By virtue of proportionate</w:t>
      </w:r>
    </w:p>
    <w:p>
      <w:pPr>
        <w:pStyle w:val="PreformattedText"/>
        <w:rPr/>
      </w:pPr>
      <w:r>
        <w:rPr/>
        <w:t xml:space="preserve">                                                     </w:t>
      </w:r>
      <w:r>
        <w:rPr/>
        <w:t>share splits, share</w:t>
      </w:r>
    </w:p>
    <w:p>
      <w:pPr>
        <w:pStyle w:val="PreformattedText"/>
        <w:rPr/>
      </w:pPr>
      <w:r>
        <w:rPr/>
        <w:t xml:space="preserve">                                                     </w:t>
      </w:r>
      <w:r>
        <w:rPr/>
        <w:t>dividends, or other</w:t>
      </w:r>
    </w:p>
    <w:p>
      <w:pPr>
        <w:pStyle w:val="PreformattedText"/>
        <w:rPr/>
      </w:pPr>
      <w:r>
        <w:rPr/>
        <w:t xml:space="preserve">                                                     </w:t>
      </w:r>
      <w:r>
        <w:rPr/>
        <w:t>distributions of shares in</w:t>
      </w:r>
    </w:p>
    <w:p>
      <w:pPr>
        <w:pStyle w:val="PreformattedText"/>
        <w:rPr/>
      </w:pPr>
      <w:r>
        <w:rPr/>
        <w:t xml:space="preserve">                                                     </w:t>
      </w:r>
      <w:r>
        <w:rPr/>
        <w:t>respect of shares not</w:t>
      </w:r>
    </w:p>
    <w:p>
      <w:pPr>
        <w:pStyle w:val="PreformattedText"/>
        <w:rPr/>
      </w:pPr>
      <w:r>
        <w:rPr/>
        <w:t xml:space="preserve">                                                     </w:t>
      </w:r>
      <w:r>
        <w:rPr/>
        <w:t>constituting a business</w:t>
      </w:r>
    </w:p>
    <w:p>
      <w:pPr>
        <w:pStyle w:val="PreformattedText"/>
        <w:rPr/>
      </w:pPr>
      <w:r>
        <w:rPr/>
        <w:t xml:space="preserve">                                                     </w:t>
      </w:r>
      <w:r>
        <w:rPr/>
        <w:t>combination;</w:t>
      </w:r>
    </w:p>
    <w:p>
      <w:pPr>
        <w:pStyle w:val="PreformattedText"/>
        <w:rPr/>
      </w:pPr>
      <w:r>
        <w:rPr/>
      </w:r>
    </w:p>
    <w:p>
      <w:pPr>
        <w:pStyle w:val="PreformattedText"/>
        <w:rPr/>
      </w:pPr>
      <w:r>
        <w:rPr/>
        <w:t xml:space="preserve">                                             </w:t>
      </w:r>
      <w:r>
        <w:rPr/>
        <w:t>(iii)   Through a business</w:t>
      </w:r>
    </w:p>
    <w:p>
      <w:pPr>
        <w:pStyle w:val="PreformattedText"/>
        <w:rPr/>
      </w:pPr>
      <w:r>
        <w:rPr/>
        <w:t xml:space="preserve">                                                     </w:t>
      </w:r>
      <w:r>
        <w:rPr/>
        <w:t>combination meeting all of</w:t>
      </w:r>
    </w:p>
    <w:p>
      <w:pPr>
        <w:pStyle w:val="PreformattedText"/>
        <w:rPr/>
      </w:pPr>
      <w:r>
        <w:rPr/>
        <w:t xml:space="preserve">                                                     </w:t>
      </w:r>
      <w:r>
        <w:rPr/>
        <w:t>the conditions of Section</w:t>
      </w:r>
    </w:p>
    <w:p>
      <w:pPr>
        <w:pStyle w:val="PreformattedText"/>
        <w:rPr/>
      </w:pPr>
      <w:r>
        <w:rPr/>
        <w:t xml:space="preserve">                                                     </w:t>
      </w:r>
      <w:r>
        <w:rPr/>
        <w:t>12.02 and this paragraph;</w:t>
      </w:r>
    </w:p>
    <w:p>
      <w:pPr>
        <w:pStyle w:val="PreformattedText"/>
        <w:rPr/>
      </w:pPr>
      <w:r>
        <w:rPr/>
        <w:t xml:space="preserve">                                                     </w:t>
      </w:r>
      <w:r>
        <w:rPr/>
        <w:t>or</w:t>
      </w:r>
    </w:p>
    <w:p>
      <w:pPr>
        <w:pStyle w:val="PreformattedText"/>
        <w:rPr/>
      </w:pPr>
      <w:r>
        <w:rPr/>
      </w:r>
    </w:p>
    <w:p>
      <w:pPr>
        <w:pStyle w:val="PreformattedText"/>
        <w:rPr/>
      </w:pPr>
      <w:r>
        <w:rPr/>
        <w:t xml:space="preserve">                                             </w:t>
      </w:r>
      <w:r>
        <w:rPr/>
        <w:t>(iv)    Through purchase by the</w:t>
      </w:r>
    </w:p>
    <w:p>
      <w:pPr>
        <w:pStyle w:val="PreformattedText"/>
        <w:rPr/>
      </w:pPr>
      <w:r>
        <w:rPr/>
        <w:t xml:space="preserve">                                                     </w:t>
      </w:r>
      <w:r>
        <w:rPr/>
        <w:t>interested shareholder at</w:t>
      </w:r>
    </w:p>
    <w:p>
      <w:pPr>
        <w:pStyle w:val="PreformattedText"/>
        <w:rPr/>
      </w:pPr>
      <w:r>
        <w:rPr/>
        <w:t xml:space="preserve">                                                     </w:t>
      </w:r>
      <w:r>
        <w:rPr/>
        <w:t>any price that, if the</w:t>
      </w:r>
    </w:p>
    <w:p>
      <w:pPr>
        <w:pStyle w:val="PreformattedText"/>
        <w:rPr/>
      </w:pPr>
      <w:r>
        <w:rPr/>
        <w:t xml:space="preserve">                                                     </w:t>
      </w:r>
      <w:r>
        <w:rPr/>
        <w:t>price had been paid in an</w:t>
      </w:r>
    </w:p>
    <w:p>
      <w:pPr>
        <w:pStyle w:val="PreformattedText"/>
        <w:rPr/>
      </w:pPr>
      <w:r>
        <w:rPr/>
        <w:t xml:space="preserve">                                                     </w:t>
      </w:r>
      <w:r>
        <w:rPr/>
        <w:t>otherwise permissible</w:t>
      </w:r>
    </w:p>
    <w:p>
      <w:pPr>
        <w:pStyle w:val="PreformattedText"/>
        <w:rPr/>
      </w:pPr>
      <w:r>
        <w:rPr/>
        <w:t xml:space="preserve">                                                     </w:t>
      </w:r>
      <w:r>
        <w:rPr/>
        <w:t>business combination the</w:t>
      </w:r>
    </w:p>
    <w:p>
      <w:pPr>
        <w:pStyle w:val="PreformattedText"/>
        <w:rPr/>
      </w:pPr>
      <w:r>
        <w:rPr/>
        <w:t xml:space="preserve">                                                     </w:t>
      </w:r>
      <w:r>
        <w:rPr/>
        <w:t>announcement date and</w:t>
      </w:r>
    </w:p>
    <w:p>
      <w:pPr>
        <w:pStyle w:val="PreformattedText"/>
        <w:rPr/>
      </w:pPr>
      <w:r>
        <w:rPr/>
        <w:t xml:space="preserve">                                                     </w:t>
      </w:r>
      <w:r>
        <w:rPr/>
        <w:t>consummation date of which</w:t>
      </w:r>
    </w:p>
    <w:p>
      <w:pPr>
        <w:pStyle w:val="PreformattedText"/>
        <w:rPr/>
      </w:pPr>
      <w:r>
        <w:rPr/>
        <w:t xml:space="preserve">                                                     </w:t>
      </w:r>
      <w:r>
        <w:rPr/>
        <w:t>were the date of the</w:t>
      </w:r>
    </w:p>
    <w:p>
      <w:pPr>
        <w:pStyle w:val="PreformattedText"/>
        <w:rPr/>
      </w:pPr>
      <w:r>
        <w:rPr/>
        <w:t xml:space="preserve">                                                     </w:t>
      </w:r>
      <w:r>
        <w:rPr/>
        <w:t>purchase, would have</w:t>
      </w:r>
    </w:p>
    <w:p>
      <w:pPr>
        <w:pStyle w:val="PreformattedText"/>
        <w:rPr/>
      </w:pPr>
      <w:r>
        <w:rPr/>
        <w:t xml:space="preserve">                                                     </w:t>
      </w:r>
      <w:r>
        <w:rPr/>
        <w:t>satisfied the requirements</w:t>
      </w:r>
    </w:p>
    <w:p>
      <w:pPr>
        <w:pStyle w:val="PreformattedText"/>
        <w:rPr/>
      </w:pPr>
      <w:r>
        <w:rPr/>
        <w:t xml:space="preserve">                                                     </w:t>
      </w:r>
      <w:r>
        <w:rPr/>
        <w:t>of subdivisions (a), (b)</w:t>
      </w:r>
    </w:p>
    <w:p>
      <w:pPr>
        <w:pStyle w:val="PreformattedText"/>
        <w:rPr/>
      </w:pPr>
      <w:r>
        <w:rPr/>
        <w:t xml:space="preserve">                                                     </w:t>
      </w:r>
      <w:r>
        <w:rPr/>
        <w:t>and (c) of this Section.</w:t>
      </w:r>
    </w:p>
    <w:p>
      <w:pPr>
        <w:pStyle w:val="PreformattedText"/>
        <w:rPr/>
      </w:pPr>
      <w:r>
        <w:rPr/>
      </w:r>
    </w:p>
    <w:p>
      <w:pPr>
        <w:pStyle w:val="PreformattedText"/>
        <w:rPr/>
      </w:pPr>
      <w:r>
        <w:rPr/>
        <w:t xml:space="preserve">         </w:t>
      </w:r>
      <w:r>
        <w:rPr/>
        <w:t>12.04. APPLICATION. This Article XII does not apply to any business</w:t>
      </w:r>
    </w:p>
    <w:p>
      <w:pPr>
        <w:pStyle w:val="PreformattedText"/>
        <w:rPr/>
      </w:pPr>
      <w:r>
        <w:rPr/>
        <w:t>combination of the Company with an interested shareholder of the Company who</w:t>
      </w:r>
    </w:p>
    <w:p>
      <w:pPr>
        <w:pStyle w:val="PreformattedText"/>
        <w:rPr/>
      </w:pPr>
      <w:r>
        <w:rPr/>
        <w:t>became an interested shareholder inadvertently, if the interested shareholder</w:t>
      </w:r>
    </w:p>
    <w:p>
      <w:pPr>
        <w:pStyle w:val="PreformattedText"/>
        <w:rPr/>
      </w:pPr>
      <w:r>
        <w:rPr/>
        <w:t>both:</w:t>
      </w:r>
    </w:p>
    <w:p>
      <w:pPr>
        <w:pStyle w:val="PreformattedText"/>
        <w:rPr/>
      </w:pPr>
      <w:r>
        <w:rPr/>
      </w:r>
    </w:p>
    <w:p>
      <w:pPr>
        <w:pStyle w:val="PreformattedText"/>
        <w:rPr/>
      </w:pPr>
      <w:r>
        <w:rPr/>
        <w:t xml:space="preserve">                  </w:t>
      </w:r>
      <w:r>
        <w:rPr/>
        <w:t>1.       As soon as practicable, divests itself of a</w:t>
      </w:r>
    </w:p>
    <w:p>
      <w:pPr>
        <w:pStyle w:val="PreformattedText"/>
        <w:rPr/>
      </w:pPr>
      <w:r>
        <w:rPr/>
        <w:t xml:space="preserve">                           </w:t>
      </w:r>
      <w:r>
        <w:rPr/>
        <w:t>sufficient amount of the shares entitled to vote of</w:t>
      </w:r>
    </w:p>
    <w:p>
      <w:pPr>
        <w:pStyle w:val="PreformattedText"/>
        <w:rPr/>
      </w:pPr>
      <w:r>
        <w:rPr/>
        <w:t xml:space="preserve">                           </w:t>
      </w:r>
      <w:r>
        <w:rPr/>
        <w:t>the Company so that it no longer is the beneficial</w:t>
      </w:r>
    </w:p>
    <w:p>
      <w:pPr>
        <w:pStyle w:val="PreformattedText"/>
        <w:rPr/>
      </w:pPr>
      <w:r>
        <w:rPr/>
        <w:t xml:space="preserve">                           </w:t>
      </w:r>
      <w:r>
        <w:rPr/>
        <w:t>owner, directly or indirectly, of ten percent (10%)</w:t>
      </w:r>
    </w:p>
    <w:p>
      <w:pPr>
        <w:pStyle w:val="PreformattedText"/>
        <w:rPr/>
      </w:pPr>
      <w:r>
        <w:rPr/>
        <w:t xml:space="preserve">                           </w:t>
      </w:r>
      <w:r>
        <w:rPr/>
        <w:t>or more of the outstanding shares entitled to vote of</w:t>
      </w:r>
    </w:p>
    <w:p>
      <w:pPr>
        <w:pStyle w:val="PreformattedText"/>
        <w:rPr/>
      </w:pPr>
      <w:r>
        <w:rPr/>
        <w:t xml:space="preserve">                           </w:t>
      </w:r>
      <w:r>
        <w:rPr/>
        <w:t>the Company.</w:t>
      </w:r>
    </w:p>
    <w:p>
      <w:pPr>
        <w:pStyle w:val="PreformattedText"/>
        <w:rPr/>
      </w:pPr>
      <w:r>
        <w:rPr/>
      </w:r>
    </w:p>
    <w:p>
      <w:pPr>
        <w:pStyle w:val="PreformattedText"/>
        <w:rPr/>
      </w:pPr>
      <w:r>
        <w:rPr/>
        <w:t xml:space="preserve">                  </w:t>
      </w:r>
      <w:r>
        <w:rPr/>
        <w:t>2.       Would not at any time within the three (3) year</w:t>
      </w:r>
    </w:p>
    <w:p>
      <w:pPr>
        <w:pStyle w:val="PreformattedText"/>
        <w:rPr/>
      </w:pPr>
      <w:r>
        <w:rPr/>
        <w:t xml:space="preserve">                           </w:t>
      </w:r>
      <w:r>
        <w:rPr/>
        <w:t>period preceding the announcement date with respect</w:t>
      </w:r>
    </w:p>
    <w:p>
      <w:pPr>
        <w:pStyle w:val="PreformattedText"/>
        <w:rPr/>
      </w:pPr>
      <w:r>
        <w:rPr/>
        <w:t xml:space="preserve">                           </w:t>
      </w:r>
      <w:r>
        <w:rPr/>
        <w:t>to the business combination have been an interested</w:t>
      </w:r>
    </w:p>
    <w:p>
      <w:pPr>
        <w:pStyle w:val="PreformattedText"/>
        <w:rPr/>
      </w:pPr>
      <w:r>
        <w:rPr/>
        <w:t xml:space="preserve">                           </w:t>
      </w:r>
      <w:r>
        <w:rPr/>
        <w:t>shareholder except for the inadvertent acquisition.</w:t>
      </w:r>
    </w:p>
    <w:p>
      <w:pPr>
        <w:pStyle w:val="PreformattedText"/>
        <w:rPr/>
      </w:pPr>
      <w:r>
        <w:rPr/>
      </w:r>
    </w:p>
    <w:p>
      <w:pPr>
        <w:pStyle w:val="PreformattedText"/>
        <w:rPr/>
      </w:pPr>
      <w:r>
        <w:rPr/>
        <w:t xml:space="preserve">                      </w:t>
      </w:r>
      <w:r>
        <w:rPr/>
        <w:t>XIII. LIMITATION ON SHARE REPURCHASES</w:t>
      </w:r>
    </w:p>
    <w:p>
      <w:pPr>
        <w:pStyle w:val="PreformattedText"/>
        <w:rPr/>
      </w:pPr>
      <w:r>
        <w:rPr/>
      </w:r>
    </w:p>
    <w:p>
      <w:pPr>
        <w:pStyle w:val="PreformattedText"/>
        <w:rPr/>
      </w:pPr>
      <w:r>
        <w:rPr/>
        <w:t xml:space="preserve">         </w:t>
      </w:r>
      <w:r>
        <w:rPr/>
        <w:t>13.01. LIMITATION ON SHARE REPURCHASES. The Company shall not, directly</w:t>
      </w:r>
    </w:p>
    <w:p>
      <w:pPr>
        <w:pStyle w:val="PreformattedText"/>
        <w:rPr/>
      </w:pPr>
      <w:r>
        <w:rPr/>
        <w:t>or indirectly, purchase or agree to purchase any shares entitled to vote from a</w:t>
      </w:r>
    </w:p>
    <w:p>
      <w:pPr>
        <w:pStyle w:val="PreformattedText"/>
        <w:rPr/>
      </w:pPr>
      <w:r>
        <w:rPr/>
        <w:t>person who beneficially owns more than five per cent (5%) of the voting stock of</w:t>
      </w:r>
    </w:p>
    <w:p>
      <w:pPr>
        <w:pStyle w:val="PreformattedText"/>
        <w:rPr/>
      </w:pPr>
      <w:r>
        <w:rPr/>
        <w:t>the Company for more than the "average market price" of the shares if the shares</w:t>
      </w:r>
    </w:p>
    <w:p>
      <w:pPr>
        <w:pStyle w:val="PreformattedText"/>
        <w:rPr/>
      </w:pPr>
      <w:r>
        <w:rPr/>
        <w:t>have been beneficially owned by the person or persons for less than three (3)</w:t>
      </w:r>
    </w:p>
    <w:p>
      <w:pPr>
        <w:pStyle w:val="PreformattedText"/>
        <w:rPr/>
      </w:pPr>
      <w:r>
        <w:rPr/>
        <w:t>years, unless either (i) the purchase or agreement to purchase is approved at a</w:t>
      </w:r>
    </w:p>
    <w:p>
      <w:pPr>
        <w:pStyle w:val="PreformattedText"/>
        <w:rPr/>
      </w:pPr>
      <w:r>
        <w:rPr/>
        <w:t>meeting of shareholders by the affirmative vote of the holders of a majority of</w:t>
      </w:r>
    </w:p>
    <w:p>
      <w:pPr>
        <w:pStyle w:val="PreformattedText"/>
        <w:rPr/>
      </w:pPr>
      <w:r>
        <w:rPr/>
        <w:t>the voting stock entitled to vote excluding shares beneficially owned by such</w:t>
      </w:r>
    </w:p>
    <w:p>
      <w:pPr>
        <w:pStyle w:val="PreformattedText"/>
        <w:rPr/>
      </w:pPr>
      <w:r>
        <w:rPr/>
        <w:t>person, by any of such person's affiliates or associates, or by any officer or</w:t>
      </w:r>
    </w:p>
    <w:p>
      <w:pPr>
        <w:pStyle w:val="PreformattedText"/>
        <w:rPr/>
      </w:pPr>
      <w:r>
        <w:rPr/>
        <w:t>director of the Company or (ii) the Company makes an offer, of at least equal</w:t>
      </w:r>
    </w:p>
    <w:p>
      <w:pPr>
        <w:pStyle w:val="PreformattedText"/>
        <w:rPr/>
      </w:pPr>
      <w:r>
        <w:rPr/>
        <w:t>value per share, to all holders of shares of such class or series and to all</w:t>
      </w:r>
    </w:p>
    <w:p>
      <w:pPr>
        <w:pStyle w:val="PreformattedText"/>
        <w:rPr/>
      </w:pPr>
      <w:r>
        <w:rPr/>
        <w:t>holders of any class or series into which the shares may be converted.</w:t>
      </w:r>
    </w:p>
    <w:p>
      <w:pPr>
        <w:pStyle w:val="PreformattedText"/>
        <w:rPr/>
      </w:pPr>
      <w:r>
        <w:rPr/>
      </w:r>
    </w:p>
    <w:p>
      <w:pPr>
        <w:pStyle w:val="PreformattedText"/>
        <w:rPr/>
      </w:pPr>
      <w:r>
        <w:rPr/>
        <w:t xml:space="preserve">                                      </w:t>
      </w:r>
      <w:r>
        <w:rPr/>
        <w:t>-27-</w:t>
      </w:r>
    </w:p>
    <w:p>
      <w:pPr>
        <w:pStyle w:val="PreformattedText"/>
        <w:rPr/>
      </w:pPr>
      <w:r>
        <w:rPr/>
      </w:r>
    </w:p>
    <w:p>
      <w:pPr>
        <w:pStyle w:val="PreformattedText"/>
        <w:rPr/>
      </w:pPr>
      <w:r>
        <w:rPr/>
      </w:r>
    </w:p>
    <w:p>
      <w:pPr>
        <w:pStyle w:val="PreformattedText"/>
        <w:rPr/>
      </w:pPr>
      <w:r>
        <w:rPr/>
        <w:t xml:space="preserve">         </w:t>
      </w:r>
      <w:r>
        <w:rPr/>
        <w:t>13.02. DEFINITIONS. For the purposes of this Article, "average market</w:t>
      </w:r>
    </w:p>
    <w:p>
      <w:pPr>
        <w:pStyle w:val="PreformattedText"/>
        <w:rPr/>
      </w:pPr>
      <w:r>
        <w:rPr/>
        <w:t>price" means the average closing sale price during the thirty trading days</w:t>
      </w:r>
    </w:p>
    <w:p>
      <w:pPr>
        <w:pStyle w:val="PreformattedText"/>
        <w:rPr/>
      </w:pPr>
      <w:r>
        <w:rPr/>
        <w:t>immediately preceding the purchase of the shares in question, or if the person</w:t>
      </w:r>
    </w:p>
    <w:p>
      <w:pPr>
        <w:pStyle w:val="PreformattedText"/>
        <w:rPr/>
      </w:pPr>
      <w:r>
        <w:rPr/>
        <w:t>or persons have commenced a tender offer or have announced an intention to seek</w:t>
      </w:r>
    </w:p>
    <w:p>
      <w:pPr>
        <w:pStyle w:val="PreformattedText"/>
        <w:rPr/>
      </w:pPr>
      <w:r>
        <w:rPr/>
        <w:t>control of the Company, during the thirty trading days preceding the earlier of</w:t>
      </w:r>
    </w:p>
    <w:p>
      <w:pPr>
        <w:pStyle w:val="PreformattedText"/>
        <w:rPr/>
      </w:pPr>
      <w:r>
        <w:rPr/>
        <w:t>the commencement of the tender offer or the making of the announcement, of a</w:t>
      </w:r>
    </w:p>
    <w:p>
      <w:pPr>
        <w:pStyle w:val="PreformattedText"/>
        <w:rPr/>
      </w:pPr>
      <w:r>
        <w:rPr/>
        <w:t>share on the composite tape for New York Stock Exchange listed shares or, if the</w:t>
      </w:r>
    </w:p>
    <w:p>
      <w:pPr>
        <w:pStyle w:val="PreformattedText"/>
        <w:rPr/>
      </w:pPr>
      <w:r>
        <w:rPr/>
        <w:t>shares are not quoted on the composite tape or not listed on the New York Stock</w:t>
      </w:r>
    </w:p>
    <w:p>
      <w:pPr>
        <w:pStyle w:val="PreformattedText"/>
        <w:rPr/>
      </w:pPr>
      <w:r>
        <w:rPr/>
        <w:t>Exchange, on the principal United States securities exchange registered under</w:t>
      </w:r>
    </w:p>
    <w:p>
      <w:pPr>
        <w:pStyle w:val="PreformattedText"/>
        <w:rPr/>
      </w:pPr>
      <w:r>
        <w:rPr/>
        <w:t>the Securities Exchange Act of 1934, as amended, on which the shares are listed</w:t>
      </w:r>
    </w:p>
    <w:p>
      <w:pPr>
        <w:pStyle w:val="PreformattedText"/>
        <w:rPr/>
      </w:pPr>
      <w:r>
        <w:rPr/>
        <w:t>or, if the shares are not listed on any such exchange, on the National</w:t>
      </w:r>
    </w:p>
    <w:p>
      <w:pPr>
        <w:pStyle w:val="PreformattedText"/>
        <w:rPr/>
      </w:pPr>
      <w:r>
        <w:rPr/>
        <w:t>Association of Securities Dealers, Inc. Automated Quotations National Market</w:t>
      </w:r>
    </w:p>
    <w:p>
      <w:pPr>
        <w:pStyle w:val="PreformattedText"/>
        <w:rPr/>
      </w:pPr>
      <w:r>
        <w:rPr/>
        <w:t>System or, if the shares are not quoted on the National Association of</w:t>
      </w:r>
    </w:p>
    <w:p>
      <w:pPr>
        <w:pStyle w:val="PreformattedText"/>
        <w:rPr/>
      </w:pPr>
      <w:r>
        <w:rPr/>
        <w:t>Securities Dealers, Inc. Automated Quotations National Market System, the</w:t>
      </w:r>
    </w:p>
    <w:p>
      <w:pPr>
        <w:pStyle w:val="PreformattedText"/>
        <w:rPr/>
      </w:pPr>
      <w:r>
        <w:rPr/>
        <w:t>average closing bid quotation, during the thirty trading days preceding the</w:t>
      </w:r>
    </w:p>
    <w:p>
      <w:pPr>
        <w:pStyle w:val="PreformattedText"/>
        <w:rPr/>
      </w:pPr>
      <w:r>
        <w:rPr/>
        <w:t>purchase of the shares in questions of a share on the National Association of</w:t>
      </w:r>
    </w:p>
    <w:p>
      <w:pPr>
        <w:pStyle w:val="PreformattedText"/>
        <w:rPr/>
      </w:pPr>
      <w:r>
        <w:rPr/>
        <w:t>Securities Dealers, Inc. Automated Quotations System or any system then in use,</w:t>
      </w:r>
    </w:p>
    <w:p>
      <w:pPr>
        <w:pStyle w:val="PreformattedText"/>
        <w:rPr/>
      </w:pPr>
      <w:r>
        <w:rPr/>
        <w:t>or if the person or persons have commenced a tender offer or have announced an</w:t>
      </w:r>
    </w:p>
    <w:p>
      <w:pPr>
        <w:pStyle w:val="PreformattedText"/>
        <w:rPr/>
      </w:pPr>
      <w:r>
        <w:rPr/>
        <w:t>intention to seek control of the issuing public corporation, during the thirty</w:t>
      </w:r>
    </w:p>
    <w:p>
      <w:pPr>
        <w:pStyle w:val="PreformattedText"/>
        <w:rPr/>
      </w:pPr>
      <w:r>
        <w:rPr/>
        <w:t>trading days preceding the earlier of the commencement of the tender offer or</w:t>
      </w:r>
    </w:p>
    <w:p>
      <w:pPr>
        <w:pStyle w:val="PreformattedText"/>
        <w:rPr/>
      </w:pPr>
      <w:r>
        <w:rPr/>
        <w:t>the making of the announcement, except that if no quotation is available the</w:t>
      </w:r>
    </w:p>
    <w:p>
      <w:pPr>
        <w:pStyle w:val="PreformattedText"/>
        <w:rPr/>
      </w:pPr>
      <w:r>
        <w:rPr/>
        <w:t>average market price is the fair market value on the date of purchase of the</w:t>
      </w:r>
    </w:p>
    <w:p>
      <w:pPr>
        <w:pStyle w:val="PreformattedText"/>
        <w:rPr/>
      </w:pPr>
      <w:r>
        <w:rPr/>
        <w:t>shares in question of a share as determined in good faith by the Board of</w:t>
      </w:r>
    </w:p>
    <w:p>
      <w:pPr>
        <w:pStyle w:val="PreformattedText"/>
        <w:rPr/>
      </w:pPr>
      <w:r>
        <w:rPr/>
        <w:t>Directors of the Company.</w:t>
      </w:r>
    </w:p>
    <w:p>
      <w:pPr>
        <w:pStyle w:val="PreformattedText"/>
        <w:rPr/>
      </w:pPr>
      <w:r>
        <w:rPr/>
      </w:r>
    </w:p>
    <w:p>
      <w:pPr>
        <w:pStyle w:val="PreformattedText"/>
        <w:rPr/>
      </w:pPr>
      <w:r>
        <w:rPr/>
        <w:t xml:space="preserve">                                 </w:t>
      </w:r>
      <w:r>
        <w:rPr/>
        <w:t>XIV. AMENDMENTS</w:t>
      </w:r>
    </w:p>
    <w:p>
      <w:pPr>
        <w:pStyle w:val="PreformattedText"/>
        <w:rPr/>
      </w:pPr>
      <w:r>
        <w:rPr/>
      </w:r>
    </w:p>
    <w:p>
      <w:pPr>
        <w:pStyle w:val="PreformattedText"/>
        <w:rPr/>
      </w:pPr>
      <w:r>
        <w:rPr/>
        <w:t xml:space="preserve">         </w:t>
      </w:r>
      <w:r>
        <w:rPr/>
        <w:t>14.01. AMENDMENT OF BYLAWS. These Bylaws may be altered, amended,</w:t>
      </w:r>
    </w:p>
    <w:p>
      <w:pPr>
        <w:pStyle w:val="PreformattedText"/>
        <w:rPr/>
      </w:pPr>
      <w:r>
        <w:rPr/>
        <w:t>supplemented, repealed, or temporarily or permanently suspended, in whole or in</w:t>
      </w:r>
    </w:p>
    <w:p>
      <w:pPr>
        <w:pStyle w:val="PreformattedText"/>
        <w:rPr/>
      </w:pPr>
      <w:r>
        <w:rPr/>
        <w:t>part, or replacement Bylaw provisions adopted by: (i) the affirmative vote of a</w:t>
      </w:r>
    </w:p>
    <w:p>
      <w:pPr>
        <w:pStyle w:val="PreformattedText"/>
        <w:rPr/>
      </w:pPr>
      <w:r>
        <w:rPr/>
        <w:t>majority of the directors then in office; or (ii) the affirmative vote of a</w:t>
      </w:r>
    </w:p>
    <w:p>
      <w:pPr>
        <w:pStyle w:val="PreformattedText"/>
        <w:rPr/>
      </w:pPr>
      <w:r>
        <w:rPr/>
        <w:t>majority of the votes cast on such matter(s) at a meeting of shareholders.</w:t>
      </w:r>
    </w:p>
    <w:p>
      <w:pPr>
        <w:pStyle w:val="PreformattedText"/>
        <w:rPr/>
      </w:pPr>
      <w:r>
        <w:rPr/>
      </w:r>
    </w:p>
    <w:p>
      <w:pPr>
        <w:pStyle w:val="PreformattedText"/>
        <w:rPr/>
      </w:pPr>
      <w:r>
        <w:rPr/>
        <w:t xml:space="preserve">                                      </w:t>
      </w:r>
      <w:r>
        <w:rPr/>
        <w:t>-28-</w:t>
      </w:r>
    </w:p>
    <w:p>
      <w:pPr>
        <w:pStyle w:val="PreformattedText"/>
        <w:rPr/>
      </w:pPr>
      <w:r>
        <w:rPr/>
      </w:r>
    </w:p>
    <w:p>
      <w:pPr>
        <w:pStyle w:val="PreformattedText"/>
        <w:rPr/>
      </w:pPr>
      <w:r>
        <w:rPr/>
      </w:r>
    </w:p>
    <w:p>
      <w:pPr>
        <w:pStyle w:val="PreformattedText"/>
        <w:rPr/>
      </w:pPr>
      <w:r>
        <w:rPr/>
        <w:t xml:space="preserve">                                   </w:t>
      </w:r>
      <w:r>
        <w:rPr/>
        <w:t>CERTIFICATE</w:t>
      </w:r>
    </w:p>
    <w:p>
      <w:pPr>
        <w:pStyle w:val="PreformattedText"/>
        <w:rPr/>
      </w:pPr>
      <w:r>
        <w:rPr/>
      </w:r>
    </w:p>
    <w:p>
      <w:pPr>
        <w:pStyle w:val="PreformattedText"/>
        <w:rPr/>
      </w:pPr>
      <w:r>
        <w:rPr/>
        <w:t xml:space="preserve">         </w:t>
      </w:r>
      <w:r>
        <w:rPr/>
        <w:t>I, NANCY C. LOFTIN, Vice President, General Counsel and Secretary of</w:t>
      </w:r>
    </w:p>
    <w:p>
      <w:pPr>
        <w:pStyle w:val="PreformattedText"/>
        <w:rPr/>
      </w:pPr>
      <w:r>
        <w:rPr/>
        <w:t>Pinnacle West Capital Corporation, an Arizona corporation, do HEREBY CERTIFY</w:t>
      </w:r>
    </w:p>
    <w:p>
      <w:pPr>
        <w:pStyle w:val="PreformattedText"/>
        <w:rPr/>
      </w:pPr>
      <w:r>
        <w:rPr/>
        <w:t>that the foregoing is a true and correct copy of the Company's Bylaws, as</w:t>
      </w:r>
    </w:p>
    <w:p>
      <w:pPr>
        <w:pStyle w:val="PreformattedText"/>
        <w:rPr/>
      </w:pPr>
      <w:r>
        <w:rPr/>
        <w:t>amended, and that they are in full force and effect as of the date hereof.</w:t>
      </w:r>
    </w:p>
    <w:p>
      <w:pPr>
        <w:pStyle w:val="PreformattedText"/>
        <w:rPr/>
      </w:pPr>
      <w:r>
        <w:rPr/>
      </w:r>
    </w:p>
    <w:p>
      <w:pPr>
        <w:pStyle w:val="PreformattedText"/>
        <w:rPr/>
      </w:pPr>
      <w:r>
        <w:rPr/>
        <w:t xml:space="preserve">         </w:t>
      </w:r>
      <w:r>
        <w:rPr/>
        <w:t>IN WITNESS WHEREOF, I have hereunto set my hand and affixed the seal of</w:t>
      </w:r>
    </w:p>
    <w:p>
      <w:pPr>
        <w:pStyle w:val="PreformattedText"/>
        <w:rPr/>
      </w:pPr>
      <w:r>
        <w:rPr/>
        <w:t>the corporation this 14th day of December, 2005.</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/s/ Nancy C. Loftin</w:t>
      </w:r>
    </w:p>
    <w:p>
      <w:pPr>
        <w:pStyle w:val="PreformattedText"/>
        <w:rPr/>
      </w:pPr>
      <w:r>
        <w:rPr/>
        <w:t xml:space="preserve">                                          </w:t>
      </w:r>
      <w:r>
        <w:rPr/>
        <w:t>------------------------------</w:t>
      </w:r>
    </w:p>
    <w:p>
      <w:pPr>
        <w:pStyle w:val="PreformattedText"/>
        <w:rPr/>
      </w:pPr>
      <w:r>
        <w:rPr/>
        <w:t xml:space="preserve">                                          </w:t>
      </w:r>
      <w:r>
        <w:rPr/>
        <w:t>NANCY C. LOFTIN</w:t>
      </w:r>
    </w:p>
    <w:p>
      <w:pPr>
        <w:pStyle w:val="PreformattedText"/>
        <w:rPr/>
      </w:pPr>
      <w:r>
        <w:rPr/>
        <w:t xml:space="preserve">                                          </w:t>
      </w:r>
      <w:r>
        <w:rPr/>
        <w:t>Vice President, General Counsel, and</w:t>
      </w:r>
    </w:p>
    <w:p>
      <w:pPr>
        <w:pStyle w:val="PreformattedText"/>
        <w:rPr/>
      </w:pPr>
      <w:r>
        <w:rPr/>
        <w:t xml:space="preserve">                                          </w:t>
      </w:r>
      <w:r>
        <w:rPr/>
        <w:t>Secretary</w:t>
      </w:r>
    </w:p>
    <w:p>
      <w:pPr>
        <w:pStyle w:val="PreformattedText"/>
        <w:rPr/>
      </w:pPr>
      <w:r>
        <w:rPr/>
      </w:r>
    </w:p>
    <w:p>
      <w:pPr>
        <w:pStyle w:val="PreformattedText"/>
        <w:spacing w:before="0" w:after="283"/>
        <w:rPr/>
      </w:pPr>
      <w:r>
        <w:rPr/>
        <w:t xml:space="preserve">                                      </w:t>
      </w:r>
      <w:r>
        <w:rPr/>
        <w:t>-29-</w:t>
      </w:r>
      <w:r>
        <w:br w:type="page"/>
      </w:r>
    </w:p>
    <w:p>
      <w:pPr>
        <w:pStyle w:val="PreformattedText"/>
        <w:rPr/>
      </w:pPr>
      <w:r>
        <w:rPr/>
      </w:r>
      <w:bookmarkStart w:id="14" w:name="p71605exv10w1.txt"/>
      <w:bookmarkStart w:id="15" w:name="ksp71605exv10w1"/>
      <w:bookmarkStart w:id="16" w:name="p71605exv10w1.txt"/>
      <w:bookmarkStart w:id="17" w:name="ksp71605exv10w1"/>
      <w:bookmarkEnd w:id="16"/>
      <w:bookmarkEnd w:id="17"/>
    </w:p>
    <w:p>
      <w:pPr>
        <w:pStyle w:val="PreformattedText"/>
        <w:rPr/>
      </w:pPr>
      <w:r>
        <w:rPr/>
      </w:r>
    </w:p>
    <w:p>
      <w:pPr>
        <w:pStyle w:val="PreformattedText"/>
        <w:rPr/>
      </w:pPr>
      <w:r>
        <w:rPr/>
        <w:t xml:space="preserve">                                                                    </w:t>
      </w:r>
      <w:r>
        <w:rPr/>
        <w:t>EXHIBIT 10.1</w:t>
      </w:r>
    </w:p>
    <w:p>
      <w:pPr>
        <w:pStyle w:val="PreformattedText"/>
        <w:rPr/>
      </w:pPr>
      <w:r>
        <w:rPr/>
      </w:r>
    </w:p>
    <w:p>
      <w:pPr>
        <w:pStyle w:val="PreformattedText"/>
        <w:rPr/>
      </w:pPr>
      <w:r>
        <w:rPr/>
        <w:t xml:space="preserve">                           </w:t>
      </w:r>
      <w:r>
        <w:rPr/>
        <w:t>PERFORMANCE SHARE AGREEMENT</w:t>
      </w:r>
    </w:p>
    <w:p>
      <w:pPr>
        <w:pStyle w:val="PreformattedText"/>
        <w:rPr/>
      </w:pPr>
      <w:r>
        <w:rPr/>
        <w:t xml:space="preserve">                                    </w:t>
      </w:r>
      <w:r>
        <w:rPr/>
        <w:t>UNDER THE</w:t>
      </w:r>
    </w:p>
    <w:p>
      <w:pPr>
        <w:pStyle w:val="PreformattedText"/>
        <w:rPr/>
      </w:pPr>
      <w:r>
        <w:rPr/>
        <w:t xml:space="preserve">                     </w:t>
      </w:r>
      <w:r>
        <w:rPr/>
        <w:t>PINNACLE WEST CAPITAL CORPORATION 2002</w:t>
      </w:r>
    </w:p>
    <w:p>
      <w:pPr>
        <w:pStyle w:val="PreformattedText"/>
        <w:rPr/>
      </w:pPr>
      <w:r>
        <w:rPr/>
        <w:t xml:space="preserve">                            </w:t>
      </w:r>
      <w:r>
        <w:rPr/>
        <w:t>LONG-TERM INCENTIVE PLAN</w:t>
      </w:r>
    </w:p>
    <w:p>
      <w:pPr>
        <w:pStyle w:val="PreformattedText"/>
        <w:rPr/>
      </w:pPr>
      <w:r>
        <w:rPr/>
      </w:r>
    </w:p>
    <w:p>
      <w:pPr>
        <w:pStyle w:val="PreformattedText"/>
        <w:rPr/>
      </w:pPr>
      <w:r>
        <w:rPr/>
        <w:t xml:space="preserve">      </w:t>
      </w:r>
      <w:r>
        <w:rPr/>
        <w:t>THIS AWARD AGREEMENT is made and entered into as of ___________, 200__</w:t>
      </w:r>
    </w:p>
    <w:p>
      <w:pPr>
        <w:pStyle w:val="PreformattedText"/>
        <w:rPr/>
      </w:pPr>
      <w:r>
        <w:rPr/>
        <w:t>(the "Date of Grant"), by and between Pinnacle West Capital Corporation (the</w:t>
      </w:r>
    </w:p>
    <w:p>
      <w:pPr>
        <w:pStyle w:val="PreformattedText"/>
        <w:rPr/>
      </w:pPr>
      <w:r>
        <w:rPr/>
        <w:t>"Company"), and &lt;&gt; ("Employee").</w:t>
      </w:r>
    </w:p>
    <w:p>
      <w:pPr>
        <w:pStyle w:val="PreformattedText"/>
        <w:rPr/>
      </w:pPr>
      <w:r>
        <w:rPr/>
      </w:r>
    </w:p>
    <w:p>
      <w:pPr>
        <w:pStyle w:val="PreformattedText"/>
        <w:rPr/>
      </w:pPr>
      <w:r>
        <w:rPr/>
        <w:t xml:space="preserve">                                   </w:t>
      </w:r>
      <w:r>
        <w:rPr/>
        <w:t>BACKGROUND</w:t>
      </w:r>
    </w:p>
    <w:p>
      <w:pPr>
        <w:pStyle w:val="PreformattedText"/>
        <w:rPr/>
      </w:pPr>
      <w:r>
        <w:rPr/>
      </w:r>
    </w:p>
    <w:p>
      <w:pPr>
        <w:pStyle w:val="PreformattedText"/>
        <w:rPr/>
      </w:pPr>
      <w:r>
        <w:rPr/>
        <w:t xml:space="preserve">      </w:t>
      </w:r>
      <w:r>
        <w:rPr/>
        <w:t>A.    The Board of Directors of the Company (the "Board of Directors") has</w:t>
      </w:r>
    </w:p>
    <w:p>
      <w:pPr>
        <w:pStyle w:val="PreformattedText"/>
        <w:rPr/>
      </w:pPr>
      <w:r>
        <w:rPr/>
        <w:t xml:space="preserve">            </w:t>
      </w:r>
      <w:r>
        <w:rPr/>
        <w:t>adopted, and the Company's shareholders have approved, the Pinnacle</w:t>
      </w:r>
    </w:p>
    <w:p>
      <w:pPr>
        <w:pStyle w:val="PreformattedText"/>
        <w:rPr/>
      </w:pPr>
      <w:r>
        <w:rPr/>
        <w:t xml:space="preserve">            </w:t>
      </w:r>
      <w:r>
        <w:rPr/>
        <w:t>West Capital Corporation 2002 Long-Term Incentive Plan (the "Plan"),</w:t>
      </w:r>
    </w:p>
    <w:p>
      <w:pPr>
        <w:pStyle w:val="PreformattedText"/>
        <w:rPr/>
      </w:pPr>
      <w:r>
        <w:rPr/>
        <w:t xml:space="preserve">            </w:t>
      </w:r>
      <w:r>
        <w:rPr/>
        <w:t>pursuant to which performance share incentive awards may be granted</w:t>
      </w:r>
    </w:p>
    <w:p>
      <w:pPr>
        <w:pStyle w:val="PreformattedText"/>
        <w:rPr/>
      </w:pPr>
      <w:r>
        <w:rPr/>
        <w:t xml:space="preserve">            </w:t>
      </w:r>
      <w:r>
        <w:rPr/>
        <w:t>to employees of the Company and its subsidiaries and certain other</w:t>
      </w:r>
    </w:p>
    <w:p>
      <w:pPr>
        <w:pStyle w:val="PreformattedText"/>
        <w:rPr/>
      </w:pPr>
      <w:r>
        <w:rPr/>
        <w:t xml:space="preserve">            </w:t>
      </w:r>
      <w:r>
        <w:rPr/>
        <w:t>individuals.</w:t>
      </w:r>
    </w:p>
    <w:p>
      <w:pPr>
        <w:pStyle w:val="PreformattedText"/>
        <w:rPr/>
      </w:pPr>
      <w:r>
        <w:rPr/>
      </w:r>
    </w:p>
    <w:p>
      <w:pPr>
        <w:pStyle w:val="PreformattedText"/>
        <w:rPr/>
      </w:pPr>
      <w:r>
        <w:rPr/>
        <w:t xml:space="preserve">      </w:t>
      </w:r>
      <w:r>
        <w:rPr/>
        <w:t>B.    The Company desires to grant to Employee a performance share award</w:t>
      </w:r>
    </w:p>
    <w:p>
      <w:pPr>
        <w:pStyle w:val="PreformattedText"/>
        <w:rPr/>
      </w:pPr>
      <w:r>
        <w:rPr/>
        <w:t xml:space="preserve">            </w:t>
      </w:r>
      <w:r>
        <w:rPr/>
        <w:t>under the terms of the Plan.</w:t>
      </w:r>
    </w:p>
    <w:p>
      <w:pPr>
        <w:pStyle w:val="PreformattedText"/>
        <w:rPr/>
      </w:pPr>
      <w:r>
        <w:rPr/>
      </w:r>
    </w:p>
    <w:p>
      <w:pPr>
        <w:pStyle w:val="PreformattedText"/>
        <w:rPr/>
      </w:pPr>
      <w:r>
        <w:rPr/>
        <w:t xml:space="preserve">      </w:t>
      </w:r>
      <w:r>
        <w:rPr/>
        <w:t>C.    Pursuant to the Plan, the Company and Employee agree as follows:</w:t>
      </w:r>
    </w:p>
    <w:p>
      <w:pPr>
        <w:pStyle w:val="PreformattedText"/>
        <w:rPr/>
      </w:pPr>
      <w:r>
        <w:rPr/>
      </w:r>
    </w:p>
    <w:p>
      <w:pPr>
        <w:pStyle w:val="PreformattedText"/>
        <w:rPr/>
      </w:pPr>
      <w:r>
        <w:rPr/>
        <w:t xml:space="preserve">                                    </w:t>
      </w:r>
      <w:r>
        <w:rPr/>
        <w:t>AGREEMENT</w:t>
      </w:r>
    </w:p>
    <w:p>
      <w:pPr>
        <w:pStyle w:val="PreformattedText"/>
        <w:rPr/>
      </w:pPr>
      <w:r>
        <w:rPr/>
      </w:r>
    </w:p>
    <w:p>
      <w:pPr>
        <w:pStyle w:val="PreformattedText"/>
        <w:rPr/>
      </w:pPr>
      <w:r>
        <w:rPr/>
        <w:t xml:space="preserve">            </w:t>
      </w:r>
      <w:r>
        <w:rPr/>
        <w:t>1.    GRANT OF AWARD. Pursuant to action of the Committee (as</w:t>
      </w:r>
    </w:p>
    <w:p>
      <w:pPr>
        <w:pStyle w:val="PreformattedText"/>
        <w:rPr/>
      </w:pPr>
      <w:r>
        <w:rPr/>
        <w:t xml:space="preserve">                  </w:t>
      </w:r>
      <w:r>
        <w:rPr/>
        <w:t>defined herein) which was taken on the Date of Grant, the</w:t>
      </w:r>
    </w:p>
    <w:p>
      <w:pPr>
        <w:pStyle w:val="PreformattedText"/>
        <w:rPr/>
      </w:pPr>
      <w:r>
        <w:rPr/>
        <w:t xml:space="preserve">                  </w:t>
      </w:r>
      <w:r>
        <w:rPr/>
        <w:t>Company grants to Employee &lt;&gt; performance shares</w:t>
      </w:r>
    </w:p>
    <w:p>
      <w:pPr>
        <w:pStyle w:val="PreformattedText"/>
        <w:rPr/>
      </w:pPr>
      <w:r>
        <w:rPr/>
        <w:t xml:space="preserve">                  </w:t>
      </w:r>
      <w:r>
        <w:rPr/>
        <w:t>("Performance Shares") subject to the terms, conditions, and</w:t>
      </w:r>
    </w:p>
    <w:p>
      <w:pPr>
        <w:pStyle w:val="PreformattedText"/>
        <w:rPr/>
      </w:pPr>
      <w:r>
        <w:rPr/>
        <w:t xml:space="preserve">                  </w:t>
      </w:r>
      <w:r>
        <w:rPr/>
        <w:t>adjustments set forth in this Award Agreement. The Performance</w:t>
      </w:r>
    </w:p>
    <w:p>
      <w:pPr>
        <w:pStyle w:val="PreformattedText"/>
        <w:rPr/>
      </w:pPr>
      <w:r>
        <w:rPr/>
        <w:t xml:space="preserve">                  </w:t>
      </w:r>
      <w:r>
        <w:rPr/>
        <w:t>Shares granted under this Section 1 are referred to in this</w:t>
      </w:r>
    </w:p>
    <w:p>
      <w:pPr>
        <w:pStyle w:val="PreformattedText"/>
        <w:rPr/>
      </w:pPr>
      <w:r>
        <w:rPr/>
        <w:t xml:space="preserve">                  </w:t>
      </w:r>
      <w:r>
        <w:rPr/>
        <w:t>Award Agreement as the "Base Grant."</w:t>
      </w:r>
    </w:p>
    <w:p>
      <w:pPr>
        <w:pStyle w:val="PreformattedText"/>
        <w:rPr/>
      </w:pPr>
      <w:r>
        <w:rPr/>
      </w:r>
    </w:p>
    <w:p>
      <w:pPr>
        <w:pStyle w:val="PreformattedText"/>
        <w:rPr/>
      </w:pPr>
      <w:r>
        <w:rPr/>
        <w:t xml:space="preserve">            </w:t>
      </w:r>
      <w:r>
        <w:rPr/>
        <w:t>2.    AWARD SUBJECT TO PLAN. This award is granted under and is</w:t>
      </w:r>
    </w:p>
    <w:p>
      <w:pPr>
        <w:pStyle w:val="PreformattedText"/>
        <w:rPr/>
      </w:pPr>
      <w:r>
        <w:rPr/>
        <w:t xml:space="preserve">                  </w:t>
      </w:r>
      <w:r>
        <w:rPr/>
        <w:t>expressly subject to, all of the terms and provisions of the</w:t>
      </w:r>
    </w:p>
    <w:p>
      <w:pPr>
        <w:pStyle w:val="PreformattedText"/>
        <w:rPr/>
      </w:pPr>
      <w:r>
        <w:rPr/>
        <w:t xml:space="preserve">                  </w:t>
      </w:r>
      <w:r>
        <w:rPr/>
        <w:t>Plan, which terms are incorporated herein by reference, and</w:t>
      </w:r>
    </w:p>
    <w:p>
      <w:pPr>
        <w:pStyle w:val="PreformattedText"/>
        <w:rPr/>
      </w:pPr>
      <w:r>
        <w:rPr/>
        <w:t xml:space="preserve">                  </w:t>
      </w:r>
      <w:r>
        <w:rPr/>
        <w:t>this Award Agreement. The Committee described in Section 4 of</w:t>
      </w:r>
    </w:p>
    <w:p>
      <w:pPr>
        <w:pStyle w:val="PreformattedText"/>
        <w:rPr/>
      </w:pPr>
      <w:r>
        <w:rPr/>
        <w:t xml:space="preserve">                  </w:t>
      </w:r>
      <w:r>
        <w:rPr/>
        <w:t>the Plan (the "Committee") has been appointed by the Board of</w:t>
      </w:r>
    </w:p>
    <w:p>
      <w:pPr>
        <w:pStyle w:val="PreformattedText"/>
        <w:rPr/>
      </w:pPr>
      <w:r>
        <w:rPr/>
        <w:t xml:space="preserve">                  </w:t>
      </w:r>
      <w:r>
        <w:rPr/>
        <w:t>Directors, and designated by it, as the Committee to make</w:t>
      </w:r>
    </w:p>
    <w:p>
      <w:pPr>
        <w:pStyle w:val="PreformattedText"/>
        <w:rPr/>
      </w:pPr>
      <w:r>
        <w:rPr/>
        <w:t xml:space="preserve">                  </w:t>
      </w:r>
      <w:r>
        <w:rPr/>
        <w:t>awards.</w:t>
      </w:r>
    </w:p>
    <w:p>
      <w:pPr>
        <w:pStyle w:val="PreformattedText"/>
        <w:rPr/>
      </w:pPr>
      <w:r>
        <w:rPr/>
      </w:r>
    </w:p>
    <w:p>
      <w:pPr>
        <w:pStyle w:val="PreformattedText"/>
        <w:rPr/>
      </w:pPr>
      <w:r>
        <w:rPr/>
        <w:t xml:space="preserve">            </w:t>
      </w:r>
      <w:r>
        <w:rPr/>
        <w:t>3.    PERFORMANCE PERIOD. The performance period for this award</w:t>
      </w:r>
    </w:p>
    <w:p>
      <w:pPr>
        <w:pStyle w:val="PreformattedText"/>
        <w:rPr/>
      </w:pPr>
      <w:r>
        <w:rPr/>
        <w:t xml:space="preserve">                  </w:t>
      </w:r>
      <w:r>
        <w:rPr/>
        <w:t>begins _________ __, 20___, and ends _____________ __, 20___</w:t>
      </w:r>
    </w:p>
    <w:p>
      <w:pPr>
        <w:pStyle w:val="PreformattedText"/>
        <w:rPr/>
      </w:pPr>
      <w:r>
        <w:rPr/>
        <w:t xml:space="preserve">                  </w:t>
      </w:r>
      <w:r>
        <w:rPr/>
        <w:t>(the "Performance Period").</w:t>
      </w:r>
    </w:p>
    <w:p>
      <w:pPr>
        <w:pStyle w:val="PreformattedText"/>
        <w:rPr/>
      </w:pPr>
      <w:r>
        <w:rPr/>
      </w:r>
    </w:p>
    <w:p>
      <w:pPr>
        <w:pStyle w:val="PreformattedText"/>
        <w:rPr/>
      </w:pPr>
      <w:r>
        <w:rPr/>
        <w:t xml:space="preserve">            </w:t>
      </w:r>
      <w:r>
        <w:rPr/>
        <w:t>4.    PAYMENT.</w:t>
      </w:r>
    </w:p>
    <w:p>
      <w:pPr>
        <w:pStyle w:val="PreformattedText"/>
        <w:rPr/>
      </w:pPr>
      <w:r>
        <w:rPr/>
      </w:r>
    </w:p>
    <w:p>
      <w:pPr>
        <w:pStyle w:val="PreformattedText"/>
        <w:rPr/>
      </w:pPr>
      <w:r>
        <w:rPr/>
        <w:t xml:space="preserve">                  </w:t>
      </w:r>
      <w:r>
        <w:rPr/>
        <w:t>(a)   PERFORMANCE SHARES PAYABLE IN COMMON STOCK. Subject to</w:t>
      </w:r>
    </w:p>
    <w:p>
      <w:pPr>
        <w:pStyle w:val="PreformattedText"/>
        <w:rPr/>
      </w:pPr>
      <w:r>
        <w:rPr/>
        <w:t xml:space="preserve">                        </w:t>
      </w:r>
      <w:r>
        <w:rPr/>
        <w:t>early termination of this Award Agreement pursuant to</w:t>
      </w:r>
    </w:p>
    <w:p>
      <w:pPr>
        <w:pStyle w:val="PreformattedText"/>
        <w:rPr/>
      </w:pPr>
      <w:r>
        <w:rPr/>
        <w:t xml:space="preserve">                        </w:t>
      </w:r>
      <w:r>
        <w:rPr/>
        <w:t>Section 7 below, as soon as practicable following the</w:t>
      </w:r>
    </w:p>
    <w:p>
      <w:pPr>
        <w:pStyle w:val="PreformattedText"/>
        <w:rPr/>
      </w:pPr>
      <w:r>
        <w:rPr/>
        <w:t xml:space="preserve">                        </w:t>
      </w:r>
      <w:r>
        <w:rPr/>
        <w:t>end of the Performance Period and the determination of</w:t>
      </w:r>
    </w:p>
    <w:p>
      <w:pPr>
        <w:pStyle w:val="PreformattedText"/>
        <w:rPr/>
      </w:pPr>
      <w:r>
        <w:rPr/>
        <w:t xml:space="preserve">                        </w:t>
      </w:r>
      <w:r>
        <w:rPr/>
        <w:t>the Company's Earnings Per Share Growth Rate (as defined</w:t>
      </w:r>
    </w:p>
    <w:p>
      <w:pPr>
        <w:pStyle w:val="PreformattedText"/>
        <w:rPr/>
      </w:pPr>
      <w:r>
        <w:rPr/>
        <w:t xml:space="preserve">                        </w:t>
      </w:r>
      <w:r>
        <w:rPr/>
        <w:t>herein) as compared to the Earnings Per Share Growth</w:t>
      </w:r>
    </w:p>
    <w:p>
      <w:pPr>
        <w:pStyle w:val="PreformattedText"/>
        <w:rPr/>
      </w:pPr>
      <w:r>
        <w:rPr/>
        <w:t xml:space="preserve">                        </w:t>
      </w:r>
      <w:r>
        <w:rPr/>
        <w:t>Rate of the Index set forth on Attachment A (the</w:t>
      </w:r>
    </w:p>
    <w:p>
      <w:pPr>
        <w:pStyle w:val="PreformattedText"/>
        <w:rPr/>
      </w:pPr>
      <w:r>
        <w:rPr/>
        <w:t xml:space="preserve">                        </w:t>
      </w:r>
      <w:r>
        <w:rPr/>
        <w:t>"Index") over such Performance Period but in no event</w:t>
      </w:r>
    </w:p>
    <w:p>
      <w:pPr>
        <w:pStyle w:val="PreformattedText"/>
        <w:rPr/>
      </w:pPr>
      <w:r>
        <w:rPr/>
        <w:t xml:space="preserve">                        </w:t>
      </w:r>
      <w:r>
        <w:rPr/>
        <w:t>later than December 31, 20___, the Company will deliver</w:t>
      </w:r>
    </w:p>
    <w:p>
      <w:pPr>
        <w:pStyle w:val="PreformattedText"/>
        <w:rPr/>
      </w:pPr>
      <w:r>
        <w:rPr/>
        <w:t xml:space="preserve">                        </w:t>
      </w:r>
      <w:r>
        <w:rPr/>
        <w:t>to Employee one (1) share of the Company's Common Stock</w:t>
      </w:r>
    </w:p>
    <w:p>
      <w:pPr>
        <w:pStyle w:val="PreformattedText"/>
        <w:rPr/>
      </w:pPr>
      <w:r>
        <w:rPr/>
        <w:t xml:space="preserve">                        </w:t>
      </w:r>
      <w:r>
        <w:rPr/>
        <w:t>for each then-outstanding Performance Share under this</w:t>
      </w:r>
    </w:p>
    <w:p>
      <w:pPr>
        <w:pStyle w:val="PreformattedText"/>
        <w:rPr/>
      </w:pPr>
      <w:r>
        <w:rPr/>
        <w:t xml:space="preserve">                        </w:t>
      </w:r>
      <w:r>
        <w:rPr/>
        <w:t>Award Agreement. If the Employee terminates employment</w:t>
      </w:r>
    </w:p>
    <w:p>
      <w:pPr>
        <w:pStyle w:val="PreformattedText"/>
        <w:rPr/>
      </w:pPr>
      <w:r>
        <w:rPr/>
        <w:t xml:space="preserve">                        </w:t>
      </w:r>
      <w:r>
        <w:rPr/>
        <w:t>after the end of the Performance</w:t>
      </w:r>
    </w:p>
    <w:p>
      <w:pPr>
        <w:pStyle w:val="PreformattedText"/>
        <w:rPr/>
      </w:pPr>
      <w:r>
        <w:rPr/>
      </w:r>
    </w:p>
    <w:p>
      <w:pPr>
        <w:pStyle w:val="PreformattedText"/>
        <w:rPr/>
      </w:pPr>
      <w:r>
        <w:rPr/>
      </w:r>
    </w:p>
    <w:p>
      <w:pPr>
        <w:pStyle w:val="PreformattedText"/>
        <w:rPr/>
      </w:pPr>
      <w:r>
        <w:rPr/>
      </w:r>
    </w:p>
    <w:p>
      <w:pPr>
        <w:pStyle w:val="PreformattedText"/>
        <w:rPr/>
      </w:pPr>
      <w:r>
        <w:rPr/>
        <w:t>Page 2</w:t>
      </w:r>
    </w:p>
    <w:p>
      <w:pPr>
        <w:pStyle w:val="PreformattedText"/>
        <w:rPr/>
      </w:pPr>
      <w:r>
        <w:rPr/>
        <w:t>Performance Share Agreement</w:t>
      </w:r>
    </w:p>
    <w:p>
      <w:pPr>
        <w:pStyle w:val="PreformattedText"/>
        <w:rPr/>
      </w:pPr>
      <w:r>
        <w:rPr/>
      </w:r>
    </w:p>
    <w:p>
      <w:pPr>
        <w:pStyle w:val="PreformattedText"/>
        <w:rPr/>
      </w:pPr>
      <w:r>
        <w:rPr/>
        <w:t xml:space="preserve">                        </w:t>
      </w:r>
      <w:r>
        <w:rPr/>
        <w:t>Period but before distribution of any shares pursuant to</w:t>
      </w:r>
    </w:p>
    <w:p>
      <w:pPr>
        <w:pStyle w:val="PreformattedText"/>
        <w:rPr/>
      </w:pPr>
      <w:r>
        <w:rPr/>
        <w:t xml:space="preserve">                        </w:t>
      </w:r>
      <w:r>
        <w:rPr/>
        <w:t>this Award Agreement, the distribution of the shares</w:t>
      </w:r>
    </w:p>
    <w:p>
      <w:pPr>
        <w:pStyle w:val="PreformattedText"/>
        <w:rPr/>
      </w:pPr>
      <w:r>
        <w:rPr/>
        <w:t xml:space="preserve">                        </w:t>
      </w:r>
      <w:r>
        <w:rPr/>
        <w:t>will not be made until six (6) months following the</w:t>
      </w:r>
    </w:p>
    <w:p>
      <w:pPr>
        <w:pStyle w:val="PreformattedText"/>
        <w:rPr/>
      </w:pPr>
      <w:r>
        <w:rPr/>
        <w:t xml:space="preserve">                        </w:t>
      </w:r>
      <w:r>
        <w:rPr/>
        <w:t>Employee's termination of employment if required by</w:t>
      </w:r>
    </w:p>
    <w:p>
      <w:pPr>
        <w:pStyle w:val="PreformattedText"/>
        <w:rPr/>
      </w:pPr>
      <w:r>
        <w:rPr/>
        <w:t xml:space="preserve">                        </w:t>
      </w:r>
      <w:r>
        <w:rPr/>
        <w:t>Section 409A of the Code.</w:t>
      </w:r>
    </w:p>
    <w:p>
      <w:pPr>
        <w:pStyle w:val="PreformattedText"/>
        <w:rPr/>
      </w:pPr>
      <w:r>
        <w:rPr/>
      </w:r>
    </w:p>
    <w:p>
      <w:pPr>
        <w:pStyle w:val="PreformattedText"/>
        <w:rPr/>
      </w:pPr>
      <w:r>
        <w:rPr/>
        <w:t xml:space="preserve">                  </w:t>
      </w:r>
      <w:r>
        <w:rPr/>
        <w:t>(b)   DIVIDEND EQUIVALENTS. At the time of the Company's</w:t>
      </w:r>
    </w:p>
    <w:p>
      <w:pPr>
        <w:pStyle w:val="PreformattedText"/>
        <w:rPr/>
      </w:pPr>
      <w:r>
        <w:rPr/>
        <w:t xml:space="preserve">                        </w:t>
      </w:r>
      <w:r>
        <w:rPr/>
        <w:t>delivery of Common Stock to Employee pursuant to</w:t>
      </w:r>
    </w:p>
    <w:p>
      <w:pPr>
        <w:pStyle w:val="PreformattedText"/>
        <w:rPr/>
      </w:pPr>
      <w:r>
        <w:rPr/>
        <w:t xml:space="preserve">                        </w:t>
      </w:r>
      <w:r>
        <w:rPr/>
        <w:t>Subsection 4(a) above, the Company will also deliver to</w:t>
      </w:r>
    </w:p>
    <w:p>
      <w:pPr>
        <w:pStyle w:val="PreformattedText"/>
        <w:rPr/>
      </w:pPr>
      <w:r>
        <w:rPr/>
        <w:t xml:space="preserve">                        </w:t>
      </w:r>
      <w:r>
        <w:rPr/>
        <w:t>Employee a cash payment equal to the amount of dividends</w:t>
      </w:r>
    </w:p>
    <w:p>
      <w:pPr>
        <w:pStyle w:val="PreformattedText"/>
        <w:rPr/>
      </w:pPr>
      <w:r>
        <w:rPr/>
        <w:t xml:space="preserve">                        </w:t>
      </w:r>
      <w:r>
        <w:rPr/>
        <w:t>that Employee would have received if Employee had</w:t>
      </w:r>
    </w:p>
    <w:p>
      <w:pPr>
        <w:pStyle w:val="PreformattedText"/>
        <w:rPr/>
      </w:pPr>
      <w:r>
        <w:rPr/>
        <w:t xml:space="preserve">                        </w:t>
      </w:r>
      <w:r>
        <w:rPr/>
        <w:t>directly owned all of such Common Stock during the</w:t>
      </w:r>
    </w:p>
    <w:p>
      <w:pPr>
        <w:pStyle w:val="PreformattedText"/>
        <w:rPr/>
      </w:pPr>
      <w:r>
        <w:rPr/>
        <w:t xml:space="preserve">                        </w:t>
      </w:r>
      <w:r>
        <w:rPr/>
        <w:t>Performance Period, plus interest on such amount at the</w:t>
      </w:r>
    </w:p>
    <w:p>
      <w:pPr>
        <w:pStyle w:val="PreformattedText"/>
        <w:rPr/>
      </w:pPr>
      <w:r>
        <w:rPr/>
        <w:t xml:space="preserve">                        </w:t>
      </w:r>
      <w:r>
        <w:rPr/>
        <w:t>rate of _____ percent, compounded quarterly.</w:t>
      </w:r>
    </w:p>
    <w:p>
      <w:pPr>
        <w:pStyle w:val="PreformattedText"/>
        <w:rPr/>
      </w:pPr>
      <w:r>
        <w:rPr/>
      </w:r>
    </w:p>
    <w:p>
      <w:pPr>
        <w:pStyle w:val="PreformattedText"/>
        <w:rPr/>
      </w:pPr>
      <w:r>
        <w:rPr/>
        <w:t xml:space="preserve">                  </w:t>
      </w:r>
      <w:r>
        <w:rPr/>
        <w:t>(c)   MAXIMUM AWARD. Employee may not receive more than</w:t>
      </w:r>
    </w:p>
    <w:p>
      <w:pPr>
        <w:pStyle w:val="PreformattedText"/>
        <w:rPr/>
      </w:pPr>
      <w:r>
        <w:rPr/>
        <w:t xml:space="preserve">                        </w:t>
      </w:r>
      <w:r>
        <w:rPr/>
        <w:t>120,000 shares of Common Stock under this Award</w:t>
      </w:r>
    </w:p>
    <w:p>
      <w:pPr>
        <w:pStyle w:val="PreformattedText"/>
        <w:rPr/>
      </w:pPr>
      <w:r>
        <w:rPr/>
        <w:t xml:space="preserve">                        </w:t>
      </w:r>
      <w:r>
        <w:rPr/>
        <w:t>Agreement.</w:t>
      </w:r>
    </w:p>
    <w:p>
      <w:pPr>
        <w:pStyle w:val="PreformattedText"/>
        <w:rPr/>
      </w:pPr>
      <w:r>
        <w:rPr/>
      </w:r>
    </w:p>
    <w:p>
      <w:pPr>
        <w:pStyle w:val="PreformattedText"/>
        <w:rPr/>
      </w:pPr>
      <w:r>
        <w:rPr/>
        <w:t xml:space="preserve">            </w:t>
      </w:r>
      <w:r>
        <w:rPr/>
        <w:t>5.    PERFORMANCE CRITERIA AND ADJUSTMENTS.</w:t>
      </w:r>
    </w:p>
    <w:p>
      <w:pPr>
        <w:pStyle w:val="PreformattedText"/>
        <w:rPr/>
      </w:pPr>
      <w:r>
        <w:rPr/>
      </w:r>
    </w:p>
    <w:p>
      <w:pPr>
        <w:pStyle w:val="PreformattedText"/>
        <w:rPr/>
      </w:pPr>
      <w:r>
        <w:rPr/>
        <w:t xml:space="preserve">                  </w:t>
      </w:r>
      <w:r>
        <w:rPr/>
        <w:t>ADJUSTMENT OF BASE GRANT. The Base Grant will increase or</w:t>
      </w:r>
    </w:p>
    <w:p>
      <w:pPr>
        <w:pStyle w:val="PreformattedText"/>
        <w:rPr/>
      </w:pPr>
      <w:r>
        <w:rPr/>
        <w:t xml:space="preserve">                  </w:t>
      </w:r>
      <w:r>
        <w:rPr/>
        <w:t>decrease based upon the Company's "Earnings Per Share Growth</w:t>
      </w:r>
    </w:p>
    <w:p>
      <w:pPr>
        <w:pStyle w:val="PreformattedText"/>
        <w:rPr/>
      </w:pPr>
      <w:r>
        <w:rPr/>
        <w:t xml:space="preserve">                  </w:t>
      </w:r>
      <w:r>
        <w:rPr/>
        <w:t>Rate" as compared to the Earnings Per Share Growth Rate of the</w:t>
      </w:r>
    </w:p>
    <w:p>
      <w:pPr>
        <w:pStyle w:val="PreformattedText"/>
        <w:rPr/>
      </w:pPr>
      <w:r>
        <w:rPr/>
        <w:t xml:space="preserve">                  </w:t>
      </w:r>
      <w:r>
        <w:rPr/>
        <w:t>Index during the Performance Period, as follows:</w:t>
      </w:r>
    </w:p>
    <w:p>
      <w:pPr>
        <w:pStyle w:val="PreformattedText"/>
        <w:rPr/>
      </w:pPr>
      <w:r>
        <w:rPr/>
      </w:r>
    </w:p>
    <w:p>
      <w:pPr>
        <w:pStyle w:val="PreformattedText"/>
        <w:rPr/>
      </w:pPr>
      <w:r>
        <w:rPr/>
      </w:r>
    </w:p>
    <w:p>
      <w:pPr>
        <w:pStyle w:val="PreformattedText"/>
        <w:rPr/>
      </w:pPr>
      <w:r>
        <w:rPr/>
      </w:r>
    </w:p>
    <w:p>
      <w:pPr>
        <w:pStyle w:val="PreformattedText"/>
        <w:rPr/>
      </w:pPr>
      <w:r>
        <w:rPr/>
        <w:t>IF THE COMPANY'S EARNINGS PER SHARE COMPOUND GROWTH RATE              THE NUMBER OF</w:t>
      </w:r>
    </w:p>
    <w:p>
      <w:pPr>
        <w:pStyle w:val="PreformattedText"/>
        <w:rPr/>
      </w:pPr>
      <w:r>
        <w:rPr/>
        <w:t xml:space="preserve">  </w:t>
      </w:r>
      <w:r>
        <w:rPr/>
        <w:t>OVER THE PERFORMANCE PERIOD AS COMPARED TO THE INDEX IS:       PERFORMANCE SHARES WILL BE:</w:t>
      </w:r>
    </w:p>
    <w:p>
      <w:pPr>
        <w:pStyle w:val="PreformattedText"/>
        <w:rPr/>
      </w:pPr>
      <w:r>
        <w:rPr/>
        <w:t>- ----------------------------------------------------------       ---------------------------</w:t>
      </w:r>
    </w:p>
    <w:p>
      <w:pPr>
        <w:pStyle w:val="PreformattedText"/>
        <w:rPr/>
      </w:pPr>
      <w:r>
        <w:rPr/>
        <w:t xml:space="preserve">                                                            </w:t>
      </w:r>
    </w:p>
    <w:p>
      <w:pPr>
        <w:pStyle w:val="PreformattedText"/>
        <w:rPr/>
      </w:pPr>
      <w:r>
        <w:rPr/>
        <w:t xml:space="preserve">              </w:t>
      </w:r>
      <w:r>
        <w:rPr/>
        <w:t>___th Percentile or Greater                           ___ X Base Grant</w:t>
      </w:r>
    </w:p>
    <w:p>
      <w:pPr>
        <w:pStyle w:val="PreformattedText"/>
        <w:rPr/>
      </w:pPr>
      <w:r>
        <w:rPr/>
        <w:t xml:space="preserve">                    </w:t>
      </w:r>
      <w:r>
        <w:rPr/>
        <w:t>___th Percentile                                ___ X Base Grant</w:t>
      </w:r>
    </w:p>
    <w:p>
      <w:pPr>
        <w:pStyle w:val="PreformattedText"/>
        <w:rPr/>
      </w:pPr>
      <w:r>
        <w:rPr/>
        <w:t xml:space="preserve">                    </w:t>
      </w:r>
      <w:r>
        <w:rPr/>
        <w:t>___th Percentile                                   Base Grant</w:t>
      </w:r>
    </w:p>
    <w:p>
      <w:pPr>
        <w:pStyle w:val="PreformattedText"/>
        <w:rPr/>
      </w:pPr>
      <w:r>
        <w:rPr/>
        <w:t xml:space="preserve">                    </w:t>
      </w:r>
      <w:r>
        <w:rPr/>
        <w:t>___th Percentile                                ___ X Base Grant</w:t>
      </w:r>
    </w:p>
    <w:p>
      <w:pPr>
        <w:pStyle w:val="PreformattedText"/>
        <w:rPr/>
      </w:pPr>
      <w:r>
        <w:rPr/>
        <w:t xml:space="preserve">               </w:t>
      </w:r>
      <w:r>
        <w:rPr/>
        <w:t>Less than ___th Percentile                       [None / ___X Base Grant]</w:t>
      </w:r>
    </w:p>
    <w:p>
      <w:pPr>
        <w:pStyle w:val="PreformattedText"/>
        <w:rPr/>
      </w:pPr>
      <w:r>
        <w:rPr/>
      </w:r>
    </w:p>
    <w:p>
      <w:pPr>
        <w:pStyle w:val="PreformattedText"/>
        <w:rPr/>
      </w:pPr>
      <w:r>
        <w:rPr/>
      </w:r>
    </w:p>
    <w:p>
      <w:pPr>
        <w:pStyle w:val="PreformattedText"/>
        <w:rPr/>
      </w:pPr>
      <w:r>
        <w:rPr/>
        <w:t xml:space="preserve">                        </w:t>
      </w:r>
      <w:r>
        <w:rPr/>
        <w:t>If intermediate percentiles are achieved, the number of</w:t>
      </w:r>
    </w:p>
    <w:p>
      <w:pPr>
        <w:pStyle w:val="PreformattedText"/>
        <w:rPr/>
      </w:pPr>
      <w:r>
        <w:rPr/>
        <w:t xml:space="preserve">                  </w:t>
      </w:r>
      <w:r>
        <w:rPr/>
        <w:t>Performance Shares awarded will be prorated (partial shares</w:t>
      </w:r>
    </w:p>
    <w:p>
      <w:pPr>
        <w:pStyle w:val="PreformattedText"/>
        <w:rPr/>
      </w:pPr>
      <w:r>
        <w:rPr/>
        <w:t xml:space="preserve">                  </w:t>
      </w:r>
      <w:r>
        <w:rPr/>
        <w:t>will be rounded down to the nearest whole share when</w:t>
      </w:r>
    </w:p>
    <w:p>
      <w:pPr>
        <w:pStyle w:val="PreformattedText"/>
        <w:rPr/>
      </w:pPr>
      <w:r>
        <w:rPr/>
        <w:t xml:space="preserve">                  </w:t>
      </w:r>
      <w:r>
        <w:rPr/>
        <w:t>applicable). For example, if the Company's Earnings Per Share</w:t>
      </w:r>
    </w:p>
    <w:p>
      <w:pPr>
        <w:pStyle w:val="PreformattedText"/>
        <w:rPr/>
      </w:pPr>
      <w:r>
        <w:rPr/>
        <w:t xml:space="preserve">                  </w:t>
      </w:r>
      <w:r>
        <w:rPr/>
        <w:t>Growth Rate during the Performance Period places the Company's</w:t>
      </w:r>
    </w:p>
    <w:p>
      <w:pPr>
        <w:pStyle w:val="PreformattedText"/>
        <w:rPr/>
      </w:pPr>
      <w:r>
        <w:rPr/>
        <w:t xml:space="preserve">                  </w:t>
      </w:r>
      <w:r>
        <w:rPr/>
        <w:t>performance in the ___th percentile, then the number of</w:t>
      </w:r>
    </w:p>
    <w:p>
      <w:pPr>
        <w:pStyle w:val="PreformattedText"/>
        <w:rPr/>
      </w:pPr>
      <w:r>
        <w:rPr/>
        <w:t xml:space="preserve">                  </w:t>
      </w:r>
      <w:r>
        <w:rPr/>
        <w:t>Performance Shares would be increased to ______ multiplied by</w:t>
      </w:r>
    </w:p>
    <w:p>
      <w:pPr>
        <w:pStyle w:val="PreformattedText"/>
        <w:rPr/>
      </w:pPr>
      <w:r>
        <w:rPr/>
        <w:t xml:space="preserve">                  </w:t>
      </w:r>
      <w:r>
        <w:rPr/>
        <w:t>the Base Grant. In no event will Employee be entitled to</w:t>
      </w:r>
    </w:p>
    <w:p>
      <w:pPr>
        <w:pStyle w:val="PreformattedText"/>
        <w:rPr/>
      </w:pPr>
      <w:r>
        <w:rPr/>
        <w:t xml:space="preserve">                  </w:t>
      </w:r>
      <w:r>
        <w:rPr/>
        <w:t>receive a number of Performance Shares greater than ___ times</w:t>
      </w:r>
    </w:p>
    <w:p>
      <w:pPr>
        <w:pStyle w:val="PreformattedText"/>
        <w:rPr/>
      </w:pPr>
      <w:r>
        <w:rPr/>
        <w:t xml:space="preserve">                  </w:t>
      </w:r>
      <w:r>
        <w:rPr/>
        <w:t>the Base Grant, even if the Company's Earnings Per Share</w:t>
      </w:r>
    </w:p>
    <w:p>
      <w:pPr>
        <w:pStyle w:val="PreformattedText"/>
        <w:rPr/>
      </w:pPr>
      <w:r>
        <w:rPr/>
        <w:t xml:space="preserve">                  </w:t>
      </w:r>
      <w:r>
        <w:rPr/>
        <w:t>Growth Rate during the Performance Period places the Company's</w:t>
      </w:r>
    </w:p>
    <w:p>
      <w:pPr>
        <w:pStyle w:val="PreformattedText"/>
        <w:rPr/>
      </w:pPr>
      <w:r>
        <w:rPr/>
        <w:t xml:space="preserve">                  </w:t>
      </w:r>
      <w:r>
        <w:rPr/>
        <w:t>performance higher than the ____th percentile. Attachment B</w:t>
      </w:r>
    </w:p>
    <w:p>
      <w:pPr>
        <w:pStyle w:val="PreformattedText"/>
        <w:rPr/>
      </w:pPr>
      <w:r>
        <w:rPr/>
        <w:t xml:space="preserve">                  </w:t>
      </w:r>
      <w:r>
        <w:rPr/>
        <w:t>provides a generic example of the operation of an award</w:t>
      </w:r>
    </w:p>
    <w:p>
      <w:pPr>
        <w:pStyle w:val="PreformattedText"/>
        <w:rPr/>
      </w:pPr>
      <w:r>
        <w:rPr/>
        <w:t xml:space="preserve">                  </w:t>
      </w:r>
      <w:r>
        <w:rPr/>
        <w:t>granted under this Award Agreement.</w:t>
      </w:r>
    </w:p>
    <w:p>
      <w:pPr>
        <w:pStyle w:val="PreformattedText"/>
        <w:rPr/>
      </w:pPr>
      <w:r>
        <w:rPr/>
      </w:r>
    </w:p>
    <w:p>
      <w:pPr>
        <w:pStyle w:val="PreformattedText"/>
        <w:rPr/>
      </w:pPr>
      <w:r>
        <w:rPr/>
        <w:t xml:space="preserve">            </w:t>
      </w:r>
      <w:r>
        <w:rPr/>
        <w:t>6.    EARNINGS PER SHARE GROWTH RATE. "Earnings Per Share Growth</w:t>
      </w:r>
    </w:p>
    <w:p>
      <w:pPr>
        <w:pStyle w:val="PreformattedText"/>
        <w:rPr/>
      </w:pPr>
      <w:r>
        <w:rPr/>
        <w:t xml:space="preserve">                  </w:t>
      </w:r>
      <w:r>
        <w:rPr/>
        <w:t>Rate" for the Performance Period is the compounded</w:t>
      </w:r>
    </w:p>
    <w:p>
      <w:pPr>
        <w:pStyle w:val="PreformattedText"/>
        <w:rPr/>
      </w:pPr>
      <w:r>
        <w:rPr/>
        <w:t xml:space="preserve">                  </w:t>
      </w:r>
      <w:r>
        <w:rPr/>
        <w:t>annual-growth rate (CAGR) of a company's earnings per share</w:t>
      </w:r>
    </w:p>
    <w:p>
      <w:pPr>
        <w:pStyle w:val="PreformattedText"/>
        <w:rPr/>
      </w:pPr>
      <w:r>
        <w:rPr/>
        <w:t xml:space="preserve">                  </w:t>
      </w:r>
      <w:r>
        <w:rPr/>
        <w:t>from continuing operations, on a fully diluted basis, during</w:t>
      </w:r>
    </w:p>
    <w:p>
      <w:pPr>
        <w:pStyle w:val="PreformattedText"/>
        <w:rPr/>
      </w:pPr>
      <w:r>
        <w:rPr/>
        <w:t xml:space="preserve">                  </w:t>
      </w:r>
      <w:r>
        <w:rPr/>
        <w:t>the Performance Period provided, however, that for purposes</w:t>
      </w:r>
    </w:p>
    <w:p>
      <w:pPr>
        <w:pStyle w:val="PreformattedText"/>
        <w:rPr/>
      </w:pPr>
      <w:r>
        <w:rPr/>
        <w:t xml:space="preserve">                  </w:t>
      </w:r>
      <w:r>
        <w:rPr/>
        <w:t>of calculating the Company's Earnings Per Share Growth Rate,</w:t>
      </w:r>
    </w:p>
    <w:p>
      <w:pPr>
        <w:pStyle w:val="PreformattedText"/>
        <w:rPr/>
      </w:pPr>
      <w:r>
        <w:rPr/>
        <w:t xml:space="preserve">                  </w:t>
      </w:r>
      <w:r>
        <w:rPr/>
        <w:t>SunCor Development Company's earnings from discontinued</w:t>
      </w:r>
    </w:p>
    <w:p>
      <w:pPr>
        <w:pStyle w:val="PreformattedText"/>
        <w:rPr/>
      </w:pPr>
      <w:r>
        <w:rPr/>
        <w:t xml:space="preserve">                  </w:t>
      </w:r>
      <w:r>
        <w:rPr/>
        <w:t>operations will be considered earnings from continuing</w:t>
      </w:r>
    </w:p>
    <w:p>
      <w:pPr>
        <w:pStyle w:val="PreformattedText"/>
        <w:rPr/>
      </w:pPr>
      <w:r>
        <w:rPr/>
        <w:t xml:space="preserve">                  </w:t>
      </w:r>
      <w:r>
        <w:rPr/>
        <w:t>operations for each fiscal year during the Performance</w:t>
      </w:r>
    </w:p>
    <w:p>
      <w:pPr>
        <w:pStyle w:val="PreformattedText"/>
        <w:rPr/>
      </w:pPr>
      <w:r>
        <w:rPr/>
        <w:t xml:space="preserve">                  </w:t>
      </w:r>
      <w:r>
        <w:rPr/>
        <w:t>Period. Only those companies which were in the Index at both</w:t>
      </w:r>
    </w:p>
    <w:p>
      <w:pPr>
        <w:pStyle w:val="PreformattedText"/>
        <w:rPr/>
      </w:pPr>
      <w:r>
        <w:rPr/>
        <w:t xml:space="preserve">                  </w:t>
      </w:r>
      <w:r>
        <w:rPr/>
        <w:t>the beginning and the ending of the Performance Period will be</w:t>
      </w:r>
    </w:p>
    <w:p>
      <w:pPr>
        <w:pStyle w:val="PreformattedText"/>
        <w:rPr/>
      </w:pPr>
      <w:r>
        <w:rPr/>
        <w:t xml:space="preserve">                  </w:t>
      </w:r>
      <w:r>
        <w:rPr/>
        <w:t>considered. The</w:t>
      </w:r>
    </w:p>
    <w:p>
      <w:pPr>
        <w:pStyle w:val="PreformattedText"/>
        <w:rPr/>
      </w:pPr>
      <w:r>
        <w:rPr/>
      </w:r>
    </w:p>
    <w:p>
      <w:pPr>
        <w:pStyle w:val="PreformattedText"/>
        <w:rPr/>
      </w:pPr>
      <w:r>
        <w:rPr/>
      </w:r>
    </w:p>
    <w:p>
      <w:pPr>
        <w:pStyle w:val="PreformattedText"/>
        <w:rPr/>
      </w:pPr>
      <w:r>
        <w:rPr/>
      </w:r>
    </w:p>
    <w:p>
      <w:pPr>
        <w:pStyle w:val="PreformattedText"/>
        <w:rPr/>
      </w:pPr>
      <w:r>
        <w:rPr/>
        <w:t>Page 3</w:t>
      </w:r>
    </w:p>
    <w:p>
      <w:pPr>
        <w:pStyle w:val="PreformattedText"/>
        <w:rPr/>
      </w:pPr>
      <w:r>
        <w:rPr/>
        <w:t>Performance Share Agreement</w:t>
      </w:r>
    </w:p>
    <w:p>
      <w:pPr>
        <w:pStyle w:val="PreformattedText"/>
        <w:rPr/>
      </w:pPr>
      <w:r>
        <w:rPr/>
      </w:r>
    </w:p>
    <w:p>
      <w:pPr>
        <w:pStyle w:val="PreformattedText"/>
        <w:rPr/>
      </w:pPr>
      <w:r>
        <w:rPr/>
        <w:t xml:space="preserve">                  </w:t>
      </w:r>
      <w:r>
        <w:rPr/>
        <w:t>Earnings Per Share Growth Rate of the companies in the Index</w:t>
      </w:r>
    </w:p>
    <w:p>
      <w:pPr>
        <w:pStyle w:val="PreformattedText"/>
        <w:rPr/>
      </w:pPr>
      <w:r>
        <w:rPr/>
        <w:t xml:space="preserve">                  </w:t>
      </w:r>
      <w:r>
        <w:rPr/>
        <w:t>will be determined using an independent third party data</w:t>
      </w:r>
    </w:p>
    <w:p>
      <w:pPr>
        <w:pStyle w:val="PreformattedText"/>
        <w:rPr/>
      </w:pPr>
      <w:r>
        <w:rPr/>
        <w:t xml:space="preserve">                  </w:t>
      </w:r>
      <w:r>
        <w:rPr/>
        <w:t>system. If the Index is discontinued, the Committee shall</w:t>
      </w:r>
    </w:p>
    <w:p>
      <w:pPr>
        <w:pStyle w:val="PreformattedText"/>
        <w:rPr/>
      </w:pPr>
      <w:r>
        <w:rPr/>
        <w:t xml:space="preserve">                  </w:t>
      </w:r>
      <w:r>
        <w:rPr/>
        <w:t>select the most comparable index then in use for the sector</w:t>
      </w:r>
    </w:p>
    <w:p>
      <w:pPr>
        <w:pStyle w:val="PreformattedText"/>
        <w:rPr/>
      </w:pPr>
      <w:r>
        <w:rPr/>
        <w:t xml:space="preserve">                  </w:t>
      </w:r>
      <w:r>
        <w:rPr/>
        <w:t>comparison. In addition, if the sector comparison is no longer</w:t>
      </w:r>
    </w:p>
    <w:p>
      <w:pPr>
        <w:pStyle w:val="PreformattedText"/>
        <w:rPr/>
      </w:pPr>
      <w:r>
        <w:rPr/>
        <w:t xml:space="preserve">                  </w:t>
      </w:r>
      <w:r>
        <w:rPr/>
        <w:t>representative of the Company's industry or business, the</w:t>
      </w:r>
    </w:p>
    <w:p>
      <w:pPr>
        <w:pStyle w:val="PreformattedText"/>
        <w:rPr/>
      </w:pPr>
      <w:r>
        <w:rPr/>
        <w:t xml:space="preserve">                  </w:t>
      </w:r>
      <w:r>
        <w:rPr/>
        <w:t>Committee shall replace the index with the most representative</w:t>
      </w:r>
    </w:p>
    <w:p>
      <w:pPr>
        <w:pStyle w:val="PreformattedText"/>
        <w:rPr/>
      </w:pPr>
      <w:r>
        <w:rPr/>
        <w:t xml:space="preserve">                  </w:t>
      </w:r>
      <w:r>
        <w:rPr/>
        <w:t>index then in use. Once the CAGR of the Company and all</w:t>
      </w:r>
    </w:p>
    <w:p>
      <w:pPr>
        <w:pStyle w:val="PreformattedText"/>
        <w:rPr/>
      </w:pPr>
      <w:r>
        <w:rPr/>
        <w:t xml:space="preserve">                  </w:t>
      </w:r>
      <w:r>
        <w:rPr/>
        <w:t>relevant companies in the Index have been determined, the</w:t>
      </w:r>
    </w:p>
    <w:p>
      <w:pPr>
        <w:pStyle w:val="PreformattedText"/>
        <w:rPr/>
      </w:pPr>
      <w:r>
        <w:rPr/>
        <w:t xml:space="preserve">                  </w:t>
      </w:r>
      <w:r>
        <w:rPr/>
        <w:t>member companies will be ranked from greatest to least CAGR.</w:t>
      </w:r>
    </w:p>
    <w:p>
      <w:pPr>
        <w:pStyle w:val="PreformattedText"/>
        <w:rPr/>
      </w:pPr>
      <w:r>
        <w:rPr/>
        <w:t xml:space="preserve">                  </w:t>
      </w:r>
      <w:r>
        <w:rPr/>
        <w:t>Percentiles will be calculated based on a company's relative</w:t>
      </w:r>
    </w:p>
    <w:p>
      <w:pPr>
        <w:pStyle w:val="PreformattedText"/>
        <w:rPr/>
      </w:pPr>
      <w:r>
        <w:rPr/>
        <w:t xml:space="preserve">                  </w:t>
      </w:r>
      <w:r>
        <w:rPr/>
        <w:t>ranking. For example, company 1 out of 26 companies is given a</w:t>
      </w:r>
    </w:p>
    <w:p>
      <w:pPr>
        <w:pStyle w:val="PreformattedText"/>
        <w:rPr/>
      </w:pPr>
      <w:r>
        <w:rPr/>
        <w:t xml:space="preserve">                  </w:t>
      </w:r>
      <w:r>
        <w:rPr/>
        <w:t>percentile of 96.2% (1.0 - 1/26). Percentiles will be carried</w:t>
      </w:r>
    </w:p>
    <w:p>
      <w:pPr>
        <w:pStyle w:val="PreformattedText"/>
        <w:rPr/>
      </w:pPr>
      <w:r>
        <w:rPr/>
        <w:t xml:space="preserve">                  </w:t>
      </w:r>
      <w:r>
        <w:rPr/>
        <w:t>out to one (1) decimal place. If the Company is not in the</w:t>
      </w:r>
    </w:p>
    <w:p>
      <w:pPr>
        <w:pStyle w:val="PreformattedText"/>
        <w:rPr/>
      </w:pPr>
      <w:r>
        <w:rPr/>
        <w:t xml:space="preserve">                  </w:t>
      </w:r>
      <w:r>
        <w:rPr/>
        <w:t>Index, then its percentile will be interpolated between the</w:t>
      </w:r>
    </w:p>
    <w:p>
      <w:pPr>
        <w:pStyle w:val="PreformattedText"/>
        <w:rPr/>
      </w:pPr>
      <w:r>
        <w:rPr/>
        <w:t xml:space="preserve">                  </w:t>
      </w:r>
      <w:r>
        <w:rPr/>
        <w:t>companies listed in the relative ranking. These calculations</w:t>
      </w:r>
    </w:p>
    <w:p>
      <w:pPr>
        <w:pStyle w:val="PreformattedText"/>
        <w:rPr/>
      </w:pPr>
      <w:r>
        <w:rPr/>
        <w:t xml:space="preserve">                  </w:t>
      </w:r>
      <w:r>
        <w:rPr/>
        <w:t>will be verified by the Company's internal auditors.</w:t>
      </w:r>
    </w:p>
    <w:p>
      <w:pPr>
        <w:pStyle w:val="PreformattedText"/>
        <w:rPr/>
      </w:pPr>
      <w:r>
        <w:rPr/>
      </w:r>
    </w:p>
    <w:p>
      <w:pPr>
        <w:pStyle w:val="PreformattedText"/>
        <w:rPr/>
      </w:pPr>
      <w:r>
        <w:rPr/>
        <w:t xml:space="preserve">            </w:t>
      </w:r>
      <w:r>
        <w:rPr/>
        <w:t>7.    TERMINATION OF AWARD. This Award Agreement will terminate and</w:t>
      </w:r>
    </w:p>
    <w:p>
      <w:pPr>
        <w:pStyle w:val="PreformattedText"/>
        <w:rPr/>
      </w:pPr>
      <w:r>
        <w:rPr/>
        <w:t xml:space="preserve">                  </w:t>
      </w:r>
      <w:r>
        <w:rPr/>
        <w:t>be of no further force or effect on the date that Employee is</w:t>
      </w:r>
    </w:p>
    <w:p>
      <w:pPr>
        <w:pStyle w:val="PreformattedText"/>
        <w:rPr/>
      </w:pPr>
      <w:r>
        <w:rPr/>
        <w:t xml:space="preserve">                  </w:t>
      </w:r>
      <w:r>
        <w:rPr/>
        <w:t>no longer actively employed by the Company or any of its</w:t>
      </w:r>
    </w:p>
    <w:p>
      <w:pPr>
        <w:pStyle w:val="PreformattedText"/>
        <w:rPr/>
      </w:pPr>
      <w:r>
        <w:rPr/>
        <w:t xml:space="preserve">                  </w:t>
      </w:r>
      <w:r>
        <w:rPr/>
        <w:t>subsidiaries, whether due to voluntary or involuntary</w:t>
      </w:r>
    </w:p>
    <w:p>
      <w:pPr>
        <w:pStyle w:val="PreformattedText"/>
        <w:rPr/>
      </w:pPr>
      <w:r>
        <w:rPr/>
        <w:t xml:space="preserve">                  </w:t>
      </w:r>
      <w:r>
        <w:rPr/>
        <w:t>termination, death, retirement, disability, or otherwise.</w:t>
      </w:r>
    </w:p>
    <w:p>
      <w:pPr>
        <w:pStyle w:val="PreformattedText"/>
        <w:rPr/>
      </w:pPr>
      <w:r>
        <w:rPr/>
        <w:t xml:space="preserve">                  </w:t>
      </w:r>
      <w:r>
        <w:rPr/>
        <w:t>Subject to Section 4, Employee will, however, be entitled to</w:t>
      </w:r>
    </w:p>
    <w:p>
      <w:pPr>
        <w:pStyle w:val="PreformattedText"/>
        <w:rPr/>
      </w:pPr>
      <w:r>
        <w:rPr/>
        <w:t xml:space="preserve">                  </w:t>
      </w:r>
      <w:r>
        <w:rPr/>
        <w:t>receive any Common Stock and dividend equivalents payable</w:t>
      </w:r>
    </w:p>
    <w:p>
      <w:pPr>
        <w:pStyle w:val="PreformattedText"/>
        <w:rPr/>
      </w:pPr>
      <w:r>
        <w:rPr/>
        <w:t xml:space="preserve">                  </w:t>
      </w:r>
      <w:r>
        <w:rPr/>
        <w:t>under Section 4 of this Award Agreement if Employee's</w:t>
      </w:r>
    </w:p>
    <w:p>
      <w:pPr>
        <w:pStyle w:val="PreformattedText"/>
        <w:rPr/>
      </w:pPr>
      <w:r>
        <w:rPr/>
        <w:t xml:space="preserve">                  </w:t>
      </w:r>
      <w:r>
        <w:rPr/>
        <w:t>employment terminates after the Performance Period but before</w:t>
      </w:r>
    </w:p>
    <w:p>
      <w:pPr>
        <w:pStyle w:val="PreformattedText"/>
        <w:rPr/>
      </w:pPr>
      <w:r>
        <w:rPr/>
        <w:t xml:space="preserve">                  </w:t>
      </w:r>
      <w:r>
        <w:rPr/>
        <w:t>Employee's receipt of such Common Stock and dividend</w:t>
      </w:r>
    </w:p>
    <w:p>
      <w:pPr>
        <w:pStyle w:val="PreformattedText"/>
        <w:rPr/>
      </w:pPr>
      <w:r>
        <w:rPr/>
        <w:t xml:space="preserve">                  </w:t>
      </w:r>
      <w:r>
        <w:rPr/>
        <w:t>equivalents. For avoidance of doubt, no acceleration of</w:t>
      </w:r>
    </w:p>
    <w:p>
      <w:pPr>
        <w:pStyle w:val="PreformattedText"/>
        <w:rPr/>
      </w:pPr>
      <w:r>
        <w:rPr/>
        <w:t xml:space="preserve">                  </w:t>
      </w:r>
      <w:r>
        <w:rPr/>
        <w:t>Performance Shares or the Performance Period will occur on a</w:t>
      </w:r>
    </w:p>
    <w:p>
      <w:pPr>
        <w:pStyle w:val="PreformattedText"/>
        <w:rPr/>
      </w:pPr>
      <w:r>
        <w:rPr/>
        <w:t xml:space="preserve">                  </w:t>
      </w:r>
      <w:r>
        <w:rPr/>
        <w:t>change of control of the Company.</w:t>
      </w:r>
    </w:p>
    <w:p>
      <w:pPr>
        <w:pStyle w:val="PreformattedText"/>
        <w:rPr/>
      </w:pPr>
      <w:r>
        <w:rPr/>
      </w:r>
    </w:p>
    <w:p>
      <w:pPr>
        <w:pStyle w:val="PreformattedText"/>
        <w:rPr/>
      </w:pPr>
      <w:r>
        <w:rPr/>
        <w:t xml:space="preserve">            </w:t>
      </w:r>
      <w:r>
        <w:rPr/>
        <w:t>8.    TAX WITHHOLDING. Employee must pay, or make arrangements</w:t>
      </w:r>
    </w:p>
    <w:p>
      <w:pPr>
        <w:pStyle w:val="PreformattedText"/>
        <w:rPr/>
      </w:pPr>
      <w:r>
        <w:rPr/>
        <w:t xml:space="preserve">                  </w:t>
      </w:r>
      <w:r>
        <w:rPr/>
        <w:t>acceptable to the Company for the payment of any and all</w:t>
      </w:r>
    </w:p>
    <w:p>
      <w:pPr>
        <w:pStyle w:val="PreformattedText"/>
        <w:rPr/>
      </w:pPr>
      <w:r>
        <w:rPr/>
        <w:t xml:space="preserve">                  </w:t>
      </w:r>
      <w:r>
        <w:rPr/>
        <w:t>federal, state, and local income and payroll tax withholding</w:t>
      </w:r>
    </w:p>
    <w:p>
      <w:pPr>
        <w:pStyle w:val="PreformattedText"/>
        <w:rPr/>
      </w:pPr>
      <w:r>
        <w:rPr/>
        <w:t xml:space="preserve">                  </w:t>
      </w:r>
      <w:r>
        <w:rPr/>
        <w:t>that in the opinion of the Company is required by law. Unless</w:t>
      </w:r>
    </w:p>
    <w:p>
      <w:pPr>
        <w:pStyle w:val="PreformattedText"/>
        <w:rPr/>
      </w:pPr>
      <w:r>
        <w:rPr/>
        <w:t xml:space="preserve">                  </w:t>
      </w:r>
      <w:r>
        <w:rPr/>
        <w:t>Employee satisfies any such tax withholding obligation by</w:t>
      </w:r>
    </w:p>
    <w:p>
      <w:pPr>
        <w:pStyle w:val="PreformattedText"/>
        <w:rPr/>
      </w:pPr>
      <w:r>
        <w:rPr/>
        <w:t xml:space="preserve">                  </w:t>
      </w:r>
      <w:r>
        <w:rPr/>
        <w:t>paying the amount in cash or by check, the Company will</w:t>
      </w:r>
    </w:p>
    <w:p>
      <w:pPr>
        <w:pStyle w:val="PreformattedText"/>
        <w:rPr/>
      </w:pPr>
      <w:r>
        <w:rPr/>
        <w:t xml:space="preserve">                  </w:t>
      </w:r>
      <w:r>
        <w:rPr/>
        <w:t>withhold shares of Common Stock having a Fair Market Value on</w:t>
      </w:r>
    </w:p>
    <w:p>
      <w:pPr>
        <w:pStyle w:val="PreformattedText"/>
        <w:rPr/>
      </w:pPr>
      <w:r>
        <w:rPr/>
        <w:t xml:space="preserve">                  </w:t>
      </w:r>
      <w:r>
        <w:rPr/>
        <w:t>the date of withholding sufficient to cover the withholding</w:t>
      </w:r>
    </w:p>
    <w:p>
      <w:pPr>
        <w:pStyle w:val="PreformattedText"/>
        <w:rPr/>
      </w:pPr>
      <w:r>
        <w:rPr/>
        <w:t xml:space="preserve">                  </w:t>
      </w:r>
      <w:r>
        <w:rPr/>
        <w:t>obligation.</w:t>
      </w:r>
    </w:p>
    <w:p>
      <w:pPr>
        <w:pStyle w:val="PreformattedText"/>
        <w:rPr/>
      </w:pPr>
      <w:r>
        <w:rPr/>
      </w:r>
    </w:p>
    <w:p>
      <w:pPr>
        <w:pStyle w:val="PreformattedText"/>
        <w:rPr/>
      </w:pPr>
      <w:r>
        <w:rPr/>
        <w:t xml:space="preserve">            </w:t>
      </w:r>
      <w:r>
        <w:rPr/>
        <w:t>9.    NON-TRANSFERABILITY. Neither this award nor any rights under</w:t>
      </w:r>
    </w:p>
    <w:p>
      <w:pPr>
        <w:pStyle w:val="PreformattedText"/>
        <w:rPr/>
      </w:pPr>
      <w:r>
        <w:rPr/>
        <w:t xml:space="preserve">                  </w:t>
      </w:r>
      <w:r>
        <w:rPr/>
        <w:t>this Award Agreement may be assigned, transferred, or in any</w:t>
      </w:r>
    </w:p>
    <w:p>
      <w:pPr>
        <w:pStyle w:val="PreformattedText"/>
        <w:rPr/>
      </w:pPr>
      <w:r>
        <w:rPr/>
        <w:t xml:space="preserve">                  </w:t>
      </w:r>
      <w:r>
        <w:rPr/>
        <w:t>manner encumbered except by will or the laws of descent and</w:t>
      </w:r>
    </w:p>
    <w:p>
      <w:pPr>
        <w:pStyle w:val="PreformattedText"/>
        <w:rPr/>
      </w:pPr>
      <w:r>
        <w:rPr/>
        <w:t xml:space="preserve">                  </w:t>
      </w:r>
      <w:r>
        <w:rPr/>
        <w:t>distribution, and any attempted assignment, transfer,</w:t>
      </w:r>
    </w:p>
    <w:p>
      <w:pPr>
        <w:pStyle w:val="PreformattedText"/>
        <w:rPr/>
      </w:pPr>
      <w:r>
        <w:rPr/>
        <w:t xml:space="preserve">                  </w:t>
      </w:r>
      <w:r>
        <w:rPr/>
        <w:t>mortgage, pledge or encumbrance except as herein authorized,</w:t>
      </w:r>
    </w:p>
    <w:p>
      <w:pPr>
        <w:pStyle w:val="PreformattedText"/>
        <w:rPr/>
      </w:pPr>
      <w:r>
        <w:rPr/>
        <w:t xml:space="preserve">                  </w:t>
      </w:r>
      <w:r>
        <w:rPr/>
        <w:t>will be void and of no effect.</w:t>
      </w:r>
    </w:p>
    <w:p>
      <w:pPr>
        <w:pStyle w:val="PreformattedText"/>
        <w:rPr/>
      </w:pPr>
      <w:r>
        <w:rPr/>
      </w:r>
    </w:p>
    <w:p>
      <w:pPr>
        <w:pStyle w:val="PreformattedText"/>
        <w:rPr/>
      </w:pPr>
      <w:r>
        <w:rPr/>
        <w:t xml:space="preserve">            </w:t>
      </w:r>
      <w:r>
        <w:rPr/>
        <w:t>10.   DEFINITIONS: COPY OF PLAN AND PLAN PROSPECTUS. To the extent</w:t>
      </w:r>
    </w:p>
    <w:p>
      <w:pPr>
        <w:pStyle w:val="PreformattedText"/>
        <w:rPr/>
      </w:pPr>
      <w:r>
        <w:rPr/>
        <w:t xml:space="preserve">                  </w:t>
      </w:r>
      <w:r>
        <w:rPr/>
        <w:t>not specifically defined in this Award Agreement, all</w:t>
      </w:r>
    </w:p>
    <w:p>
      <w:pPr>
        <w:pStyle w:val="PreformattedText"/>
        <w:rPr/>
      </w:pPr>
      <w:r>
        <w:rPr/>
        <w:t xml:space="preserve">                  </w:t>
      </w:r>
      <w:r>
        <w:rPr/>
        <w:t>capitalized terms used in this Award Agreement will have the</w:t>
      </w:r>
    </w:p>
    <w:p>
      <w:pPr>
        <w:pStyle w:val="PreformattedText"/>
        <w:rPr/>
      </w:pPr>
      <w:r>
        <w:rPr/>
        <w:t xml:space="preserve">                  </w:t>
      </w:r>
      <w:r>
        <w:rPr/>
        <w:t>same meanings ascribed to them in the Plan. By signing this</w:t>
      </w:r>
    </w:p>
    <w:p>
      <w:pPr>
        <w:pStyle w:val="PreformattedText"/>
        <w:rPr/>
      </w:pPr>
      <w:r>
        <w:rPr/>
        <w:t xml:space="preserve">                  </w:t>
      </w:r>
      <w:r>
        <w:rPr/>
        <w:t>Award Agreement, Employee acknowledges receipt of a copy of</w:t>
      </w:r>
    </w:p>
    <w:p>
      <w:pPr>
        <w:pStyle w:val="PreformattedText"/>
        <w:rPr/>
      </w:pPr>
      <w:r>
        <w:rPr/>
        <w:t xml:space="preserve">                  </w:t>
      </w:r>
      <w:r>
        <w:rPr/>
        <w:t>the Plan and the related Plan Prospectus.</w:t>
      </w:r>
    </w:p>
    <w:p>
      <w:pPr>
        <w:pStyle w:val="PreformattedText"/>
        <w:rPr/>
      </w:pPr>
      <w:r>
        <w:rPr/>
      </w:r>
    </w:p>
    <w:p>
      <w:pPr>
        <w:pStyle w:val="PreformattedText"/>
        <w:rPr/>
      </w:pPr>
      <w:r>
        <w:rPr/>
        <w:t xml:space="preserve">            </w:t>
      </w:r>
      <w:r>
        <w:rPr/>
        <w:t>11.   CHOICE OF LAW. This Agreement will be governed by the laws of</w:t>
      </w:r>
    </w:p>
    <w:p>
      <w:pPr>
        <w:pStyle w:val="PreformattedText"/>
        <w:rPr/>
      </w:pPr>
      <w:r>
        <w:rPr/>
        <w:t xml:space="preserve">                  </w:t>
      </w:r>
      <w:r>
        <w:rPr/>
        <w:t>the State of Arizona, excluding any conflicts or choice of law</w:t>
      </w:r>
    </w:p>
    <w:p>
      <w:pPr>
        <w:pStyle w:val="PreformattedText"/>
        <w:rPr/>
      </w:pPr>
      <w:r>
        <w:rPr/>
        <w:t xml:space="preserve">                  </w:t>
      </w:r>
      <w:r>
        <w:rPr/>
        <w:t>rule or principle that might otherwise refer construction or</w:t>
      </w:r>
    </w:p>
    <w:p>
      <w:pPr>
        <w:pStyle w:val="PreformattedText"/>
        <w:rPr/>
      </w:pPr>
      <w:r>
        <w:rPr/>
        <w:t xml:space="preserve">                  </w:t>
      </w:r>
      <w:r>
        <w:rPr/>
        <w:t>interpretation of this Agreement to another jurisdiction.</w:t>
      </w:r>
    </w:p>
    <w:p>
      <w:pPr>
        <w:pStyle w:val="PreformattedText"/>
        <w:rPr/>
      </w:pPr>
      <w:r>
        <w:rPr/>
      </w:r>
    </w:p>
    <w:p>
      <w:pPr>
        <w:pStyle w:val="PreformattedText"/>
        <w:rPr/>
      </w:pPr>
      <w:r>
        <w:rPr/>
        <w:t xml:space="preserve">      </w:t>
      </w:r>
      <w:r>
        <w:rPr/>
        <w:t>An authorized representative of the Company has signed this Award</w:t>
      </w:r>
    </w:p>
    <w:p>
      <w:pPr>
        <w:pStyle w:val="PreformattedText"/>
        <w:rPr/>
      </w:pPr>
      <w:r>
        <w:rPr/>
        <w:t>Agreement, and Employee has signed this Award Agreement to evidence Employee's</w:t>
      </w:r>
    </w:p>
    <w:p>
      <w:pPr>
        <w:pStyle w:val="PreformattedText"/>
        <w:rPr/>
      </w:pPr>
      <w:r>
        <w:rPr/>
        <w:t>acceptance of the award on the terms specified in this Award Agreement, all as</w:t>
      </w:r>
    </w:p>
    <w:p>
      <w:pPr>
        <w:pStyle w:val="PreformattedText"/>
        <w:rPr/>
      </w:pPr>
      <w:r>
        <w:rPr/>
        <w:t>of the Date of Grant.</w:t>
      </w:r>
    </w:p>
    <w:p>
      <w:pPr>
        <w:pStyle w:val="PreformattedText"/>
        <w:rPr/>
      </w:pPr>
      <w:r>
        <w:rPr/>
      </w:r>
    </w:p>
    <w:p>
      <w:pPr>
        <w:pStyle w:val="PreformattedText"/>
        <w:rPr/>
      </w:pPr>
      <w:r>
        <w:rPr/>
      </w:r>
    </w:p>
    <w:p>
      <w:pPr>
        <w:pStyle w:val="PreformattedText"/>
        <w:rPr/>
      </w:pPr>
      <w:r>
        <w:rPr/>
      </w:r>
    </w:p>
    <w:p>
      <w:pPr>
        <w:pStyle w:val="PreformattedText"/>
        <w:rPr/>
      </w:pPr>
      <w:r>
        <w:rPr/>
        <w:t>Page 4</w:t>
      </w:r>
    </w:p>
    <w:p>
      <w:pPr>
        <w:pStyle w:val="PreformattedText"/>
        <w:rPr/>
      </w:pPr>
      <w:r>
        <w:rPr/>
        <w:t>Performance Share Agreement</w:t>
      </w:r>
    </w:p>
    <w:p>
      <w:pPr>
        <w:pStyle w:val="PreformattedText"/>
        <w:rPr/>
      </w:pPr>
      <w:r>
        <w:rPr/>
      </w:r>
    </w:p>
    <w:p>
      <w:pPr>
        <w:pStyle w:val="PreformattedText"/>
        <w:rPr/>
      </w:pPr>
      <w:r>
        <w:rPr/>
        <w:t xml:space="preserve">                                </w:t>
      </w:r>
      <w:r>
        <w:rPr/>
        <w:t>PINNACLE WEST CAPITAL CORPORATION</w:t>
      </w:r>
    </w:p>
    <w:p>
      <w:pPr>
        <w:pStyle w:val="PreformattedText"/>
        <w:rPr/>
      </w:pPr>
      <w:r>
        <w:rPr/>
      </w:r>
    </w:p>
    <w:p>
      <w:pPr>
        <w:pStyle w:val="PreformattedText"/>
        <w:rPr/>
      </w:pPr>
      <w:r>
        <w:rPr/>
        <w:t xml:space="preserve">                                </w:t>
      </w:r>
      <w:r>
        <w:rPr/>
        <w:t>By: ____________________________________________</w:t>
      </w:r>
    </w:p>
    <w:p>
      <w:pPr>
        <w:pStyle w:val="PreformattedText"/>
        <w:rPr/>
      </w:pPr>
      <w:r>
        <w:rPr/>
      </w:r>
    </w:p>
    <w:p>
      <w:pPr>
        <w:pStyle w:val="PreformattedText"/>
        <w:rPr/>
      </w:pPr>
      <w:r>
        <w:rPr/>
        <w:t xml:space="preserve">                                </w:t>
      </w:r>
      <w:r>
        <w:rPr/>
        <w:t>Its: Vice President and Treasurer</w:t>
      </w:r>
    </w:p>
    <w:p>
      <w:pPr>
        <w:pStyle w:val="PreformattedText"/>
        <w:rPr/>
      </w:pPr>
      <w:r>
        <w:rPr/>
      </w:r>
    </w:p>
    <w:p>
      <w:pPr>
        <w:pStyle w:val="PreformattedText"/>
        <w:rPr/>
      </w:pPr>
      <w:r>
        <w:rPr/>
        <w:t xml:space="preserve">                                </w:t>
      </w:r>
      <w:r>
        <w:rPr/>
        <w:t>________________________________________________</w:t>
      </w:r>
    </w:p>
    <w:p>
      <w:pPr>
        <w:pStyle w:val="PreformattedText"/>
        <w:rPr/>
      </w:pPr>
      <w:r>
        <w:rPr/>
        <w:t xml:space="preserve">                                </w:t>
      </w:r>
      <w:r>
        <w:rPr/>
        <w:t>Employee</w:t>
      </w:r>
    </w:p>
    <w:p>
      <w:pPr>
        <w:pStyle w:val="PreformattedText"/>
        <w:rPr/>
      </w:pPr>
      <w:r>
        <w:rPr/>
      </w:r>
    </w:p>
    <w:p>
      <w:pPr>
        <w:pStyle w:val="PreformattedText"/>
        <w:rPr/>
      </w:pPr>
      <w:r>
        <w:rPr/>
      </w:r>
    </w:p>
    <w:p>
      <w:pPr>
        <w:pStyle w:val="PreformattedText"/>
        <w:rPr/>
      </w:pPr>
      <w:r>
        <w:rPr/>
      </w:r>
    </w:p>
    <w:p>
      <w:pPr>
        <w:pStyle w:val="PreformattedText"/>
        <w:rPr/>
      </w:pPr>
      <w:r>
        <w:rPr/>
        <w:t>Page 5</w:t>
      </w:r>
    </w:p>
    <w:p>
      <w:pPr>
        <w:pStyle w:val="PreformattedText"/>
        <w:rPr/>
      </w:pPr>
      <w:r>
        <w:rPr/>
        <w:t>Performance Share Agreement</w:t>
      </w:r>
    </w:p>
    <w:p>
      <w:pPr>
        <w:pStyle w:val="PreformattedText"/>
        <w:rPr/>
      </w:pPr>
      <w:r>
        <w:rPr/>
      </w:r>
    </w:p>
    <w:p>
      <w:pPr>
        <w:pStyle w:val="PreformattedText"/>
        <w:rPr/>
      </w:pPr>
      <w:r>
        <w:rPr/>
        <w:t xml:space="preserve">                                  </w:t>
      </w:r>
      <w:r>
        <w:rPr/>
        <w:t>ATTACHMENT A</w:t>
      </w:r>
    </w:p>
    <w:p>
      <w:pPr>
        <w:pStyle w:val="PreformattedText"/>
        <w:rPr/>
      </w:pPr>
      <w:r>
        <w:rPr/>
      </w:r>
    </w:p>
    <w:p>
      <w:pPr>
        <w:pStyle w:val="PreformattedText"/>
        <w:rPr/>
      </w:pPr>
      <w:r>
        <w:rPr/>
        <w:t>The Index will be the S&amp;P 1500 Super Composite Electric Utility Index</w:t>
      </w:r>
    </w:p>
    <w:p>
      <w:pPr>
        <w:pStyle w:val="PreformattedText"/>
        <w:rPr/>
      </w:pPr>
      <w:r>
        <w:rPr/>
      </w:r>
    </w:p>
    <w:p>
      <w:pPr>
        <w:pStyle w:val="PreformattedText"/>
        <w:rPr/>
      </w:pPr>
      <w:r>
        <w:rPr/>
      </w:r>
    </w:p>
    <w:p>
      <w:pPr>
        <w:pStyle w:val="PreformattedText"/>
        <w:rPr/>
      </w:pPr>
      <w:r>
        <w:rPr/>
      </w:r>
    </w:p>
    <w:p>
      <w:pPr>
        <w:pStyle w:val="PreformattedText"/>
        <w:rPr/>
      </w:pPr>
      <w:r>
        <w:rPr/>
        <w:t>Page 6</w:t>
      </w:r>
    </w:p>
    <w:p>
      <w:pPr>
        <w:pStyle w:val="PreformattedText"/>
        <w:rPr/>
      </w:pPr>
      <w:r>
        <w:rPr/>
        <w:t>Performance Share Agreement</w:t>
      </w:r>
    </w:p>
    <w:p>
      <w:pPr>
        <w:pStyle w:val="PreformattedText"/>
        <w:rPr/>
      </w:pPr>
      <w:r>
        <w:rPr/>
      </w:r>
    </w:p>
    <w:p>
      <w:pPr>
        <w:pStyle w:val="PreformattedText"/>
        <w:rPr/>
      </w:pPr>
      <w:r>
        <w:rPr/>
        <w:t xml:space="preserve">                                  </w:t>
      </w:r>
      <w:r>
        <w:rPr/>
        <w:t>ATTACHMENT B</w:t>
      </w:r>
    </w:p>
    <w:p>
      <w:pPr>
        <w:pStyle w:val="PreformattedText"/>
        <w:rPr/>
      </w:pPr>
      <w:r>
        <w:rPr/>
      </w:r>
    </w:p>
    <w:p>
      <w:pPr>
        <w:pStyle w:val="PreformattedText"/>
        <w:rPr/>
      </w:pPr>
      <w:r>
        <w:rPr/>
        <w:t xml:space="preserve">                                 </w:t>
      </w:r>
      <w:r>
        <w:rPr/>
        <w:t>GENERIC EXAMPLE</w:t>
      </w:r>
    </w:p>
    <w:p>
      <w:pPr>
        <w:pStyle w:val="PreformattedText"/>
        <w:rPr/>
      </w:pPr>
      <w:r>
        <w:rPr/>
        <w:t xml:space="preserve">                            </w:t>
      </w:r>
      <w:r>
        <w:rPr/>
        <w:t>(PERFORMANCE SHARE AWARD)</w:t>
      </w:r>
    </w:p>
    <w:p>
      <w:pPr>
        <w:pStyle w:val="PreformattedText"/>
        <w:rPr/>
      </w:pPr>
      <w:r>
        <w:rPr/>
      </w:r>
    </w:p>
    <w:p>
      <w:pPr>
        <w:pStyle w:val="PreformattedText"/>
        <w:rPr/>
      </w:pPr>
      <w:r>
        <w:rPr/>
        <w:t>ASSUMPTIONS:</w:t>
      </w:r>
    </w:p>
    <w:p>
      <w:pPr>
        <w:pStyle w:val="PreformattedText"/>
        <w:rPr/>
      </w:pPr>
      <w:r>
        <w:rPr/>
      </w:r>
    </w:p>
    <w:p>
      <w:pPr>
        <w:pStyle w:val="PreformattedText"/>
        <w:rPr/>
      </w:pPr>
      <w:r>
        <w:rPr/>
        <w:t xml:space="preserve">      </w:t>
      </w:r>
      <w:r>
        <w:rPr/>
        <w:t>-     Employee is granted 500 Performance Shares, which constitutes</w:t>
      </w:r>
    </w:p>
    <w:p>
      <w:pPr>
        <w:pStyle w:val="PreformattedText"/>
        <w:rPr/>
      </w:pPr>
      <w:r>
        <w:rPr/>
        <w:t xml:space="preserve">            </w:t>
      </w:r>
      <w:r>
        <w:rPr/>
        <w:t>Employee's "Base Grant".</w:t>
      </w:r>
    </w:p>
    <w:p>
      <w:pPr>
        <w:pStyle w:val="PreformattedText"/>
        <w:rPr/>
      </w:pPr>
      <w:r>
        <w:rPr/>
      </w:r>
    </w:p>
    <w:p>
      <w:pPr>
        <w:pStyle w:val="PreformattedText"/>
        <w:rPr/>
      </w:pPr>
      <w:r>
        <w:rPr/>
        <w:t xml:space="preserve">      </w:t>
      </w:r>
      <w:r>
        <w:rPr/>
        <w:t>-     During the Performance Period, the Company's Earnings Per Share</w:t>
      </w:r>
    </w:p>
    <w:p>
      <w:pPr>
        <w:pStyle w:val="PreformattedText"/>
        <w:rPr/>
      </w:pPr>
      <w:r>
        <w:rPr/>
        <w:t xml:space="preserve">            </w:t>
      </w:r>
      <w:r>
        <w:rPr/>
        <w:t>Growth Rate is in the 88.3 percentile compared to the Index.</w:t>
      </w:r>
    </w:p>
    <w:p>
      <w:pPr>
        <w:pStyle w:val="PreformattedText"/>
        <w:rPr/>
      </w:pPr>
      <w:r>
        <w:rPr/>
      </w:r>
    </w:p>
    <w:p>
      <w:pPr>
        <w:pStyle w:val="PreformattedText"/>
        <w:rPr/>
      </w:pPr>
      <w:r>
        <w:rPr/>
        <w:t>CALCULATION OF EMPLOYEE'S COMMON STOCK PAYMENT:</w:t>
      </w:r>
    </w:p>
    <w:p>
      <w:pPr>
        <w:pStyle w:val="PreformattedText"/>
        <w:rPr/>
      </w:pPr>
      <w:r>
        <w:rPr/>
      </w:r>
    </w:p>
    <w:p>
      <w:pPr>
        <w:pStyle w:val="PreformattedText"/>
        <w:rPr/>
      </w:pPr>
      <w:r>
        <w:rPr/>
        <w:t>- -     Based on the Company's achievement of the 88.3 Percentile during the</w:t>
      </w:r>
    </w:p>
    <w:p>
      <w:pPr>
        <w:pStyle w:val="PreformattedText"/>
        <w:rPr/>
      </w:pPr>
      <w:r>
        <w:rPr/>
        <w:t xml:space="preserve">      </w:t>
      </w:r>
      <w:r>
        <w:rPr/>
        <w:t>Performance Period, in April of the fiscal year immediately following the</w:t>
      </w:r>
    </w:p>
    <w:p>
      <w:pPr>
        <w:pStyle w:val="PreformattedText"/>
        <w:rPr/>
      </w:pPr>
      <w:r>
        <w:rPr/>
        <w:t xml:space="preserve">      </w:t>
      </w:r>
      <w:r>
        <w:rPr/>
        <w:t>end of the Performance Period, Employee will receive ____ shares of Common</w:t>
      </w:r>
    </w:p>
    <w:p>
      <w:pPr>
        <w:pStyle w:val="PreformattedText"/>
        <w:rPr/>
      </w:pPr>
      <w:r>
        <w:rPr/>
        <w:t xml:space="preserve">      </w:t>
      </w:r>
      <w:r>
        <w:rPr/>
        <w:t>Stock, calculated as follows:</w:t>
      </w:r>
    </w:p>
    <w:p>
      <w:pPr>
        <w:pStyle w:val="PreformattedText"/>
        <w:rPr/>
      </w:pPr>
      <w:r>
        <w:rPr/>
      </w:r>
    </w:p>
    <w:p>
      <w:pPr>
        <w:pStyle w:val="PreformattedText"/>
        <w:rPr/>
      </w:pPr>
      <w:r>
        <w:rPr/>
        <w:t xml:space="preserve">      </w:t>
      </w:r>
      <w:r>
        <w:rPr/>
        <w:t>-     ___ shares of Common Stock as a result of the Company's Earnings Per</w:t>
      </w:r>
    </w:p>
    <w:p>
      <w:pPr>
        <w:pStyle w:val="PreformattedText"/>
        <w:rPr/>
      </w:pPr>
      <w:r>
        <w:rPr/>
        <w:t xml:space="preserve">            </w:t>
      </w:r>
      <w:r>
        <w:rPr/>
        <w:t>Share Growth Rate meeting at least the ___th Percentile (____ X Base</w:t>
      </w:r>
    </w:p>
    <w:p>
      <w:pPr>
        <w:pStyle w:val="PreformattedText"/>
        <w:rPr/>
      </w:pPr>
      <w:r>
        <w:rPr/>
        <w:t xml:space="preserve">            </w:t>
      </w:r>
      <w:r>
        <w:rPr/>
        <w:t>Grant) plus</w:t>
      </w:r>
    </w:p>
    <w:p>
      <w:pPr>
        <w:pStyle w:val="PreformattedText"/>
        <w:rPr/>
      </w:pPr>
      <w:r>
        <w:rPr/>
      </w:r>
    </w:p>
    <w:p>
      <w:pPr>
        <w:pStyle w:val="PreformattedText"/>
        <w:rPr/>
      </w:pPr>
      <w:r>
        <w:rPr/>
        <w:t xml:space="preserve">      </w:t>
      </w:r>
      <w:r>
        <w:rPr/>
        <w:t>-     ___ shares of Common Stock as a result of the Company's Earnings Per</w:t>
      </w:r>
    </w:p>
    <w:p>
      <w:pPr>
        <w:pStyle w:val="PreformattedText"/>
        <w:rPr/>
      </w:pPr>
      <w:r>
        <w:rPr/>
        <w:t xml:space="preserve">            </w:t>
      </w:r>
      <w:r>
        <w:rPr/>
        <w:t>Share Growth Rate achieving ________ of the Percentile increase</w:t>
      </w:r>
    </w:p>
    <w:p>
      <w:pPr>
        <w:pStyle w:val="PreformattedText"/>
        <w:rPr/>
      </w:pPr>
      <w:r>
        <w:rPr/>
        <w:t xml:space="preserve">            </w:t>
      </w:r>
      <w:r>
        <w:rPr/>
        <w:t>between the ___th and ___th Percentiles (________ X _______ shares,</w:t>
      </w:r>
    </w:p>
    <w:p>
      <w:pPr>
        <w:pStyle w:val="PreformattedText"/>
        <w:rPr/>
      </w:pPr>
      <w:r>
        <w:rPr/>
        <w:t xml:space="preserve">            </w:t>
      </w:r>
      <w:r>
        <w:rPr/>
        <w:t>with the ___ shares representing the Common Stock opportunity</w:t>
      </w:r>
    </w:p>
    <w:p>
      <w:pPr>
        <w:pStyle w:val="PreformattedText"/>
        <w:rPr/>
      </w:pPr>
      <w:r>
        <w:rPr/>
        <w:t xml:space="preserve">            </w:t>
      </w:r>
      <w:r>
        <w:rPr/>
        <w:t>between the ___th and ___th Percentiles). (Note: __________ X</w:t>
      </w:r>
    </w:p>
    <w:p>
      <w:pPr>
        <w:pStyle w:val="PreformattedText"/>
        <w:rPr/>
      </w:pPr>
      <w:r>
        <w:rPr/>
        <w:t xml:space="preserve">            </w:t>
      </w:r>
      <w:r>
        <w:rPr/>
        <w:t>_________ shares = ______ shares and must be rounded down to ____</w:t>
      </w:r>
    </w:p>
    <w:p>
      <w:pPr>
        <w:pStyle w:val="PreformattedText"/>
        <w:spacing w:before="0" w:after="283"/>
        <w:rPr/>
      </w:pPr>
      <w:r>
        <w:rPr/>
        <w:t xml:space="preserve">            </w:t>
      </w:r>
      <w:r>
        <w:rPr/>
        <w:t>shares.)</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Liberation Mono">
    <w:altName w:val="Courier New"/>
    <w:charset w:val="00"/>
    <w:family w:val="modern"/>
    <w:pitch w:val="fixed"/>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22</Pages>
  <Words>17292</Words>
  <CharactersWithSpaces>139494</CharactersWithSpaces>
  <Paragraphs>2079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e8vk</dc:title>
</cp:coreProperties>
</file>